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贵州大学</w:t>
      </w:r>
      <w:r>
        <w:rPr>
          <w:rFonts w:ascii="黑体" w:hAnsi="黑体" w:eastAsia="黑体"/>
          <w:b/>
          <w:sz w:val="36"/>
          <w:szCs w:val="36"/>
        </w:rPr>
        <w:t>201</w:t>
      </w:r>
      <w:r>
        <w:rPr>
          <w:rFonts w:hint="eastAsia" w:ascii="黑体" w:hAnsi="黑体" w:eastAsia="黑体"/>
          <w:b/>
          <w:sz w:val="36"/>
          <w:szCs w:val="36"/>
        </w:rPr>
        <w:t>8年硕士研究生复试方案</w:t>
      </w:r>
    </w:p>
    <w:p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报送单位（签字盖章）：数学与统计学院</w:t>
      </w:r>
      <w:r>
        <w:rPr>
          <w:rFonts w:ascii="黑体" w:hAnsi="黑体" w:eastAsia="黑体"/>
          <w:b/>
          <w:sz w:val="28"/>
          <w:szCs w:val="28"/>
        </w:rPr>
        <w:t xml:space="preserve">                         </w:t>
      </w:r>
      <w:r>
        <w:rPr>
          <w:rFonts w:hint="eastAsia" w:ascii="黑体" w:hAnsi="黑体" w:eastAsia="黑体"/>
          <w:b/>
          <w:sz w:val="28"/>
          <w:szCs w:val="28"/>
        </w:rPr>
        <w:t>报送单位联系电话：</w:t>
      </w:r>
      <w:r>
        <w:rPr>
          <w:rFonts w:ascii="黑体" w:hAnsi="黑体" w:eastAsia="黑体"/>
          <w:b/>
          <w:sz w:val="28"/>
          <w:szCs w:val="28"/>
        </w:rPr>
        <w:t>0851-83627</w:t>
      </w:r>
      <w:r>
        <w:rPr>
          <w:rFonts w:hint="eastAsia" w:ascii="黑体" w:hAnsi="黑体" w:eastAsia="黑体"/>
          <w:b/>
          <w:sz w:val="28"/>
          <w:szCs w:val="28"/>
        </w:rPr>
        <w:t>662</w:t>
      </w:r>
      <w:r>
        <w:rPr>
          <w:rFonts w:ascii="黑体" w:hAnsi="黑体" w:eastAsia="黑体"/>
          <w:b/>
          <w:sz w:val="28"/>
          <w:szCs w:val="28"/>
        </w:rPr>
        <w:t xml:space="preserve">                                   </w:t>
      </w:r>
    </w:p>
    <w:tbl>
      <w:tblPr>
        <w:tblStyle w:val="7"/>
        <w:tblW w:w="13778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84"/>
        <w:gridCol w:w="1985"/>
        <w:gridCol w:w="1417"/>
        <w:gridCol w:w="3827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5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报到时间及地点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复试地点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复试内容（科目、笔试、面试、技能测试、外国语听力口语测试等）</w:t>
            </w:r>
          </w:p>
        </w:tc>
        <w:tc>
          <w:tcPr>
            <w:tcW w:w="3038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复试录取原则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1527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数学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8年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9日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9:00-17:00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贵州大学博学楼四楼大厅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体检时间及地点：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2018年3月30日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上午8:00-12:00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北校区医院体检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8年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月30日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  <w:r>
              <w:rPr>
                <w:rFonts w:ascii="宋体" w:hAnsi="宋体"/>
                <w:szCs w:val="21"/>
              </w:rPr>
              <w:t>14:30-16:30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博学楼329-1</w:t>
            </w:r>
          </w:p>
        </w:tc>
        <w:tc>
          <w:tcPr>
            <w:tcW w:w="382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专业课笔试（科目：概率论）</w:t>
            </w:r>
          </w:p>
        </w:tc>
        <w:tc>
          <w:tcPr>
            <w:tcW w:w="3038" w:type="dxa"/>
            <w:vMerge w:val="restart"/>
          </w:tcPr>
          <w:p>
            <w:pPr>
              <w:spacing w:line="36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一、复试</w:t>
            </w:r>
          </w:p>
          <w:p>
            <w:pPr>
              <w:spacing w:line="36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复试比例：</w:t>
            </w:r>
          </w:p>
          <w:p>
            <w:pPr>
              <w:spacing w:line="360" w:lineRule="auto"/>
              <w:ind w:firstLine="90" w:firstLineChars="50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原则上为</w:t>
            </w:r>
            <w:r>
              <w:rPr>
                <w:rFonts w:ascii="宋体" w:hAnsi="宋体"/>
                <w:bCs/>
                <w:sz w:val="18"/>
                <w:szCs w:val="18"/>
              </w:rPr>
              <w:t>1:1.2</w:t>
            </w:r>
          </w:p>
          <w:p>
            <w:pPr>
              <w:spacing w:line="36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复试内容及权重：</w:t>
            </w:r>
          </w:p>
          <w:p>
            <w:pPr>
              <w:spacing w:line="360" w:lineRule="auto"/>
              <w:ind w:firstLine="90" w:firstLineChars="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专业笔试：</w:t>
            </w:r>
            <w:r>
              <w:rPr>
                <w:rFonts w:ascii="宋体" w:hAnsi="宋体"/>
                <w:bCs/>
                <w:sz w:val="18"/>
                <w:szCs w:val="18"/>
              </w:rPr>
              <w:t xml:space="preserve">20%  </w:t>
            </w:r>
          </w:p>
          <w:p>
            <w:pPr>
              <w:spacing w:line="360" w:lineRule="auto"/>
              <w:ind w:firstLine="90" w:firstLineChars="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综合面试：</w:t>
            </w:r>
            <w:r>
              <w:rPr>
                <w:rFonts w:ascii="宋体" w:hAnsi="宋体"/>
                <w:bCs/>
                <w:sz w:val="18"/>
                <w:szCs w:val="18"/>
              </w:rPr>
              <w:t>60%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</w:t>
            </w:r>
          </w:p>
          <w:p>
            <w:pPr>
              <w:spacing w:line="360" w:lineRule="auto"/>
              <w:ind w:firstLine="90" w:firstLineChars="5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 xml:space="preserve"> 英语</w:t>
            </w:r>
            <w:r>
              <w:rPr>
                <w:rFonts w:ascii="宋体" w:hAnsi="宋体"/>
                <w:bCs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听力、口语</w:t>
            </w:r>
            <w:r>
              <w:rPr>
                <w:rFonts w:ascii="宋体" w:hAnsi="宋体"/>
                <w:bCs/>
                <w:sz w:val="18"/>
                <w:szCs w:val="18"/>
              </w:rPr>
              <w:t>)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：</w:t>
            </w:r>
            <w:r>
              <w:rPr>
                <w:rFonts w:ascii="宋体" w:hAnsi="宋体"/>
                <w:bCs/>
                <w:sz w:val="18"/>
                <w:szCs w:val="18"/>
              </w:rPr>
              <w:t>20%</w:t>
            </w:r>
          </w:p>
          <w:p>
            <w:pPr>
              <w:spacing w:line="360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二、录取</w:t>
            </w:r>
          </w:p>
          <w:p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初试成绩权重：</w:t>
            </w:r>
            <w:r>
              <w:rPr>
                <w:rFonts w:ascii="宋体" w:hAnsi="宋体"/>
                <w:sz w:val="18"/>
                <w:szCs w:val="18"/>
              </w:rPr>
              <w:t>50%</w:t>
            </w:r>
          </w:p>
          <w:p>
            <w:pPr>
              <w:spacing w:line="276" w:lineRule="auto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复试成绩权重：</w:t>
            </w:r>
            <w:r>
              <w:rPr>
                <w:rFonts w:ascii="宋体" w:hAnsi="宋体"/>
                <w:sz w:val="18"/>
                <w:szCs w:val="18"/>
              </w:rPr>
              <w:t>50%</w:t>
            </w:r>
          </w:p>
          <w:p>
            <w:pPr>
              <w:spacing w:line="276" w:lineRule="auto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2.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录取排序</w:t>
            </w:r>
          </w:p>
          <w:p>
            <w:pPr>
              <w:pStyle w:val="2"/>
              <w:spacing w:line="276" w:lineRule="auto"/>
              <w:ind w:firstLine="180" w:firstLineChars="1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（1）一志愿考生（2）调剂生。</w:t>
            </w:r>
          </w:p>
          <w:p>
            <w:pPr>
              <w:spacing w:line="360" w:lineRule="auto"/>
              <w:rPr>
                <w:rFonts w:ascii="宋体"/>
                <w:bCs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三、同等学力加试任两科，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每科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18"/>
                <w:szCs w:val="18"/>
              </w:rPr>
              <w:t>低于</w:t>
            </w:r>
            <w:r>
              <w:rPr>
                <w:rFonts w:ascii="宋体" w:hAnsi="宋体"/>
                <w:bCs/>
                <w:sz w:val="18"/>
                <w:szCs w:val="18"/>
              </w:rPr>
              <w:t>60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分不予录取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527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8年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月31日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全天</w:t>
            </w:r>
            <w:r>
              <w:rPr>
                <w:rFonts w:ascii="宋体" w:hAnsi="宋体"/>
                <w:szCs w:val="21"/>
              </w:rPr>
              <w:t>8:30-</w:t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2:00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博学楼</w:t>
            </w:r>
            <w:r>
              <w:rPr>
                <w:rFonts w:ascii="宋体" w:hAnsi="宋体"/>
                <w:szCs w:val="21"/>
              </w:rPr>
              <w:t>919</w:t>
            </w:r>
          </w:p>
        </w:tc>
        <w:tc>
          <w:tcPr>
            <w:tcW w:w="3827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综合面试(数学分析、高等代数基础)</w:t>
            </w:r>
          </w:p>
        </w:tc>
        <w:tc>
          <w:tcPr>
            <w:tcW w:w="303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527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84" w:type="dxa"/>
            <w:vMerge w:val="continue"/>
          </w:tcPr>
          <w:p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</w:t>
            </w:r>
            <w:r>
              <w:rPr>
                <w:rFonts w:hint="eastAsia" w:ascii="宋体" w:hAnsi="宋体"/>
                <w:szCs w:val="21"/>
              </w:rPr>
              <w:t>8年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月31日</w:t>
            </w: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全天8</w:t>
            </w:r>
            <w:r>
              <w:rPr>
                <w:rFonts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0-22:00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博学楼</w:t>
            </w:r>
            <w:r>
              <w:rPr>
                <w:rFonts w:ascii="宋体" w:hAnsi="宋体"/>
                <w:szCs w:val="21"/>
              </w:rPr>
              <w:t>1030</w:t>
            </w:r>
          </w:p>
        </w:tc>
        <w:tc>
          <w:tcPr>
            <w:tcW w:w="38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综合面试（英语、专业综合应用能力）</w:t>
            </w:r>
          </w:p>
        </w:tc>
        <w:tc>
          <w:tcPr>
            <w:tcW w:w="3038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rFonts w:ascii="黑体" w:hAnsi="黑体" w:eastAsia="黑体"/>
          <w:sz w:val="24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EDD"/>
    <w:rsid w:val="00000BB4"/>
    <w:rsid w:val="00052200"/>
    <w:rsid w:val="000924A4"/>
    <w:rsid w:val="0015501B"/>
    <w:rsid w:val="001751D0"/>
    <w:rsid w:val="001A236E"/>
    <w:rsid w:val="001A7D49"/>
    <w:rsid w:val="00224B30"/>
    <w:rsid w:val="00275E7E"/>
    <w:rsid w:val="00305381"/>
    <w:rsid w:val="00311364"/>
    <w:rsid w:val="00337AB9"/>
    <w:rsid w:val="00366444"/>
    <w:rsid w:val="003B1D32"/>
    <w:rsid w:val="003D3651"/>
    <w:rsid w:val="003E40D4"/>
    <w:rsid w:val="003E470B"/>
    <w:rsid w:val="003F4AF4"/>
    <w:rsid w:val="00416907"/>
    <w:rsid w:val="00455D38"/>
    <w:rsid w:val="0047082B"/>
    <w:rsid w:val="004C2613"/>
    <w:rsid w:val="0057488C"/>
    <w:rsid w:val="00601295"/>
    <w:rsid w:val="006D1915"/>
    <w:rsid w:val="006E6423"/>
    <w:rsid w:val="007A5C87"/>
    <w:rsid w:val="00822339"/>
    <w:rsid w:val="00826343"/>
    <w:rsid w:val="008B26E3"/>
    <w:rsid w:val="008F6D61"/>
    <w:rsid w:val="00926843"/>
    <w:rsid w:val="00960DF3"/>
    <w:rsid w:val="0099138B"/>
    <w:rsid w:val="009A3EDD"/>
    <w:rsid w:val="009A42AD"/>
    <w:rsid w:val="00A23D4D"/>
    <w:rsid w:val="00AD2A3E"/>
    <w:rsid w:val="00B15818"/>
    <w:rsid w:val="00B55818"/>
    <w:rsid w:val="00B80364"/>
    <w:rsid w:val="00BE7B03"/>
    <w:rsid w:val="00BF549C"/>
    <w:rsid w:val="00C81713"/>
    <w:rsid w:val="00CB0DEA"/>
    <w:rsid w:val="00D04E67"/>
    <w:rsid w:val="00D072FF"/>
    <w:rsid w:val="00D45F37"/>
    <w:rsid w:val="00D70251"/>
    <w:rsid w:val="00DF0CE9"/>
    <w:rsid w:val="00E45992"/>
    <w:rsid w:val="00E8587A"/>
    <w:rsid w:val="00EA5F03"/>
    <w:rsid w:val="00EE34C6"/>
    <w:rsid w:val="00F108D6"/>
    <w:rsid w:val="00F42037"/>
    <w:rsid w:val="00F440E7"/>
    <w:rsid w:val="00F60D81"/>
    <w:rsid w:val="00FB4799"/>
    <w:rsid w:val="114C0FD0"/>
    <w:rsid w:val="1AF36405"/>
    <w:rsid w:val="28566527"/>
    <w:rsid w:val="2B3A63BD"/>
    <w:rsid w:val="314A22F5"/>
    <w:rsid w:val="365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qFormat="1" w:uiPriority="99" w:semiHidden="0" w:name="Balloon Text"/>
    <w:lsdException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Mangal"/>
      <w:kern w:val="2"/>
      <w:sz w:val="21"/>
      <w:szCs w:val="24"/>
      <w:lang w:val="en-US" w:eastAsia="zh-CN" w:bidi="hi-IN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99"/>
    <w:pPr>
      <w:spacing w:line="520" w:lineRule="exact"/>
      <w:ind w:firstLine="630"/>
    </w:pPr>
    <w:rPr>
      <w:rFonts w:ascii="Times New Roman" w:hAnsi="Times New Roman" w:eastAsia="仿宋_GB2312" w:cs="Times New Roman"/>
      <w:bCs/>
      <w:iCs/>
      <w:sz w:val="32"/>
      <w:szCs w:val="20"/>
      <w:lang w:bidi="ar-SA"/>
    </w:r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6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6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6"/>
    </w:rPr>
  </w:style>
  <w:style w:type="character" w:customStyle="1" w:styleId="8">
    <w:name w:val="页脚 Char"/>
    <w:link w:val="4"/>
    <w:locked/>
    <w:uiPriority w:val="99"/>
    <w:rPr>
      <w:rFonts w:cs="Mangal"/>
      <w:kern w:val="2"/>
      <w:sz w:val="16"/>
      <w:szCs w:val="16"/>
      <w:lang w:bidi="hi-IN"/>
    </w:rPr>
  </w:style>
  <w:style w:type="character" w:customStyle="1" w:styleId="9">
    <w:name w:val="页眉 Char"/>
    <w:link w:val="5"/>
    <w:qFormat/>
    <w:locked/>
    <w:uiPriority w:val="99"/>
    <w:rPr>
      <w:rFonts w:cs="Mangal"/>
      <w:kern w:val="2"/>
      <w:sz w:val="16"/>
      <w:szCs w:val="16"/>
      <w:lang w:bidi="hi-IN"/>
    </w:rPr>
  </w:style>
  <w:style w:type="character" w:customStyle="1" w:styleId="10">
    <w:name w:val="正文文本缩进 Char"/>
    <w:link w:val="2"/>
    <w:qFormat/>
    <w:locked/>
    <w:uiPriority w:val="99"/>
    <w:rPr>
      <w:rFonts w:ascii="Times New Roman" w:hAnsi="Times New Roman" w:eastAsia="仿宋_GB2312" w:cs="Times New Roman"/>
      <w:bCs/>
      <w:iCs/>
      <w:kern w:val="2"/>
      <w:sz w:val="32"/>
    </w:rPr>
  </w:style>
  <w:style w:type="character" w:customStyle="1" w:styleId="11">
    <w:name w:val="批注框文本 Char"/>
    <w:link w:val="3"/>
    <w:semiHidden/>
    <w:qFormat/>
    <w:uiPriority w:val="99"/>
    <w:rPr>
      <w:rFonts w:cs="Mangal"/>
      <w:kern w:val="2"/>
      <w:sz w:val="18"/>
      <w:szCs w:val="16"/>
      <w:lang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2018-03-22T07:26:00Z</dcterms:created>
  <dc:creator>Administrator</dc:creator>
  <cp:lastModifiedBy>mk</cp:lastModifiedBy>
  <cp:lastPrinted>2018-03-23T01:01:00Z</cp:lastPrinted>
  <dcterms:modified xsi:type="dcterms:W3CDTF">2018-03-23T13:29:05Z</dcterms:modified>
  <dc:title>贵州大学2017年硕士研究生复试方案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