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化学化工</w:t>
      </w:r>
      <w:r>
        <w:rPr>
          <w:rFonts w:hint="eastAsia"/>
          <w:sz w:val="28"/>
          <w:szCs w:val="28"/>
        </w:rPr>
        <w:t>学院接收推荐免试研究生工作细则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为保证接收推荐免试研究生工作的顺利进行，本着公平公正、科学选拔的原则，特制定本工作细则。</w:t>
      </w:r>
    </w:p>
    <w:p>
      <w:pPr>
        <w:pStyle w:val="1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学院计划接收推免生人数</w:t>
      </w:r>
    </w:p>
    <w:p>
      <w:pPr>
        <w:pStyle w:val="17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左右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  <w:r>
        <w:rPr>
          <w:rFonts w:hint="eastAsia"/>
          <w:color w:val="000000"/>
          <w:sz w:val="28"/>
          <w:szCs w:val="28"/>
        </w:rPr>
        <w:t>最终以全国推免系统确认录取数为准。</w:t>
      </w:r>
    </w:p>
    <w:p>
      <w:pPr>
        <w:pStyle w:val="1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复试名单确定原则（包括接收跨专业推免的要求）</w:t>
      </w:r>
    </w:p>
    <w:p>
      <w:pPr>
        <w:pStyle w:val="17"/>
        <w:rPr>
          <w:sz w:val="28"/>
          <w:szCs w:val="28"/>
        </w:rPr>
      </w:pPr>
      <w:r>
        <w:rPr>
          <w:rFonts w:hint="eastAsia"/>
          <w:sz w:val="28"/>
          <w:szCs w:val="28"/>
        </w:rPr>
        <w:t>原则上，接收“双一流高校”和“一流学科建设高校”的学生报考我院。</w:t>
      </w:r>
    </w:p>
    <w:p>
      <w:pPr>
        <w:pStyle w:val="1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考核形式及要求</w:t>
      </w:r>
    </w:p>
    <w:p>
      <w:pPr>
        <w:pStyle w:val="17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形式：</w:t>
      </w:r>
      <w:r>
        <w:rPr>
          <w:rFonts w:hint="eastAsia"/>
          <w:sz w:val="28"/>
          <w:szCs w:val="28"/>
          <w:u w:val="single"/>
        </w:rPr>
        <w:t>综合面试</w:t>
      </w:r>
      <w:r>
        <w:rPr>
          <w:sz w:val="28"/>
          <w:szCs w:val="28"/>
          <w:u w:val="single"/>
        </w:rPr>
        <w:t xml:space="preserve"> </w:t>
      </w:r>
    </w:p>
    <w:p>
      <w:pPr>
        <w:pStyle w:val="17"/>
        <w:rPr>
          <w:sz w:val="28"/>
          <w:szCs w:val="28"/>
        </w:rPr>
      </w:pPr>
      <w:r>
        <w:rPr>
          <w:rFonts w:hint="eastAsia"/>
          <w:sz w:val="28"/>
          <w:szCs w:val="28"/>
        </w:rPr>
        <w:t>要求：集中统一面试，学生需做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分钟左右的口头介绍；专业相关问答。</w:t>
      </w:r>
    </w:p>
    <w:p>
      <w:pPr>
        <w:pStyle w:val="17"/>
        <w:rPr>
          <w:sz w:val="28"/>
          <w:szCs w:val="28"/>
        </w:rPr>
      </w:pPr>
      <w:r>
        <w:rPr>
          <w:rFonts w:hint="eastAsia"/>
          <w:sz w:val="28"/>
          <w:szCs w:val="28"/>
        </w:rPr>
        <w:t>时间：复试通知预计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月下旬发布</w:t>
      </w:r>
    </w:p>
    <w:p>
      <w:pPr>
        <w:pStyle w:val="1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考核时间预计安排在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月中旬</w:t>
      </w:r>
      <w:r>
        <w:rPr>
          <w:sz w:val="28"/>
          <w:szCs w:val="28"/>
        </w:rPr>
        <w:t xml:space="preserve"> </w:t>
      </w:r>
    </w:p>
    <w:p>
      <w:pPr>
        <w:pStyle w:val="17"/>
        <w:rPr>
          <w:sz w:val="28"/>
          <w:szCs w:val="28"/>
        </w:rPr>
      </w:pPr>
      <w:r>
        <w:rPr>
          <w:rFonts w:hint="eastAsia"/>
          <w:sz w:val="28"/>
          <w:szCs w:val="28"/>
        </w:rPr>
        <w:t>地点：九龙湖校区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四、申请者在收到学院复试通知后，须按要求及时在系统中回复</w:t>
      </w:r>
      <w:r>
        <w:rPr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确认参加</w:t>
      </w:r>
      <w:r>
        <w:rPr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或</w:t>
      </w:r>
      <w:r>
        <w:rPr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确认不参加</w:t>
      </w:r>
      <w:r>
        <w:rPr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，未在规定时间内回复</w:t>
      </w:r>
      <w:r>
        <w:rPr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确认参加</w:t>
      </w:r>
      <w:r>
        <w:rPr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的，将视为放弃复试资格。</w:t>
      </w:r>
    </w:p>
    <w:p>
      <w:pPr>
        <w:pStyle w:val="19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  <w:sz w:val="28"/>
          <w:szCs w:val="28"/>
        </w:rPr>
      </w:pPr>
      <w:r>
        <w:rPr>
          <w:rFonts w:ascii="Simsun" w:hAnsi="Simsun" w:hint="eastAsia"/>
          <w:color w:val="000000"/>
          <w:sz w:val="28"/>
          <w:szCs w:val="28"/>
        </w:rPr>
        <w:t>五、申请者须在参加复试时向报考学院提交以下纸质材料供审查（</w:t>
      </w:r>
      <w:r>
        <w:rPr>
          <w:rStyle w:val="18"/>
          <w:rFonts w:cs="宋体" w:hint="eastAsia"/>
          <w:color w:val="0000FF"/>
          <w:sz w:val="28"/>
          <w:szCs w:val="28"/>
        </w:rPr>
        <w:t>注意：无需提前寄送</w:t>
      </w:r>
      <w:r>
        <w:rPr>
          <w:rFonts w:ascii="Simsun" w:hAnsi="Simsun" w:hint="eastAsia"/>
          <w:color w:val="000000"/>
          <w:sz w:val="28"/>
          <w:szCs w:val="28"/>
        </w:rPr>
        <w:t>）：</w:t>
      </w:r>
    </w:p>
    <w:p>
      <w:pPr>
        <w:pStyle w:val="19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 1</w:t>
      </w:r>
      <w:r>
        <w:rPr>
          <w:rFonts w:ascii="Simsun" w:hAnsi="Simsun" w:hint="eastAsia"/>
          <w:color w:val="000000"/>
        </w:rPr>
        <w:t>）</w:t>
      </w:r>
      <w:r>
        <w:rPr>
          <w:rStyle w:val="18"/>
          <w:rFonts w:cs="宋体" w:hint="eastAsia"/>
          <w:color w:val="000000"/>
        </w:rPr>
        <w:t>《东南大学接收推荐免试研究生申请表》</w:t>
      </w:r>
      <w:r>
        <w:rPr>
          <w:rFonts w:ascii="Simsun" w:hAnsi="Simsun" w:hint="eastAsia"/>
          <w:color w:val="000000"/>
        </w:rPr>
        <w:t>原件（通过</w:t>
      </w:r>
      <w:r>
        <w:rPr>
          <w:rStyle w:val="18"/>
          <w:rFonts w:ascii="Simsun" w:cs="宋体" w:hAnsi="Simsun"/>
          <w:color w:val="000000"/>
        </w:rPr>
        <w:t>“</w:t>
      </w:r>
      <w:r>
        <w:rPr>
          <w:rStyle w:val="18"/>
          <w:rFonts w:cs="宋体" w:hint="eastAsia"/>
          <w:color w:val="666666"/>
        </w:rPr>
        <w:t>东南大学接收推荐免试研究生网上申请系统</w:t>
      </w:r>
      <w:r>
        <w:rPr>
          <w:rStyle w:val="18"/>
          <w:rFonts w:ascii="Simsun" w:cs="宋体" w:hAnsi="Simsun"/>
          <w:color w:val="000000"/>
        </w:rPr>
        <w:t>”</w:t>
      </w:r>
      <w:r>
        <w:rPr>
          <w:rFonts w:ascii="Simsun" w:hAnsi="Simsun" w:hint="eastAsia"/>
          <w:color w:val="000000"/>
        </w:rPr>
        <w:t>打印）。</w:t>
      </w:r>
    </w:p>
    <w:p>
      <w:pPr>
        <w:pStyle w:val="19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 2</w:t>
      </w:r>
      <w:r>
        <w:rPr>
          <w:rFonts w:ascii="Simsun" w:hAnsi="Simsun" w:hint="eastAsia"/>
          <w:color w:val="000000"/>
        </w:rPr>
        <w:t>）大学本科阶段成绩单原件（须加盖</w:t>
      </w:r>
      <w:r>
        <w:rPr>
          <w:rFonts w:ascii="Simsun" w:hAnsi="Simsun" w:hint="eastAsia"/>
          <w:color w:val="666666"/>
        </w:rPr>
        <w:t>学</w:t>
      </w:r>
      <w:r>
        <w:rPr>
          <w:rFonts w:ascii="Simsun" w:hAnsi="Simsun" w:hint="eastAsia"/>
          <w:color w:val="000000"/>
        </w:rPr>
        <w:t>校教务处或学院公章）。</w:t>
      </w:r>
    </w:p>
    <w:p>
      <w:pPr>
        <w:pStyle w:val="19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 3</w:t>
      </w:r>
      <w:r>
        <w:rPr>
          <w:rFonts w:ascii="Simsun" w:hAnsi="Simsun" w:hint="eastAsia"/>
          <w:color w:val="000000"/>
        </w:rPr>
        <w:t>）本人有效身份证件和学生证复印件，原件备查。</w:t>
      </w:r>
    </w:p>
    <w:p>
      <w:pPr>
        <w:pStyle w:val="19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 4</w:t>
      </w:r>
      <w:r>
        <w:rPr>
          <w:rFonts w:ascii="Simsun" w:hAnsi="Simsun" w:hint="eastAsia"/>
          <w:color w:val="000000"/>
        </w:rPr>
        <w:t>）外语水平证明（如</w:t>
      </w:r>
      <w:r>
        <w:rPr>
          <w:rFonts w:ascii="Simsun" w:hAnsi="Simsun"/>
          <w:color w:val="000000"/>
        </w:rPr>
        <w:t>CET-4</w:t>
      </w:r>
      <w:r>
        <w:rPr>
          <w:rFonts w:ascii="Simsun" w:hAnsi="Simsun" w:hint="eastAsia"/>
          <w:color w:val="000000"/>
        </w:rPr>
        <w:t>、</w:t>
      </w:r>
      <w:r>
        <w:rPr>
          <w:rFonts w:ascii="Simsun" w:hAnsi="Simsun"/>
          <w:color w:val="000000"/>
        </w:rPr>
        <w:t>CET-6</w:t>
      </w:r>
      <w:r>
        <w:rPr>
          <w:rFonts w:ascii="Simsun" w:hAnsi="Simsun" w:hint="eastAsia"/>
          <w:color w:val="000000"/>
        </w:rPr>
        <w:t>、</w:t>
      </w:r>
      <w:r>
        <w:rPr>
          <w:rFonts w:ascii="Simsun" w:hAnsi="Simsun"/>
          <w:color w:val="000000"/>
        </w:rPr>
        <w:t>TOEFL</w:t>
      </w:r>
      <w:r>
        <w:rPr>
          <w:rFonts w:ascii="Simsun" w:hAnsi="Simsun" w:hint="eastAsia"/>
          <w:color w:val="000000"/>
        </w:rPr>
        <w:t>、</w:t>
      </w:r>
      <w:r>
        <w:rPr>
          <w:rFonts w:ascii="Simsun" w:hAnsi="Simsun"/>
          <w:color w:val="000000"/>
        </w:rPr>
        <w:t>IELTS</w:t>
      </w:r>
      <w:r>
        <w:rPr>
          <w:rFonts w:ascii="Simsun" w:hAnsi="Simsun" w:hint="eastAsia"/>
          <w:color w:val="000000"/>
        </w:rPr>
        <w:t>等的证书或成绩单复印件），原件备查。</w:t>
      </w:r>
    </w:p>
    <w:p>
      <w:pPr>
        <w:pStyle w:val="19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 5</w:t>
      </w:r>
      <w:r>
        <w:rPr>
          <w:rFonts w:ascii="Simsun" w:hAnsi="Simsun" w:hint="eastAsia"/>
          <w:color w:val="000000"/>
        </w:rPr>
        <w:t>）如有校级及以上获奖证书和公开发表的学术论文，请提供复印件，原件备查。</w:t>
      </w:r>
    </w:p>
    <w:p>
      <w:pPr>
        <w:pStyle w:val="19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 6</w:t>
      </w:r>
      <w:r>
        <w:rPr>
          <w:rFonts w:ascii="Simsun" w:hAnsi="Simsun" w:hint="eastAsia"/>
          <w:color w:val="000000"/>
        </w:rPr>
        <w:t>）如申请直接攻读博士学位，还须下载填写《东南大学本科直博研究生申请</w:t>
      </w:r>
      <w:r>
        <w:rPr>
          <w:rFonts w:ascii="Simsun" w:hAnsi="Simsun"/>
          <w:color w:val="000000"/>
        </w:rPr>
        <w:t>-</w:t>
      </w:r>
      <w:r>
        <w:rPr>
          <w:rFonts w:ascii="Simsun" w:hAnsi="Simsun" w:hint="eastAsia"/>
          <w:color w:val="000000"/>
        </w:rPr>
        <w:t>考核表》。</w:t>
      </w:r>
    </w:p>
    <w:p>
      <w:pPr>
        <w:pStyle w:val="19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  <w:sz w:val="28"/>
          <w:szCs w:val="28"/>
        </w:rPr>
      </w:pPr>
      <w:r>
        <w:rPr>
          <w:rFonts w:ascii="Simsun" w:hAnsi="Simsun" w:hint="eastAsia"/>
          <w:color w:val="000000"/>
          <w:sz w:val="28"/>
          <w:szCs w:val="28"/>
        </w:rPr>
        <w:t>六、拟接收原则</w:t>
      </w:r>
    </w:p>
    <w:p>
      <w:pPr>
        <w:pStyle w:val="19"/>
        <w:shd w:val="clear" w:color="auto" w:fill="FFFFFF"/>
        <w:spacing w:before="180" w:beforeAutospacing="0" w:after="180" w:afterAutospacing="0" w:line="480" w:lineRule="atLeast"/>
        <w:ind w:firstLine="420"/>
        <w:rPr>
          <w:rFonts w:ascii="Simsun" w:hAnsi="Simsun"/>
          <w:color w:val="000000"/>
          <w:sz w:val="28"/>
          <w:szCs w:val="28"/>
        </w:rPr>
      </w:pPr>
      <w:r>
        <w:rPr>
          <w:rFonts w:ascii="Simsun" w:hAnsi="Simsun" w:hint="eastAsia"/>
          <w:color w:val="000000"/>
          <w:sz w:val="28"/>
          <w:szCs w:val="28"/>
        </w:rPr>
        <w:t>面试导师组合议认为符合专业录取标准则录取。</w:t>
      </w:r>
    </w:p>
    <w:p>
      <w:pPr>
        <w:pStyle w:val="19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  <w:sz w:val="28"/>
          <w:szCs w:val="28"/>
        </w:rPr>
      </w:pPr>
      <w:r>
        <w:rPr>
          <w:rFonts w:ascii="Simsun" w:hAnsi="Simsun" w:hint="eastAsia"/>
          <w:color w:val="000000"/>
          <w:sz w:val="28"/>
          <w:szCs w:val="28"/>
        </w:rPr>
        <w:t>七、联系人：孙瑜</w:t>
      </w:r>
      <w:r>
        <w:rPr>
          <w:rFonts w:ascii="Simsun" w:hAnsi="Simsun"/>
          <w:color w:val="000000"/>
          <w:sz w:val="28"/>
          <w:szCs w:val="28"/>
        </w:rPr>
        <w:t xml:space="preserve">   </w:t>
      </w:r>
    </w:p>
    <w:p>
      <w:pPr>
        <w:pStyle w:val="19"/>
        <w:shd w:val="clear" w:color="auto" w:fill="FFFFFF"/>
        <w:spacing w:before="180" w:beforeAutospacing="0" w:after="180" w:afterAutospacing="0" w:line="480" w:lineRule="atLeast"/>
        <w:ind w:firstLine="420"/>
        <w:rPr>
          <w:rFonts w:ascii="Simsun" w:hAnsi="Simsun"/>
          <w:color w:val="000000"/>
          <w:sz w:val="28"/>
          <w:szCs w:val="28"/>
        </w:rPr>
      </w:pPr>
      <w:r>
        <w:rPr>
          <w:rFonts w:ascii="Simsun" w:hAnsi="Simsun" w:hint="eastAsia"/>
          <w:color w:val="000000"/>
          <w:sz w:val="28"/>
          <w:szCs w:val="28"/>
        </w:rPr>
        <w:t>联系方式：</w:t>
      </w:r>
      <w:r>
        <w:rPr>
          <w:rFonts w:ascii="Simsun" w:hAnsi="Simsun"/>
          <w:color w:val="000000"/>
          <w:sz w:val="28"/>
          <w:szCs w:val="28"/>
        </w:rPr>
        <w:t>025-52090620-6317</w:t>
      </w:r>
      <w:r>
        <w:rPr>
          <w:rFonts w:ascii="Simsun" w:hAnsi="Simsun" w:hint="eastAsia"/>
          <w:color w:val="000000"/>
          <w:sz w:val="28"/>
          <w:szCs w:val="28"/>
        </w:rPr>
        <w:t>；</w:t>
      </w:r>
      <w:r>
        <w:rPr>
          <w:rFonts w:ascii="Simsun" w:hAnsi="Simsun"/>
          <w:color w:val="000000"/>
          <w:sz w:val="28"/>
          <w:szCs w:val="28"/>
        </w:rPr>
        <w:t>sunfish1983@163.com</w:t>
      </w:r>
    </w:p>
    <w:p>
      <w:pPr>
        <w:pStyle w:val="19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  <w:sz w:val="28"/>
          <w:szCs w:val="28"/>
        </w:rPr>
      </w:pPr>
      <w:r>
        <w:rPr>
          <w:rFonts w:ascii="Simsun" w:hAnsi="Simsun" w:hint="eastAsia"/>
          <w:color w:val="000000"/>
          <w:sz w:val="28"/>
          <w:szCs w:val="28"/>
        </w:rPr>
        <w:t>八、其他未尽事宜参见学校通知。</w:t>
      </w:r>
    </w:p>
    <w:p>
      <w:pPr>
        <w:pStyle w:val="19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  <w:sz w:val="28"/>
          <w:szCs w:val="28"/>
        </w:rPr>
      </w:pPr>
      <w:r>
        <w:rPr>
          <w:rFonts w:ascii="Simsun" w:hAnsi="Simsun" w:hint="eastAsia"/>
          <w:color w:val="000000"/>
          <w:sz w:val="28"/>
          <w:szCs w:val="28"/>
        </w:rPr>
        <w:t>九、学院接收推免生工作小组</w:t>
      </w:r>
    </w:p>
    <w:p>
      <w:pPr>
        <w:pStyle w:val="19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  <w:sz w:val="28"/>
          <w:szCs w:val="28"/>
        </w:rPr>
      </w:pPr>
      <w:r>
        <w:rPr>
          <w:rFonts w:ascii="Simsun" w:hAnsi="Simsun" w:hint="eastAsia"/>
          <w:color w:val="000000"/>
          <w:sz w:val="28"/>
          <w:szCs w:val="28"/>
        </w:rPr>
        <w:t>组长：周建成</w:t>
      </w:r>
      <w:r>
        <w:rPr>
          <w:rFonts w:ascii="Simsun" w:hAnsi="Simsun"/>
          <w:color w:val="000000"/>
          <w:sz w:val="28"/>
          <w:szCs w:val="28"/>
        </w:rPr>
        <w:t xml:space="preserve"> </w:t>
      </w:r>
    </w:p>
    <w:p>
      <w:pPr>
        <w:pStyle w:val="19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  <w:sz w:val="28"/>
          <w:szCs w:val="28"/>
        </w:rPr>
      </w:pPr>
      <w:r>
        <w:rPr>
          <w:rFonts w:ascii="Simsun" w:hAnsi="Simsun" w:hint="eastAsia"/>
          <w:color w:val="000000"/>
          <w:sz w:val="28"/>
          <w:szCs w:val="28"/>
        </w:rPr>
        <w:t>副组长：刘松琴、陆娟</w:t>
      </w:r>
    </w:p>
    <w:p>
      <w:pPr>
        <w:pStyle w:val="19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  <w:sz w:val="28"/>
          <w:szCs w:val="28"/>
        </w:rPr>
      </w:pPr>
      <w:r>
        <w:rPr>
          <w:rFonts w:ascii="Simsun" w:hAnsi="Simsun" w:hint="eastAsia"/>
          <w:color w:val="000000"/>
          <w:sz w:val="28"/>
          <w:szCs w:val="28"/>
        </w:rPr>
        <w:t>成员：蒋波、周建成、陆娟、刘松琴、杨洪、姜勇、张一卫、孙柏旺、苟少华、付大伟、骆培成、陈金喜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Simsun">
    <w:altName w:val="Times New Roman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39595D83"/>
    <w:multiLevelType w:val="hybridMultilevel"/>
    <w:tmpl w:val="046AC7E8"/>
    <w:lvl w:ilvl="0">
      <w:start w:val="1"/>
      <w:numFmt w:val="japaneseCounting"/>
      <w:lvlRestart w:val="0"/>
      <w:lvlText w:val="%1、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List Paragraph"/>
    <w:basedOn w:val="0"/>
    <w:pPr>
      <w:ind w:firstLineChars="200" w:firstLine="200"/>
    </w:pPr>
  </w:style>
  <w:style w:type="character" w:styleId="18">
    <w:name w:val="Strong"/>
    <w:basedOn w:val="10"/>
    <w:rPr>
      <w:rFonts w:cs="Times New Roman"/>
      <w:b/>
      <w:bCs/>
    </w:rPr>
  </w:style>
  <w:style w:type="paragraph" w:styleId="19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20">
    <w:name w:val="Hyperlink"/>
    <w:basedOn w:val="10"/>
    <w:rPr>
      <w:rFonts w:cs="Times New Roman"/>
    </w:rPr>
  </w:style>
  <w:style w:type="paragraph" w:styleId="21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2</Pages>
  <Words>695</Words>
  <Characters>746</Characters>
  <Lines>39</Lines>
  <Paragraphs>29</Paragraphs>
  <CharactersWithSpaces>771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化学化工学院接收推荐免试研究生工作细则</dc:title>
  <dc:creator>Windows 用户</dc:creator>
  <cp:lastModifiedBy>Windows 用户</cp:lastModifiedBy>
  <cp:revision>2</cp:revision>
  <dcterms:created xsi:type="dcterms:W3CDTF">2018-06-25T06:55:00Z</dcterms:created>
  <dcterms:modified xsi:type="dcterms:W3CDTF">2018-06-25T11:52:22Z</dcterms:modified>
</cp:coreProperties>
</file>