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0" w:lineRule="atLeast"/>
        <w:contextualSpacing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大连海事大学</w:t>
      </w:r>
      <w:r>
        <w:rPr>
          <w:b/>
          <w:sz w:val="44"/>
          <w:szCs w:val="44"/>
        </w:rPr>
        <w:t>硕士研究生入学考试</w:t>
      </w:r>
      <w:r>
        <w:rPr>
          <w:rFonts w:hint="eastAsia"/>
          <w:b/>
          <w:sz w:val="44"/>
          <w:szCs w:val="44"/>
        </w:rPr>
        <w:t>大纲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spacing w:after="0" w:line="0" w:lineRule="atLeast"/>
        <w:ind w:left="0" w:right="0"/>
        <w:contextualSpacing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考试科目：</w:t>
      </w:r>
      <w:r>
        <w:rPr>
          <w:rFonts w:hint="eastAsia" w:ascii="宋体" w:hAnsi="宋体" w:cs="宋体"/>
          <w:sz w:val="28"/>
          <w:szCs w:val="28"/>
          <w:lang w:eastAsia="zh-CN"/>
        </w:rPr>
        <w:t>中国近代史纲要</w:t>
      </w:r>
    </w:p>
    <w:p>
      <w:pPr>
        <w:widowControl/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试卷满分及考试时间</w:t>
      </w:r>
      <w:r>
        <w:rPr>
          <w:rFonts w:hint="eastAsia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试卷满分为1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0分，考试时间为180分钟。</w:t>
      </w:r>
    </w:p>
    <w:p>
      <w:pPr>
        <w:widowControl/>
        <w:tabs>
          <w:tab w:val="left" w:pos="1335"/>
        </w:tabs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widowControl/>
        <w:tabs>
          <w:tab w:val="left" w:pos="1335"/>
        </w:tabs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第一章 反对外国侵略的斗争</w:t>
      </w:r>
    </w:p>
    <w:p>
      <w:pPr>
        <w:widowControl/>
        <w:spacing w:line="320" w:lineRule="exact"/>
        <w:ind w:left="31680" w:leftChars="25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资本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—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帝国主义对中国的侵略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知识要点：军事侵略；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政治控制；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经济掠夺；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文化渗透。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抵御外国武装侵略、争取民族独立的斗争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知识要点：反抗外来侵略的斗争历程；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粉碎瓜分中国的图谋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反侵咯斗争的失败与民族意识的觉醒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知识要点：反侵略战争的失败及其原因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；民族意识的觉醒。</w:t>
      </w:r>
    </w:p>
    <w:p>
      <w:pPr>
        <w:widowControl/>
        <w:spacing w:line="320" w:lineRule="exact"/>
        <w:ind w:firstLine="31680" w:firstLineChars="25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第二章　对国家出路的早期探索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</w:p>
    <w:p>
      <w:pPr>
        <w:widowControl/>
        <w:spacing w:line="320" w:lineRule="exact"/>
        <w:ind w:firstLine="31680" w:firstLineChars="25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农民群众斗争风暴的起落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知识要点：太平天国农民战争；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农民斗争的意义和局限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洋务运动的兴衰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知识要点：洋务事业的兴办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；洋务运动的历史作用及其失败。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维新运动的兴起和夭折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知识要点：戊戌维新运动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；思想启蒙及其意义；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戊戌维新运动的意义和教训。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第三章　辛亥革命与君主专制制度的终结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br/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举起近代民族民主革命的旗帜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</w:t>
      </w:r>
    </w:p>
    <w:p>
      <w:pPr>
        <w:widowControl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知识要点：辛亥革命爆发的历史条件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；资产阶级革命派的活动；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三民主义学说和资产阶级共和国方案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；关于革命与改良的辩论。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辛亥革命与建立民国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知识要点：封建帝制的覆灭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；中华民国的建立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辛亥革命的失败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知识要点：封建军阀专制统治的形成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；旧民主主义革命的终结。</w:t>
      </w:r>
    </w:p>
    <w:p>
      <w:pPr>
        <w:widowControl/>
        <w:snapToGrid w:val="0"/>
        <w:spacing w:line="320" w:lineRule="exact"/>
        <w:ind w:firstLine="31680" w:firstLineChars="245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</w:t>
      </w: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第四章　开天辟地的大事变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</w:p>
    <w:p>
      <w:pPr>
        <w:widowControl/>
        <w:snapToGrid w:val="0"/>
        <w:spacing w:line="320" w:lineRule="exact"/>
        <w:ind w:firstLine="31680" w:firstLineChars="24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新文化运动和五四运动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知识要点：北洋军阀的统治；新文化运动与思想解放的潮流；十月革命与马克思主义在中国的传播；五四运动：新民主主义革命的开端。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马克思主义进一步传播与中国共产党诞生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知识要点：中国早期马克思主义思想运动；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马克思主义同中国工人运动的结合；中国共产党的创建及其历史特点。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中国革命的新局面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知识要点：制定革命纲领，发动工农运动；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实行国共合作，掀起大革命高潮。</w:t>
      </w:r>
    </w:p>
    <w:p>
      <w:pPr>
        <w:widowControl/>
        <w:snapToGrid w:val="0"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第五章　中国革命的新道路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snapToGrid w:val="0"/>
        <w:spacing w:line="320" w:lineRule="exact"/>
        <w:ind w:firstLine="31680" w:firstLineChars="20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对革命新道路的艰苦探索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知识要点：国民党在全国统治的建立；土地革命战争的兴起；走农村包围城市、武装夺取政权的道路。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中国革命在探索中曲折前进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知识要点：土地革命战争的发展及其挫折；中国革命的历史性转折；总结历史经验，迎接全国性的抗日战争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。</w:t>
      </w:r>
    </w:p>
    <w:p>
      <w:pPr>
        <w:widowControl/>
        <w:snapToGrid w:val="0"/>
        <w:spacing w:line="320" w:lineRule="exact"/>
        <w:ind w:firstLine="31680" w:firstLineChars="245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第六章　中华民族的抗日战争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</w:p>
    <w:p>
      <w:pPr>
        <w:widowControl/>
        <w:snapToGrid w:val="0"/>
        <w:spacing w:line="320" w:lineRule="exact"/>
        <w:ind w:firstLine="31680" w:firstLineChars="24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日本发动灭亡中国的侵略战争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知识要点：日本灭亡中国的计划及其实施；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残暴的殖民统治和中华民族的深重灾难。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从局部抗战到全国性抗战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知识要点：中国共产党举起武装抗日的旗帜；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局部抗战与救亡运动；停止内战，一致对外；全国性抗战的开始。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国民党与抗日的正面战场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知识要点：战略防御阶段的正面战场；战略相持阶段的正面战场。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第四节　中国共产党成为抗日战争的中流砥柱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知识要点：全面抗战的路线和持久战的方针；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敌后战场的开辟与游击战争的发展；坚持抗战、团结、进步的方针；抗日民主根据地的建设；中国共产党的自身建设。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第五节　抗日战争的胜利及其意义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知识要点：抗日战争的胜利；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中国人民抗日战争在世界反法西斯战争中的地位；抗日战争胜利的意义、原因和基本经验。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第七章　为新中国而奋斗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从争取和平民主到进行自卫战争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知识要点：中国共产党争取和平民主的斗争；国民党发动内战和解放区军民的自卫战争。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国民党政府处在全民的包围中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知识要点：全国解放战争的胜利发展；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土地改革与农民的广泛发动；第二条战线的形成。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中国共产党与民主党派的合作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知识要点：各民主党派的历史发展；中国共产党与民主党派的团结合作；第三条路线的幻灭；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中国共产党领导的多党合作、政治协商格局的形成。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第四节　人民共和国：中国人民的历史性选择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知识要点：南京国民党政权的覆灭；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人民政协与《共同纲领》；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中国革命胜利的原因和基本经验。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第八章</w:t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社会主义基本制度在中国的确立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从新民主主义向社会主义过渡的开始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知识要点：新民主主义社会的性质；开始向社会主义过度。</w:t>
      </w: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社会主义道路：历史和人民的选择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知识要点：工业化的任务和发展道路；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过度时期总路线反映了历史的必然性。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有中国特点的向社会主义过度的道珞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知识要点：社会主义工业化与社会主义改造同时并举；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农业合作化运动的发展；对资本主义工商业赎买政策的实施；社会主义基本制度在中国的全面确立。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第九章　社会主义建设在探索中曲折发展  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良好的开局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知识要点：全面建设社会主义的开端；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早期探索的积极进展。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探索中的严重曲折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知识要点：“大跃进”及其纠正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；“文化大革命”的十年；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严重的曲折，深刻的教训。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建设的成就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探索的成果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b/>
          <w:bCs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知识要点：独立的、比较完整的工业体系和国民经济体系的基本建立；人民生活水平的提高和文化、医疗、科技事业的发展；国际地位的提高与国际环境的改善；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探索中形成的建设社会主义的若干重要原则。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</w:p>
    <w:p>
      <w:pPr>
        <w:widowControl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 </w:t>
      </w: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第十章　改革开放与现代化建设新时期  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历史性的伟大转折和改革开放的起步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知识要点：伟大的历史性转折；改革开放的起步；拨乱反正任务的胜利完成。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改革开放和现代化建设新局面的展开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知识要点：改革开放的全面展开；改革开放和现代化建设的深入推进。</w:t>
      </w: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改革开放和现代化建设发展的新阶段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br/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知识要点：改革开放新的历史性突破；进一步推进改革开放和现代化建设；中国特色社会主义事业的跨世纪发展。</w:t>
      </w: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第四节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全面建设小康社会</w:t>
      </w: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知识要点：全面建设小康社会行动纲领的制定；以科学发展观统领经济社会发展全局；走和平发展的道路；加强党的执政能力建设和先进性建设。</w:t>
      </w:r>
    </w:p>
    <w:p>
      <w:pPr>
        <w:widowControl/>
        <w:numPr>
          <w:numId w:val="0"/>
        </w:numPr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   第五节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改革开放和社会主义现代化建设的成就</w:t>
      </w:r>
    </w:p>
    <w:p>
      <w:pPr>
        <w:widowControl/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widowControl/>
        <w:numPr>
          <w:ilvl w:val="0"/>
          <w:numId w:val="1"/>
        </w:numPr>
        <w:snapToGrid w:val="0"/>
        <w:spacing w:line="320" w:lineRule="exac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参考书目：</w:t>
      </w:r>
    </w:p>
    <w:p>
      <w:pPr>
        <w:widowControl/>
        <w:numPr>
          <w:numId w:val="0"/>
        </w:numPr>
        <w:snapToGrid w:val="0"/>
        <w:spacing w:line="320" w:lineRule="exact"/>
        <w:ind w:leftChars="0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《中国近现代史纲要》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高等教育出版社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2013年版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altName w:val="Century Gothic"/>
    <w:panose1 w:val="020F0502020204030204"/>
    <w:charset w:val="00"/>
    <w:family w:val="auto"/>
    <w:pitch w:val="default"/>
    <w:sig w:usb0="A00002EF" w:usb1="4000207B" w:usb2="00000000" w:usb3="00000000" w:csb0="000000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92310768">
    <w:nsid w:val="7CB620F0"/>
    <w:multiLevelType w:val="multilevel"/>
    <w:tmpl w:val="7CB620F0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 w:cs="Wingdings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 w:cs="Wingdings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</w:abstractNum>
  <w:num w:numId="1">
    <w:abstractNumId w:val="20923107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semiHidden/>
    <w:unhideWhenUsed/>
    <w:uiPriority w:val="0"/>
    <w:rPr/>
  </w:style>
  <w:style w:type="character" w:customStyle="1" w:styleId="6">
    <w:name w:val="Header Char"/>
    <w:basedOn w:val="4"/>
    <w:link w:val="3"/>
    <w:locked/>
    <w:uiPriority w:val="99"/>
    <w:rPr>
      <w:sz w:val="18"/>
      <w:szCs w:val="18"/>
    </w:rPr>
  </w:style>
  <w:style w:type="character" w:customStyle="1" w:styleId="7">
    <w:name w:val="Footer Char"/>
    <w:basedOn w:val="4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3</Pages>
  <Words>389</Words>
  <Characters>2219</Characters>
  <Lines>0</Lines>
  <Paragraphs>0</Paragraphs>
  <TotalTime>0</TotalTime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2014-09-22T01:01:00Z</dcterms:created>
  <dc:creator>jys</dc:creator>
  <cp:lastModifiedBy>lenovo</cp:lastModifiedBy>
  <dcterms:modified xsi:type="dcterms:W3CDTF">2014-10-01T14:07:40Z</dcterms:modified>
  <dc:title>大连海事大学硕士研究生入学考试大纲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