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631" w:rsidRDefault="004C6B1A" w:rsidP="004C6B1A">
      <w:pPr>
        <w:rPr>
          <w:rFonts w:ascii="仿宋_GB2312" w:eastAsia="仿宋_GB2312"/>
          <w:sz w:val="32"/>
          <w:szCs w:val="32"/>
        </w:rPr>
      </w:pPr>
      <w:r w:rsidRPr="004C6B1A">
        <w:rPr>
          <w:rFonts w:ascii="仿宋_GB2312" w:eastAsia="仿宋_GB2312" w:hint="eastAsia"/>
          <w:sz w:val="32"/>
          <w:szCs w:val="32"/>
        </w:rPr>
        <w:t>附件</w:t>
      </w:r>
      <w:r w:rsidR="009014A2">
        <w:rPr>
          <w:rFonts w:ascii="仿宋_GB2312" w:eastAsia="仿宋_GB2312" w:hint="eastAsia"/>
          <w:sz w:val="32"/>
          <w:szCs w:val="32"/>
        </w:rPr>
        <w:t>2</w:t>
      </w:r>
      <w:r w:rsidRPr="004C6B1A">
        <w:rPr>
          <w:rFonts w:ascii="仿宋_GB2312" w:eastAsia="仿宋_GB2312" w:hint="eastAsia"/>
          <w:sz w:val="32"/>
          <w:szCs w:val="32"/>
        </w:rPr>
        <w:t>：</w:t>
      </w:r>
    </w:p>
    <w:p w:rsidR="00925E42" w:rsidRPr="005A5631" w:rsidRDefault="0017273E" w:rsidP="00B85740">
      <w:pPr>
        <w:jc w:val="center"/>
        <w:rPr>
          <w:rFonts w:ascii="微软雅黑" w:eastAsia="微软雅黑" w:hAnsi="微软雅黑"/>
          <w:b/>
          <w:sz w:val="40"/>
          <w:szCs w:val="32"/>
        </w:rPr>
      </w:pPr>
      <w:r>
        <w:rPr>
          <w:rFonts w:ascii="微软雅黑" w:eastAsia="微软雅黑" w:hAnsi="微软雅黑" w:hint="eastAsia"/>
          <w:b/>
          <w:sz w:val="40"/>
          <w:szCs w:val="32"/>
        </w:rPr>
        <w:t>602数学分析</w:t>
      </w:r>
      <w:r w:rsidR="00925E42" w:rsidRPr="005A5631">
        <w:rPr>
          <w:rFonts w:ascii="微软雅黑" w:eastAsia="微软雅黑" w:hAnsi="微软雅黑" w:hint="eastAsia"/>
          <w:b/>
          <w:sz w:val="40"/>
          <w:szCs w:val="32"/>
        </w:rPr>
        <w:t>考试</w:t>
      </w:r>
      <w:r w:rsidR="00955483">
        <w:rPr>
          <w:rFonts w:ascii="微软雅黑" w:eastAsia="微软雅黑" w:hAnsi="微软雅黑" w:hint="eastAsia"/>
          <w:b/>
          <w:sz w:val="40"/>
          <w:szCs w:val="32"/>
        </w:rPr>
        <w:t>科目</w:t>
      </w:r>
      <w:r w:rsidR="00925E42" w:rsidRPr="005A5631">
        <w:rPr>
          <w:rFonts w:ascii="微软雅黑" w:eastAsia="微软雅黑" w:hAnsi="微软雅黑" w:hint="eastAsia"/>
          <w:b/>
          <w:sz w:val="40"/>
          <w:szCs w:val="32"/>
        </w:rPr>
        <w:t>大纲</w:t>
      </w:r>
    </w:p>
    <w:p w:rsidR="00925E42" w:rsidRPr="005A5631" w:rsidRDefault="00925E42" w:rsidP="007550B8">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一、考试性质</w:t>
      </w:r>
    </w:p>
    <w:p w:rsidR="00BD4D1E" w:rsidRPr="008548B5" w:rsidRDefault="000D2EC2" w:rsidP="00955483">
      <w:pPr>
        <w:spacing w:line="360" w:lineRule="auto"/>
        <w:ind w:firstLineChars="200" w:firstLine="480"/>
        <w:rPr>
          <w:rFonts w:ascii="华文楷体" w:eastAsia="华文楷体" w:hAnsi="华文楷体"/>
          <w:sz w:val="24"/>
        </w:rPr>
      </w:pPr>
      <w:r w:rsidRPr="008548B5">
        <w:rPr>
          <w:rFonts w:ascii="华文楷体" w:eastAsia="华文楷体" w:hAnsi="华文楷体" w:hint="eastAsia"/>
          <w:sz w:val="24"/>
          <w:szCs w:val="21"/>
        </w:rPr>
        <w:t>数学分析</w:t>
      </w:r>
      <w:r w:rsidR="00FA7E00" w:rsidRPr="008548B5">
        <w:rPr>
          <w:rFonts w:ascii="华文楷体" w:eastAsia="华文楷体" w:hAnsi="华文楷体" w:hint="eastAsia"/>
          <w:sz w:val="24"/>
          <w:szCs w:val="21"/>
        </w:rPr>
        <w:t>是</w:t>
      </w:r>
      <w:r w:rsidR="00925E42" w:rsidRPr="008548B5">
        <w:rPr>
          <w:rFonts w:ascii="华文楷体" w:eastAsia="华文楷体" w:hAnsi="华文楷体" w:hint="eastAsia"/>
          <w:sz w:val="24"/>
          <w:szCs w:val="21"/>
        </w:rPr>
        <w:t>硕士</w:t>
      </w:r>
      <w:r w:rsidR="00FA7E00" w:rsidRPr="008548B5">
        <w:rPr>
          <w:rFonts w:ascii="华文楷体" w:eastAsia="华文楷体" w:hAnsi="华文楷体" w:hint="eastAsia"/>
          <w:sz w:val="24"/>
          <w:szCs w:val="21"/>
        </w:rPr>
        <w:t>研究生</w:t>
      </w:r>
      <w:r w:rsidR="00925E42" w:rsidRPr="008548B5">
        <w:rPr>
          <w:rFonts w:ascii="华文楷体" w:eastAsia="华文楷体" w:hAnsi="华文楷体" w:hint="eastAsia"/>
          <w:sz w:val="24"/>
          <w:szCs w:val="21"/>
        </w:rPr>
        <w:t>入学考试</w:t>
      </w:r>
      <w:r w:rsidR="009A65F3" w:rsidRPr="008548B5">
        <w:rPr>
          <w:rFonts w:ascii="华文楷体" w:eastAsia="华文楷体" w:hAnsi="华文楷体" w:hint="eastAsia"/>
          <w:sz w:val="24"/>
          <w:szCs w:val="21"/>
        </w:rPr>
        <w:t>科目之一，</w:t>
      </w:r>
      <w:r w:rsidR="00925E42" w:rsidRPr="008548B5">
        <w:rPr>
          <w:rFonts w:ascii="华文楷体" w:eastAsia="华文楷体" w:hAnsi="华文楷体" w:hint="eastAsia"/>
          <w:sz w:val="24"/>
          <w:szCs w:val="21"/>
        </w:rPr>
        <w:t>是</w:t>
      </w:r>
      <w:r w:rsidR="009A65F3" w:rsidRPr="008548B5">
        <w:rPr>
          <w:rFonts w:ascii="华文楷体" w:eastAsia="华文楷体" w:hAnsi="华文楷体" w:hint="eastAsia"/>
          <w:sz w:val="24"/>
          <w:szCs w:val="21"/>
        </w:rPr>
        <w:t>硕士</w:t>
      </w:r>
      <w:r w:rsidR="00146610" w:rsidRPr="008548B5">
        <w:rPr>
          <w:rFonts w:ascii="华文楷体" w:eastAsia="华文楷体" w:hAnsi="华文楷体" w:hint="eastAsia"/>
          <w:sz w:val="24"/>
          <w:szCs w:val="21"/>
        </w:rPr>
        <w:t>研究</w:t>
      </w:r>
      <w:r w:rsidR="009A65F3" w:rsidRPr="008548B5">
        <w:rPr>
          <w:rFonts w:ascii="华文楷体" w:eastAsia="华文楷体" w:hAnsi="华文楷体" w:hint="eastAsia"/>
          <w:sz w:val="24"/>
          <w:szCs w:val="21"/>
        </w:rPr>
        <w:t>生招生院校自行命题</w:t>
      </w:r>
      <w:r w:rsidR="00925E42" w:rsidRPr="008548B5">
        <w:rPr>
          <w:rFonts w:ascii="华文楷体" w:eastAsia="华文楷体" w:hAnsi="华文楷体" w:hint="eastAsia"/>
          <w:sz w:val="24"/>
          <w:szCs w:val="21"/>
        </w:rPr>
        <w:t>的选拔性考试。本考试大纲的制定力求反映</w:t>
      </w:r>
      <w:r w:rsidR="00144E52" w:rsidRPr="008548B5">
        <w:rPr>
          <w:rFonts w:ascii="华文楷体" w:eastAsia="华文楷体" w:hAnsi="华文楷体" w:hint="eastAsia"/>
          <w:sz w:val="24"/>
          <w:szCs w:val="21"/>
        </w:rPr>
        <w:t>招生类型</w:t>
      </w:r>
      <w:r w:rsidR="00925E42" w:rsidRPr="008548B5">
        <w:rPr>
          <w:rFonts w:ascii="华文楷体" w:eastAsia="华文楷体" w:hAnsi="华文楷体" w:hint="eastAsia"/>
          <w:sz w:val="24"/>
          <w:szCs w:val="21"/>
        </w:rPr>
        <w:t>的特点，科学</w:t>
      </w:r>
      <w:r w:rsidR="00FA7E00" w:rsidRPr="008548B5">
        <w:rPr>
          <w:rFonts w:ascii="华文楷体" w:eastAsia="华文楷体" w:hAnsi="华文楷体" w:hint="eastAsia"/>
          <w:sz w:val="24"/>
          <w:szCs w:val="21"/>
        </w:rPr>
        <w:t>、公平、准确、规范地测评考生的相关基础</w:t>
      </w:r>
      <w:r w:rsidR="00144E52" w:rsidRPr="008548B5">
        <w:rPr>
          <w:rFonts w:ascii="华文楷体" w:eastAsia="华文楷体" w:hAnsi="华文楷体" w:hint="eastAsia"/>
          <w:sz w:val="24"/>
          <w:szCs w:val="21"/>
        </w:rPr>
        <w:t>知识</w:t>
      </w:r>
      <w:r w:rsidR="00146610" w:rsidRPr="008548B5">
        <w:rPr>
          <w:rFonts w:ascii="华文楷体" w:eastAsia="华文楷体" w:hAnsi="华文楷体" w:hint="eastAsia"/>
          <w:sz w:val="24"/>
          <w:szCs w:val="21"/>
        </w:rPr>
        <w:t>掌握水平，考生</w:t>
      </w:r>
      <w:r w:rsidR="00144E52" w:rsidRPr="008548B5">
        <w:rPr>
          <w:rFonts w:ascii="华文楷体" w:eastAsia="华文楷体" w:hAnsi="华文楷体" w:hint="eastAsia"/>
          <w:sz w:val="24"/>
          <w:szCs w:val="21"/>
        </w:rPr>
        <w:t>分析问题和解决问题</w:t>
      </w:r>
      <w:r w:rsidR="00146610" w:rsidRPr="008548B5">
        <w:rPr>
          <w:rFonts w:ascii="华文楷体" w:eastAsia="华文楷体" w:hAnsi="华文楷体" w:hint="eastAsia"/>
          <w:sz w:val="24"/>
          <w:szCs w:val="21"/>
        </w:rPr>
        <w:t>及</w:t>
      </w:r>
      <w:r w:rsidR="00FA7E00" w:rsidRPr="008548B5">
        <w:rPr>
          <w:rFonts w:ascii="华文楷体" w:eastAsia="华文楷体" w:hAnsi="华文楷体" w:hint="eastAsia"/>
          <w:sz w:val="24"/>
          <w:szCs w:val="21"/>
        </w:rPr>
        <w:t>综合知识</w:t>
      </w:r>
      <w:r w:rsidR="00A73F47" w:rsidRPr="008548B5">
        <w:rPr>
          <w:rFonts w:ascii="华文楷体" w:eastAsia="华文楷体" w:hAnsi="华文楷体" w:hint="eastAsia"/>
          <w:sz w:val="24"/>
          <w:szCs w:val="21"/>
        </w:rPr>
        <w:t>运用能力</w:t>
      </w:r>
      <w:r w:rsidR="00925E42" w:rsidRPr="008548B5">
        <w:rPr>
          <w:rFonts w:ascii="华文楷体" w:eastAsia="华文楷体" w:hAnsi="华文楷体" w:hint="eastAsia"/>
          <w:sz w:val="24"/>
          <w:szCs w:val="21"/>
        </w:rPr>
        <w:t>。</w:t>
      </w:r>
      <w:r w:rsidR="00BD4D1E" w:rsidRPr="008548B5">
        <w:rPr>
          <w:rFonts w:ascii="华文楷体" w:eastAsia="华文楷体" w:hAnsi="华文楷体"/>
          <w:sz w:val="24"/>
        </w:rPr>
        <w:t>应考人员应根据本大纲的内容和要求自行组织学习内容和掌握有关知识。</w:t>
      </w:r>
    </w:p>
    <w:p w:rsidR="009B4E9E" w:rsidRPr="007F74AA" w:rsidRDefault="00BD4D1E" w:rsidP="00955483">
      <w:pPr>
        <w:adjustRightInd w:val="0"/>
        <w:snapToGrid w:val="0"/>
        <w:spacing w:line="360" w:lineRule="auto"/>
        <w:ind w:firstLineChars="200" w:firstLine="480"/>
        <w:rPr>
          <w:rFonts w:ascii="华文楷体" w:eastAsia="华文楷体" w:hAnsi="华文楷体"/>
          <w:sz w:val="24"/>
        </w:rPr>
      </w:pPr>
      <w:r w:rsidRPr="007F74AA">
        <w:rPr>
          <w:rFonts w:ascii="华文楷体" w:eastAsia="华文楷体" w:hAnsi="华文楷体"/>
          <w:sz w:val="24"/>
        </w:rPr>
        <w:t>本大纲</w:t>
      </w:r>
      <w:r w:rsidRPr="007F74AA">
        <w:rPr>
          <w:rFonts w:ascii="华文楷体" w:eastAsia="华文楷体" w:hAnsi="华文楷体" w:hint="eastAsia"/>
          <w:sz w:val="24"/>
        </w:rPr>
        <w:t>主要</w:t>
      </w:r>
      <w:r w:rsidR="009B4E9E" w:rsidRPr="007F74AA">
        <w:rPr>
          <w:rFonts w:ascii="华文楷体" w:eastAsia="华文楷体" w:hAnsi="华文楷体" w:hint="eastAsia"/>
          <w:sz w:val="24"/>
        </w:rPr>
        <w:t>由</w:t>
      </w:r>
      <w:r w:rsidR="00943FA5" w:rsidRPr="007F74AA">
        <w:rPr>
          <w:rFonts w:ascii="华文楷体" w:eastAsia="华文楷体" w:hAnsi="华文楷体" w:hint="eastAsia"/>
          <w:sz w:val="24"/>
        </w:rPr>
        <w:t>一元</w:t>
      </w:r>
      <w:r w:rsidR="009B4E9E" w:rsidRPr="007F74AA">
        <w:rPr>
          <w:rFonts w:ascii="华文楷体" w:eastAsia="华文楷体" w:hAnsi="华文楷体" w:hint="eastAsia"/>
          <w:sz w:val="24"/>
        </w:rPr>
        <w:t>函数</w:t>
      </w:r>
      <w:r w:rsidR="00943FA5" w:rsidRPr="007F74AA">
        <w:rPr>
          <w:rFonts w:ascii="华文楷体" w:eastAsia="华文楷体" w:hAnsi="华文楷体" w:hint="eastAsia"/>
          <w:sz w:val="24"/>
        </w:rPr>
        <w:t>微分学和积分学、</w:t>
      </w:r>
      <w:r w:rsidR="009B4E9E" w:rsidRPr="007F74AA">
        <w:rPr>
          <w:rFonts w:ascii="华文楷体" w:eastAsia="华文楷体" w:hAnsi="华文楷体" w:hint="eastAsia"/>
          <w:sz w:val="24"/>
        </w:rPr>
        <w:t>无穷</w:t>
      </w:r>
      <w:r w:rsidR="00943FA5" w:rsidRPr="007F74AA">
        <w:rPr>
          <w:rFonts w:ascii="华文楷体" w:eastAsia="华文楷体" w:hAnsi="华文楷体" w:hint="eastAsia"/>
          <w:sz w:val="24"/>
        </w:rPr>
        <w:t>级数、多元</w:t>
      </w:r>
      <w:r w:rsidR="009B4E9E" w:rsidRPr="007F74AA">
        <w:rPr>
          <w:rFonts w:ascii="华文楷体" w:eastAsia="华文楷体" w:hAnsi="华文楷体" w:hint="eastAsia"/>
          <w:sz w:val="24"/>
        </w:rPr>
        <w:t>函数</w:t>
      </w:r>
      <w:r w:rsidR="00943FA5" w:rsidRPr="007F74AA">
        <w:rPr>
          <w:rFonts w:ascii="华文楷体" w:eastAsia="华文楷体" w:hAnsi="华文楷体" w:hint="eastAsia"/>
          <w:sz w:val="24"/>
        </w:rPr>
        <w:t>微分学和积分学</w:t>
      </w:r>
      <w:r w:rsidR="00F202B3">
        <w:rPr>
          <w:rFonts w:ascii="华文楷体" w:eastAsia="华文楷体" w:hAnsi="华文楷体" w:hint="eastAsia"/>
          <w:sz w:val="24"/>
        </w:rPr>
        <w:t>、实数理论</w:t>
      </w:r>
      <w:r w:rsidR="00943FA5" w:rsidRPr="007F74AA">
        <w:rPr>
          <w:rFonts w:ascii="华文楷体" w:eastAsia="华文楷体" w:hAnsi="华文楷体" w:hint="eastAsia"/>
          <w:sz w:val="24"/>
        </w:rPr>
        <w:t>等部分组成</w:t>
      </w:r>
      <w:r w:rsidRPr="007F74AA">
        <w:rPr>
          <w:rFonts w:ascii="华文楷体" w:eastAsia="华文楷体" w:hAnsi="华文楷体" w:hint="eastAsia"/>
          <w:sz w:val="24"/>
        </w:rPr>
        <w:t>。</w:t>
      </w:r>
      <w:r w:rsidR="007F74AA" w:rsidRPr="007F74AA">
        <w:rPr>
          <w:rFonts w:ascii="华文楷体" w:eastAsia="华文楷体" w:hAnsi="华文楷体" w:hint="eastAsia"/>
          <w:sz w:val="24"/>
        </w:rPr>
        <w:t>考生应掌握数学分析的基本概念，理解数学分析的基本理论，熟练掌握数学分析的各种运算，理解数学分析的基本思想和方法。</w:t>
      </w:r>
    </w:p>
    <w:p w:rsidR="00925E42" w:rsidRPr="005A5631" w:rsidRDefault="00925E42" w:rsidP="007550B8">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二、评价目标</w:t>
      </w:r>
    </w:p>
    <w:p w:rsidR="00925E42" w:rsidRPr="00677C42" w:rsidRDefault="00A73F47" w:rsidP="005A5631">
      <w:pPr>
        <w:spacing w:line="400" w:lineRule="exact"/>
        <w:ind w:firstLineChars="200" w:firstLine="480"/>
        <w:rPr>
          <w:rFonts w:ascii="仿宋" w:eastAsia="仿宋" w:hAnsi="仿宋"/>
          <w:sz w:val="24"/>
          <w:szCs w:val="21"/>
        </w:rPr>
      </w:pPr>
      <w:r w:rsidRPr="00677C42">
        <w:rPr>
          <w:rFonts w:ascii="仿宋" w:eastAsia="仿宋" w:hAnsi="仿宋" w:hint="eastAsia"/>
          <w:sz w:val="24"/>
          <w:szCs w:val="21"/>
        </w:rPr>
        <w:t>(1)</w:t>
      </w:r>
      <w:r w:rsidR="00677C42" w:rsidRPr="00677C42">
        <w:rPr>
          <w:rFonts w:ascii="仿宋" w:eastAsia="仿宋" w:hAnsi="仿宋" w:hint="eastAsia"/>
          <w:sz w:val="24"/>
        </w:rPr>
        <w:t>要求考生理解和掌握数学分析的基本概念、基本理论和基本方法</w:t>
      </w:r>
      <w:r w:rsidR="004F4985" w:rsidRPr="00677C42">
        <w:rPr>
          <w:rFonts w:ascii="仿宋" w:eastAsia="仿宋" w:hAnsi="仿宋" w:hint="eastAsia"/>
          <w:sz w:val="24"/>
          <w:szCs w:val="21"/>
        </w:rPr>
        <w:t>。</w:t>
      </w:r>
    </w:p>
    <w:p w:rsidR="00A73F47" w:rsidRPr="00BF43A4" w:rsidRDefault="00A73F47" w:rsidP="005A5631">
      <w:pPr>
        <w:spacing w:line="400" w:lineRule="exact"/>
        <w:ind w:firstLineChars="200" w:firstLine="480"/>
        <w:rPr>
          <w:rFonts w:ascii="仿宋" w:eastAsia="仿宋" w:hAnsi="仿宋"/>
          <w:sz w:val="24"/>
          <w:szCs w:val="21"/>
        </w:rPr>
      </w:pPr>
      <w:r w:rsidRPr="00BF43A4">
        <w:rPr>
          <w:rFonts w:ascii="仿宋" w:eastAsia="仿宋" w:hAnsi="仿宋" w:hint="eastAsia"/>
          <w:sz w:val="24"/>
          <w:szCs w:val="21"/>
        </w:rPr>
        <w:t>(2)</w:t>
      </w:r>
      <w:r w:rsidR="00BF43A4" w:rsidRPr="00BF43A4">
        <w:rPr>
          <w:rFonts w:ascii="仿宋" w:eastAsia="仿宋" w:hAnsi="仿宋" w:hint="eastAsia"/>
          <w:sz w:val="24"/>
        </w:rPr>
        <w:t>要求考生具有较好的抽象思维能力、逻辑推理能力</w:t>
      </w:r>
      <w:r w:rsidR="00A70098">
        <w:rPr>
          <w:rFonts w:ascii="仿宋" w:eastAsia="仿宋" w:hAnsi="仿宋" w:hint="eastAsia"/>
          <w:sz w:val="24"/>
        </w:rPr>
        <w:t>和</w:t>
      </w:r>
      <w:r w:rsidR="00BF43A4" w:rsidRPr="00BF43A4">
        <w:rPr>
          <w:rFonts w:ascii="仿宋" w:eastAsia="仿宋" w:hAnsi="仿宋" w:hint="eastAsia"/>
          <w:sz w:val="24"/>
        </w:rPr>
        <w:t>运算能力</w:t>
      </w:r>
      <w:r w:rsidR="00FA7E00" w:rsidRPr="00BF43A4">
        <w:rPr>
          <w:rFonts w:ascii="仿宋" w:eastAsia="仿宋" w:hAnsi="仿宋" w:hint="eastAsia"/>
          <w:sz w:val="24"/>
          <w:szCs w:val="21"/>
        </w:rPr>
        <w:t>。</w:t>
      </w:r>
    </w:p>
    <w:p w:rsidR="00A73F47" w:rsidRPr="00381496" w:rsidRDefault="00A73F47" w:rsidP="005A5631">
      <w:pPr>
        <w:spacing w:line="400" w:lineRule="exact"/>
        <w:ind w:firstLineChars="200" w:firstLine="480"/>
        <w:rPr>
          <w:rFonts w:ascii="仿宋" w:eastAsia="仿宋" w:hAnsi="仿宋"/>
          <w:sz w:val="24"/>
          <w:szCs w:val="21"/>
        </w:rPr>
      </w:pPr>
      <w:r w:rsidRPr="00381496">
        <w:rPr>
          <w:rFonts w:ascii="仿宋" w:eastAsia="仿宋" w:hAnsi="仿宋" w:hint="eastAsia"/>
          <w:sz w:val="24"/>
          <w:szCs w:val="21"/>
        </w:rPr>
        <w:t>(3)要求考生</w:t>
      </w:r>
      <w:r w:rsidR="00A70098">
        <w:rPr>
          <w:rFonts w:ascii="仿宋" w:eastAsia="仿宋" w:hAnsi="仿宋" w:hint="eastAsia"/>
          <w:sz w:val="24"/>
          <w:szCs w:val="21"/>
        </w:rPr>
        <w:t>具有</w:t>
      </w:r>
      <w:r w:rsidR="00600D70">
        <w:rPr>
          <w:rFonts w:ascii="仿宋" w:eastAsia="仿宋" w:hAnsi="仿宋" w:hint="eastAsia"/>
          <w:sz w:val="24"/>
        </w:rPr>
        <w:t>综合运用所学</w:t>
      </w:r>
      <w:r w:rsidR="00381496" w:rsidRPr="00381496">
        <w:rPr>
          <w:rFonts w:ascii="仿宋" w:eastAsia="仿宋" w:hAnsi="仿宋" w:hint="eastAsia"/>
          <w:sz w:val="24"/>
        </w:rPr>
        <w:t>知识分析问题和解决问题的能力</w:t>
      </w:r>
      <w:r w:rsidR="00FA7E00" w:rsidRPr="00381496">
        <w:rPr>
          <w:rFonts w:ascii="仿宋" w:eastAsia="仿宋" w:hAnsi="仿宋" w:hint="eastAsia"/>
          <w:sz w:val="24"/>
          <w:szCs w:val="21"/>
        </w:rPr>
        <w:t>。</w:t>
      </w:r>
    </w:p>
    <w:p w:rsidR="00925E42" w:rsidRPr="005A5631" w:rsidRDefault="00925E42" w:rsidP="007550B8">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三、考试内容</w:t>
      </w:r>
    </w:p>
    <w:p w:rsidR="00085C91" w:rsidRPr="00D955BA" w:rsidRDefault="00085C91" w:rsidP="00D955BA">
      <w:pPr>
        <w:pStyle w:val="aa"/>
        <w:numPr>
          <w:ilvl w:val="0"/>
          <w:numId w:val="13"/>
        </w:numPr>
        <w:spacing w:line="360" w:lineRule="auto"/>
        <w:ind w:firstLineChars="0"/>
        <w:rPr>
          <w:rFonts w:ascii="微软雅黑" w:eastAsia="微软雅黑" w:hAnsi="微软雅黑"/>
          <w:b/>
          <w:sz w:val="30"/>
          <w:szCs w:val="30"/>
        </w:rPr>
      </w:pPr>
      <w:r w:rsidRPr="00D955BA">
        <w:rPr>
          <w:rFonts w:ascii="微软雅黑" w:eastAsia="微软雅黑" w:hAnsi="微软雅黑"/>
          <w:b/>
          <w:sz w:val="30"/>
          <w:szCs w:val="30"/>
        </w:rPr>
        <w:t>函数、极限与连续</w:t>
      </w:r>
    </w:p>
    <w:p w:rsidR="00E31847" w:rsidRDefault="00E31847" w:rsidP="007550B8">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1、考试范围</w:t>
      </w:r>
    </w:p>
    <w:p w:rsidR="00E747A5" w:rsidRPr="0054510F" w:rsidRDefault="00D2190C" w:rsidP="00E747A5">
      <w:pPr>
        <w:spacing w:line="500" w:lineRule="exact"/>
        <w:ind w:firstLineChars="200" w:firstLine="560"/>
        <w:rPr>
          <w:rFonts w:ascii="仿宋" w:eastAsia="仿宋" w:hAnsi="仿宋"/>
          <w:sz w:val="28"/>
          <w:szCs w:val="28"/>
        </w:rPr>
      </w:pPr>
      <w:r>
        <w:rPr>
          <w:rFonts w:ascii="仿宋" w:eastAsia="仿宋" w:hAnsi="仿宋" w:hint="eastAsia"/>
          <w:sz w:val="28"/>
          <w:szCs w:val="28"/>
        </w:rPr>
        <w:t>实数及其性质，</w:t>
      </w:r>
      <w:r w:rsidRPr="00DA61C5">
        <w:rPr>
          <w:rFonts w:ascii="仿宋" w:eastAsia="仿宋" w:hAnsi="仿宋"/>
          <w:sz w:val="28"/>
          <w:szCs w:val="28"/>
        </w:rPr>
        <w:t>确界</w:t>
      </w:r>
      <w:r>
        <w:rPr>
          <w:rFonts w:ascii="仿宋" w:eastAsia="仿宋" w:hAnsi="仿宋" w:hint="eastAsia"/>
          <w:sz w:val="28"/>
          <w:szCs w:val="28"/>
        </w:rPr>
        <w:t>及</w:t>
      </w:r>
      <w:r w:rsidRPr="00DA61C5">
        <w:rPr>
          <w:rFonts w:ascii="仿宋" w:eastAsia="仿宋" w:hAnsi="仿宋"/>
          <w:sz w:val="28"/>
          <w:szCs w:val="28"/>
        </w:rPr>
        <w:t>确界原理</w:t>
      </w:r>
      <w:r>
        <w:rPr>
          <w:rFonts w:ascii="仿宋" w:eastAsia="仿宋" w:hAnsi="仿宋" w:hint="eastAsia"/>
          <w:sz w:val="28"/>
          <w:szCs w:val="28"/>
        </w:rPr>
        <w:t>，</w:t>
      </w:r>
      <w:r w:rsidR="00E747A5" w:rsidRPr="00E747A5">
        <w:rPr>
          <w:rFonts w:ascii="仿宋" w:eastAsia="仿宋" w:hAnsi="仿宋" w:hint="eastAsia"/>
          <w:sz w:val="28"/>
          <w:szCs w:val="28"/>
        </w:rPr>
        <w:t>函数</w:t>
      </w:r>
      <w:r w:rsidR="00BD07D9">
        <w:rPr>
          <w:rFonts w:ascii="仿宋" w:eastAsia="仿宋" w:hAnsi="仿宋" w:hint="eastAsia"/>
          <w:sz w:val="28"/>
          <w:szCs w:val="28"/>
        </w:rPr>
        <w:t>的概念</w:t>
      </w:r>
      <w:r w:rsidR="00E747A5" w:rsidRPr="00E747A5">
        <w:rPr>
          <w:rFonts w:ascii="仿宋" w:eastAsia="仿宋" w:hAnsi="仿宋" w:hint="eastAsia"/>
          <w:sz w:val="28"/>
          <w:szCs w:val="28"/>
        </w:rPr>
        <w:t>及有界性、单调性、周期性和奇偶性</w:t>
      </w:r>
      <w:r>
        <w:rPr>
          <w:rFonts w:ascii="仿宋" w:eastAsia="仿宋" w:hAnsi="仿宋" w:hint="eastAsia"/>
          <w:sz w:val="28"/>
          <w:szCs w:val="28"/>
        </w:rPr>
        <w:t>；</w:t>
      </w:r>
      <w:r w:rsidR="00E747A5" w:rsidRPr="00E747A5">
        <w:rPr>
          <w:rFonts w:ascii="仿宋" w:eastAsia="仿宋" w:hAnsi="仿宋" w:hint="eastAsia"/>
          <w:sz w:val="28"/>
          <w:szCs w:val="28"/>
        </w:rPr>
        <w:t>数列极限与函数极限的定义</w:t>
      </w:r>
      <w:r w:rsidR="00DA4215">
        <w:rPr>
          <w:rFonts w:ascii="仿宋" w:eastAsia="仿宋" w:hAnsi="仿宋" w:hint="eastAsia"/>
          <w:sz w:val="28"/>
          <w:szCs w:val="28"/>
        </w:rPr>
        <w:t>、</w:t>
      </w:r>
      <w:r w:rsidR="00E747A5" w:rsidRPr="00E747A5">
        <w:rPr>
          <w:rFonts w:ascii="仿宋" w:eastAsia="仿宋" w:hAnsi="仿宋" w:hint="eastAsia"/>
          <w:sz w:val="28"/>
          <w:szCs w:val="28"/>
        </w:rPr>
        <w:t>性质</w:t>
      </w:r>
      <w:r w:rsidR="00DA4215">
        <w:rPr>
          <w:rFonts w:ascii="仿宋" w:eastAsia="仿宋" w:hAnsi="仿宋" w:hint="eastAsia"/>
          <w:sz w:val="28"/>
          <w:szCs w:val="28"/>
        </w:rPr>
        <w:t>及存在的条件</w:t>
      </w:r>
      <w:r w:rsidR="00E747A5" w:rsidRPr="00E747A5">
        <w:rPr>
          <w:rFonts w:ascii="仿宋" w:eastAsia="仿宋" w:hAnsi="仿宋" w:hint="eastAsia"/>
          <w:sz w:val="28"/>
          <w:szCs w:val="28"/>
        </w:rPr>
        <w:t>，</w:t>
      </w:r>
      <w:r w:rsidRPr="00E747A5">
        <w:rPr>
          <w:rFonts w:ascii="仿宋" w:eastAsia="仿宋" w:hAnsi="仿宋" w:hint="eastAsia"/>
          <w:sz w:val="28"/>
          <w:szCs w:val="28"/>
        </w:rPr>
        <w:t>两个重要极限</w:t>
      </w:r>
      <w:r w:rsidR="00F657AB">
        <w:rPr>
          <w:rFonts w:ascii="仿宋" w:eastAsia="仿宋" w:hAnsi="仿宋" w:hint="eastAsia"/>
          <w:sz w:val="28"/>
          <w:szCs w:val="28"/>
        </w:rPr>
        <w:t>，</w:t>
      </w:r>
      <w:r w:rsidR="00E747A5" w:rsidRPr="00E747A5">
        <w:rPr>
          <w:rFonts w:ascii="仿宋" w:eastAsia="仿宋" w:hAnsi="仿宋" w:hint="eastAsia"/>
          <w:sz w:val="28"/>
          <w:szCs w:val="28"/>
        </w:rPr>
        <w:t>无穷小量和无穷大量的</w:t>
      </w:r>
      <w:r w:rsidR="00E747A5" w:rsidRPr="0054510F">
        <w:rPr>
          <w:rFonts w:ascii="仿宋" w:eastAsia="仿宋" w:hAnsi="仿宋" w:hint="eastAsia"/>
          <w:sz w:val="28"/>
          <w:szCs w:val="28"/>
        </w:rPr>
        <w:t>概念及其关系，无穷小量</w:t>
      </w:r>
      <w:r w:rsidR="00F657AB">
        <w:rPr>
          <w:rFonts w:ascii="仿宋" w:eastAsia="仿宋" w:hAnsi="仿宋" w:hint="eastAsia"/>
          <w:sz w:val="28"/>
          <w:szCs w:val="28"/>
        </w:rPr>
        <w:t>阶</w:t>
      </w:r>
      <w:r w:rsidR="00E747A5" w:rsidRPr="0054510F">
        <w:rPr>
          <w:rFonts w:ascii="仿宋" w:eastAsia="仿宋" w:hAnsi="仿宋" w:hint="eastAsia"/>
          <w:sz w:val="28"/>
          <w:szCs w:val="28"/>
        </w:rPr>
        <w:t>的</w:t>
      </w:r>
      <w:r w:rsidR="00F657AB">
        <w:rPr>
          <w:rFonts w:ascii="仿宋" w:eastAsia="仿宋" w:hAnsi="仿宋" w:hint="eastAsia"/>
          <w:sz w:val="28"/>
          <w:szCs w:val="28"/>
        </w:rPr>
        <w:t>比较，曲线的渐近线</w:t>
      </w:r>
      <w:r w:rsidRPr="0054510F">
        <w:rPr>
          <w:rFonts w:ascii="仿宋" w:eastAsia="仿宋" w:hAnsi="仿宋" w:hint="eastAsia"/>
          <w:sz w:val="28"/>
          <w:szCs w:val="28"/>
        </w:rPr>
        <w:t>；一元函数连续和一致连续的概念</w:t>
      </w:r>
      <w:r w:rsidR="0054510F" w:rsidRPr="0054510F">
        <w:rPr>
          <w:rFonts w:ascii="仿宋" w:eastAsia="仿宋" w:hAnsi="仿宋" w:hint="eastAsia"/>
          <w:sz w:val="28"/>
          <w:szCs w:val="28"/>
        </w:rPr>
        <w:t>，</w:t>
      </w:r>
      <w:r w:rsidRPr="0054510F">
        <w:rPr>
          <w:rFonts w:ascii="仿宋" w:eastAsia="仿宋" w:hAnsi="仿宋" w:hint="eastAsia"/>
          <w:sz w:val="28"/>
          <w:szCs w:val="28"/>
        </w:rPr>
        <w:t>函数间断点</w:t>
      </w:r>
      <w:r w:rsidRPr="0054510F">
        <w:rPr>
          <w:rFonts w:ascii="仿宋" w:eastAsia="仿宋" w:hAnsi="仿宋" w:hint="eastAsia"/>
          <w:sz w:val="28"/>
          <w:szCs w:val="28"/>
        </w:rPr>
        <w:lastRenderedPageBreak/>
        <w:t>及其分类</w:t>
      </w:r>
      <w:r w:rsidR="0054510F" w:rsidRPr="0054510F">
        <w:rPr>
          <w:rFonts w:ascii="仿宋" w:eastAsia="仿宋" w:hAnsi="仿宋" w:hint="eastAsia"/>
          <w:sz w:val="28"/>
          <w:szCs w:val="28"/>
        </w:rPr>
        <w:t>，</w:t>
      </w:r>
      <w:r w:rsidR="002C7E83">
        <w:rPr>
          <w:rFonts w:ascii="仿宋" w:eastAsia="仿宋" w:hAnsi="仿宋" w:hint="eastAsia"/>
          <w:sz w:val="28"/>
          <w:szCs w:val="28"/>
        </w:rPr>
        <w:t>连续函数的</w:t>
      </w:r>
      <w:r w:rsidR="0054510F" w:rsidRPr="0054510F">
        <w:rPr>
          <w:rFonts w:ascii="仿宋" w:eastAsia="仿宋" w:hAnsi="仿宋" w:hint="eastAsia"/>
          <w:sz w:val="28"/>
          <w:szCs w:val="28"/>
        </w:rPr>
        <w:t>性质，</w:t>
      </w:r>
      <w:r w:rsidRPr="0054510F">
        <w:rPr>
          <w:rFonts w:ascii="仿宋" w:eastAsia="仿宋" w:hAnsi="仿宋" w:hint="eastAsia"/>
          <w:sz w:val="28"/>
          <w:szCs w:val="28"/>
        </w:rPr>
        <w:t>初等函数的连续性</w:t>
      </w:r>
      <w:r w:rsidR="00E747A5" w:rsidRPr="0054510F">
        <w:rPr>
          <w:rFonts w:ascii="仿宋" w:eastAsia="仿宋" w:hAnsi="仿宋" w:hint="eastAsia"/>
          <w:sz w:val="28"/>
          <w:szCs w:val="28"/>
        </w:rPr>
        <w:t>。</w:t>
      </w:r>
    </w:p>
    <w:p w:rsidR="00E747A5" w:rsidRDefault="00E747A5" w:rsidP="007550B8">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2、基本要求</w:t>
      </w:r>
    </w:p>
    <w:p w:rsidR="00085C91" w:rsidRPr="00DA61C5" w:rsidRDefault="001104CC" w:rsidP="00F6788B">
      <w:pPr>
        <w:spacing w:line="360" w:lineRule="auto"/>
        <w:ind w:firstLineChars="200" w:firstLine="560"/>
        <w:rPr>
          <w:rFonts w:ascii="仿宋" w:eastAsia="仿宋" w:hAnsi="仿宋"/>
          <w:sz w:val="28"/>
          <w:szCs w:val="28"/>
        </w:rPr>
      </w:pPr>
      <w:r>
        <w:rPr>
          <w:rFonts w:ascii="仿宋" w:eastAsia="仿宋" w:hAnsi="仿宋" w:hint="eastAsia"/>
          <w:sz w:val="28"/>
          <w:szCs w:val="28"/>
        </w:rPr>
        <w:t>(1)</w:t>
      </w:r>
      <w:r w:rsidR="00085C91" w:rsidRPr="00DA61C5">
        <w:rPr>
          <w:rFonts w:ascii="仿宋" w:eastAsia="仿宋" w:hAnsi="仿宋"/>
          <w:sz w:val="28"/>
          <w:szCs w:val="28"/>
        </w:rPr>
        <w:t>了解实数的概念，理解确界概念、确界原理；</w:t>
      </w:r>
      <w:r w:rsidR="00085C91" w:rsidRPr="00DA61C5">
        <w:rPr>
          <w:rFonts w:ascii="仿宋" w:eastAsia="仿宋" w:hAnsi="仿宋" w:hint="eastAsia"/>
          <w:sz w:val="28"/>
          <w:szCs w:val="28"/>
        </w:rPr>
        <w:t>理解</w:t>
      </w:r>
      <w:r w:rsidR="00085C91" w:rsidRPr="00DA61C5">
        <w:rPr>
          <w:rFonts w:ascii="仿宋" w:eastAsia="仿宋" w:hAnsi="仿宋"/>
          <w:sz w:val="28"/>
          <w:szCs w:val="28"/>
        </w:rPr>
        <w:t>函数</w:t>
      </w:r>
      <w:r w:rsidR="00085C91" w:rsidRPr="00DA61C5">
        <w:rPr>
          <w:rFonts w:ascii="仿宋" w:eastAsia="仿宋" w:hAnsi="仿宋" w:hint="eastAsia"/>
          <w:sz w:val="28"/>
          <w:szCs w:val="28"/>
        </w:rPr>
        <w:t>、</w:t>
      </w:r>
      <w:r w:rsidR="00085C91" w:rsidRPr="00DA61C5">
        <w:rPr>
          <w:rFonts w:ascii="仿宋" w:eastAsia="仿宋" w:hAnsi="仿宋"/>
          <w:sz w:val="28"/>
          <w:szCs w:val="28"/>
        </w:rPr>
        <w:t>复合函数、分段函数和初等函数的概念；</w:t>
      </w:r>
      <w:r w:rsidR="00673B97">
        <w:rPr>
          <w:rFonts w:ascii="仿宋" w:eastAsia="仿宋" w:hAnsi="仿宋" w:hint="eastAsia"/>
          <w:sz w:val="28"/>
          <w:szCs w:val="28"/>
        </w:rPr>
        <w:t>了解</w:t>
      </w:r>
      <w:r w:rsidR="00085C91" w:rsidRPr="00DA61C5">
        <w:rPr>
          <w:rFonts w:ascii="仿宋" w:eastAsia="仿宋" w:hAnsi="仿宋"/>
          <w:sz w:val="28"/>
          <w:szCs w:val="28"/>
        </w:rPr>
        <w:t>有界函数、单调函数、奇（偶）函数、周期函数。</w:t>
      </w:r>
    </w:p>
    <w:p w:rsidR="00085C91" w:rsidRPr="000C49D8" w:rsidRDefault="001104CC" w:rsidP="00085C91">
      <w:pPr>
        <w:spacing w:line="360" w:lineRule="auto"/>
        <w:ind w:firstLineChars="200" w:firstLine="560"/>
        <w:rPr>
          <w:rFonts w:ascii="仿宋" w:eastAsia="仿宋" w:hAnsi="仿宋" w:cs="宋体"/>
          <w:sz w:val="28"/>
          <w:szCs w:val="28"/>
        </w:rPr>
      </w:pPr>
      <w:r>
        <w:rPr>
          <w:rFonts w:ascii="仿宋" w:eastAsia="仿宋" w:hAnsi="仿宋" w:hint="eastAsia"/>
          <w:sz w:val="28"/>
          <w:szCs w:val="28"/>
        </w:rPr>
        <w:t>(2)</w:t>
      </w:r>
      <w:r w:rsidR="00085C91" w:rsidRPr="000C49D8">
        <w:rPr>
          <w:rFonts w:ascii="仿宋" w:eastAsia="仿宋" w:hAnsi="仿宋"/>
          <w:sz w:val="28"/>
          <w:szCs w:val="28"/>
        </w:rPr>
        <w:t>理解数列极限概念，掌握收敛数列的性质及数列极限存在的条件</w:t>
      </w:r>
      <w:r w:rsidR="00085C91" w:rsidRPr="000C49D8">
        <w:rPr>
          <w:rFonts w:ascii="仿宋" w:eastAsia="仿宋" w:hAnsi="仿宋" w:cs="宋体" w:hint="eastAsia"/>
          <w:sz w:val="28"/>
          <w:szCs w:val="28"/>
        </w:rPr>
        <w:t>。</w:t>
      </w:r>
    </w:p>
    <w:p w:rsidR="004324FA" w:rsidRDefault="004E02A8" w:rsidP="004E02A8">
      <w:pPr>
        <w:spacing w:line="360" w:lineRule="auto"/>
        <w:jc w:val="center"/>
        <w:rPr>
          <w:rFonts w:ascii="仿宋" w:eastAsia="仿宋" w:hAnsi="仿宋"/>
          <w:sz w:val="28"/>
          <w:szCs w:val="28"/>
        </w:rPr>
      </w:pPr>
      <w:r>
        <w:rPr>
          <w:rFonts w:ascii="仿宋" w:eastAsia="仿宋" w:hAnsi="仿宋" w:hint="eastAsia"/>
          <w:sz w:val="28"/>
          <w:szCs w:val="28"/>
        </w:rPr>
        <w:t xml:space="preserve">    </w:t>
      </w:r>
      <w:r w:rsidR="001104CC" w:rsidRPr="00B722F0">
        <w:rPr>
          <w:rFonts w:ascii="仿宋" w:eastAsia="仿宋" w:hAnsi="仿宋" w:hint="eastAsia"/>
          <w:sz w:val="28"/>
          <w:szCs w:val="28"/>
        </w:rPr>
        <w:t>(</w:t>
      </w:r>
      <w:r w:rsidR="00085C91" w:rsidRPr="00B722F0">
        <w:rPr>
          <w:rFonts w:ascii="仿宋" w:eastAsia="仿宋" w:hAnsi="仿宋" w:hint="eastAsia"/>
          <w:sz w:val="28"/>
          <w:szCs w:val="28"/>
        </w:rPr>
        <w:t>3</w:t>
      </w:r>
      <w:r w:rsidR="001104CC" w:rsidRPr="00B722F0">
        <w:rPr>
          <w:rFonts w:ascii="仿宋" w:eastAsia="仿宋" w:hAnsi="仿宋" w:hint="eastAsia"/>
          <w:sz w:val="28"/>
          <w:szCs w:val="28"/>
        </w:rPr>
        <w:t>)</w:t>
      </w:r>
      <w:r>
        <w:rPr>
          <w:rFonts w:ascii="仿宋" w:eastAsia="仿宋" w:hAnsi="仿宋" w:hint="eastAsia"/>
          <w:sz w:val="28"/>
          <w:szCs w:val="28"/>
        </w:rPr>
        <w:t>理解函数极限的概念,</w:t>
      </w:r>
      <w:r w:rsidR="00085C91" w:rsidRPr="00B722F0">
        <w:rPr>
          <w:rFonts w:ascii="仿宋" w:eastAsia="仿宋" w:hAnsi="仿宋" w:hint="eastAsia"/>
          <w:sz w:val="28"/>
          <w:szCs w:val="28"/>
        </w:rPr>
        <w:t>掌握函数极限的性质；</w:t>
      </w:r>
      <w:r w:rsidR="004324FA">
        <w:rPr>
          <w:rFonts w:ascii="仿宋" w:eastAsia="仿宋" w:hAnsi="仿宋" w:hint="eastAsia"/>
          <w:sz w:val="28"/>
          <w:szCs w:val="28"/>
        </w:rPr>
        <w:t>熟练</w:t>
      </w:r>
      <w:r w:rsidR="00085C91" w:rsidRPr="00B722F0">
        <w:rPr>
          <w:rFonts w:ascii="仿宋" w:eastAsia="仿宋" w:hAnsi="仿宋" w:hint="eastAsia"/>
          <w:sz w:val="28"/>
          <w:szCs w:val="28"/>
        </w:rPr>
        <w:t>掌握函数极</w:t>
      </w:r>
    </w:p>
    <w:p w:rsidR="00085C91" w:rsidRPr="00B722F0" w:rsidRDefault="00085C91" w:rsidP="004E02A8">
      <w:pPr>
        <w:spacing w:line="360" w:lineRule="auto"/>
        <w:rPr>
          <w:rFonts w:ascii="仿宋" w:eastAsia="仿宋" w:hAnsi="仿宋"/>
          <w:sz w:val="28"/>
          <w:szCs w:val="28"/>
        </w:rPr>
      </w:pPr>
      <w:r w:rsidRPr="00B722F0">
        <w:rPr>
          <w:rFonts w:ascii="仿宋" w:eastAsia="仿宋" w:hAnsi="仿宋" w:hint="eastAsia"/>
          <w:sz w:val="28"/>
          <w:szCs w:val="28"/>
        </w:rPr>
        <w:t>限的存在条件</w:t>
      </w:r>
      <w:r w:rsidR="004324FA">
        <w:rPr>
          <w:rFonts w:ascii="仿宋" w:eastAsia="仿宋" w:hAnsi="仿宋" w:hint="eastAsia"/>
          <w:sz w:val="28"/>
          <w:szCs w:val="28"/>
        </w:rPr>
        <w:t>和</w:t>
      </w:r>
      <w:r w:rsidRPr="00B722F0">
        <w:rPr>
          <w:rFonts w:ascii="仿宋" w:eastAsia="仿宋" w:hAnsi="仿宋" w:hint="eastAsia"/>
          <w:sz w:val="28"/>
          <w:szCs w:val="28"/>
        </w:rPr>
        <w:t>两个重要极限；理解无穷小量的概念，熟练掌握等价无穷小量求极限的方法</w:t>
      </w:r>
      <w:r w:rsidR="008C62AA">
        <w:rPr>
          <w:rFonts w:ascii="仿宋" w:eastAsia="仿宋" w:hAnsi="仿宋" w:hint="eastAsia"/>
          <w:sz w:val="28"/>
          <w:szCs w:val="28"/>
        </w:rPr>
        <w:t>；</w:t>
      </w:r>
      <w:r w:rsidR="0030302A">
        <w:rPr>
          <w:rFonts w:ascii="仿宋" w:eastAsia="仿宋" w:hAnsi="仿宋" w:hint="eastAsia"/>
          <w:sz w:val="28"/>
          <w:szCs w:val="28"/>
        </w:rPr>
        <w:t>了解</w:t>
      </w:r>
      <w:r w:rsidR="00F56F40">
        <w:rPr>
          <w:rFonts w:ascii="仿宋" w:eastAsia="仿宋" w:hAnsi="仿宋" w:hint="eastAsia"/>
          <w:sz w:val="28"/>
          <w:szCs w:val="28"/>
        </w:rPr>
        <w:t>曲线的渐近线</w:t>
      </w:r>
      <w:r w:rsidRPr="00B722F0">
        <w:rPr>
          <w:rFonts w:ascii="仿宋" w:eastAsia="仿宋" w:hAnsi="仿宋" w:hint="eastAsia"/>
          <w:sz w:val="28"/>
          <w:szCs w:val="28"/>
        </w:rPr>
        <w:t>。</w:t>
      </w:r>
    </w:p>
    <w:p w:rsidR="00085C91" w:rsidRDefault="000363EB" w:rsidP="00687E11">
      <w:pPr>
        <w:spacing w:line="360" w:lineRule="auto"/>
        <w:ind w:firstLineChars="220" w:firstLine="616"/>
        <w:rPr>
          <w:rFonts w:ascii="仿宋" w:eastAsia="仿宋" w:hAnsi="仿宋"/>
          <w:sz w:val="28"/>
          <w:szCs w:val="28"/>
        </w:rPr>
      </w:pPr>
      <w:r w:rsidRPr="000363EB">
        <w:rPr>
          <w:rFonts w:ascii="仿宋" w:eastAsia="仿宋" w:hAnsi="仿宋" w:hint="eastAsia"/>
          <w:sz w:val="28"/>
          <w:szCs w:val="28"/>
        </w:rPr>
        <w:t>(</w:t>
      </w:r>
      <w:r w:rsidR="00085C91" w:rsidRPr="000363EB">
        <w:rPr>
          <w:rFonts w:ascii="仿宋" w:eastAsia="仿宋" w:hAnsi="仿宋" w:hint="eastAsia"/>
          <w:sz w:val="28"/>
          <w:szCs w:val="28"/>
        </w:rPr>
        <w:t>4</w:t>
      </w:r>
      <w:r w:rsidRPr="000363EB">
        <w:rPr>
          <w:rFonts w:ascii="仿宋" w:eastAsia="仿宋" w:hAnsi="仿宋" w:hint="eastAsia"/>
          <w:sz w:val="28"/>
          <w:szCs w:val="28"/>
        </w:rPr>
        <w:t>)</w:t>
      </w:r>
      <w:r w:rsidR="00085C91" w:rsidRPr="000363EB">
        <w:rPr>
          <w:rFonts w:ascii="仿宋" w:eastAsia="仿宋" w:hAnsi="仿宋" w:hint="eastAsia"/>
          <w:sz w:val="28"/>
          <w:szCs w:val="28"/>
        </w:rPr>
        <w:t>理解和掌握一元函数连续和一致连续的概念及其证明；</w:t>
      </w:r>
      <w:r w:rsidRPr="000363EB">
        <w:rPr>
          <w:rFonts w:ascii="仿宋" w:eastAsia="仿宋" w:hAnsi="仿宋" w:hint="eastAsia"/>
          <w:sz w:val="28"/>
          <w:szCs w:val="28"/>
        </w:rPr>
        <w:t>熟练</w:t>
      </w:r>
      <w:r w:rsidR="00085C91" w:rsidRPr="000363EB">
        <w:rPr>
          <w:rFonts w:ascii="仿宋" w:eastAsia="仿宋" w:hAnsi="仿宋" w:hint="eastAsia"/>
          <w:sz w:val="28"/>
          <w:szCs w:val="28"/>
        </w:rPr>
        <w:t>掌握函数间断点及其分类和闭区间上连续函数的性质；了解反函数的连续性，理解复合函数的连续性，初等函数的连续性。</w:t>
      </w:r>
    </w:p>
    <w:p w:rsidR="00C23D39" w:rsidRPr="00D955BA" w:rsidRDefault="002706E3" w:rsidP="00C23D39">
      <w:pPr>
        <w:pStyle w:val="aa"/>
        <w:numPr>
          <w:ilvl w:val="0"/>
          <w:numId w:val="13"/>
        </w:numPr>
        <w:spacing w:line="360" w:lineRule="auto"/>
        <w:ind w:firstLineChars="0"/>
        <w:rPr>
          <w:rFonts w:ascii="微软雅黑" w:eastAsia="微软雅黑" w:hAnsi="微软雅黑"/>
          <w:b/>
          <w:sz w:val="30"/>
          <w:szCs w:val="30"/>
        </w:rPr>
      </w:pPr>
      <w:r>
        <w:rPr>
          <w:rFonts w:ascii="微软雅黑" w:eastAsia="微软雅黑" w:hAnsi="微软雅黑" w:hint="eastAsia"/>
          <w:b/>
          <w:sz w:val="30"/>
          <w:szCs w:val="30"/>
        </w:rPr>
        <w:t>一元函数微分学</w:t>
      </w:r>
    </w:p>
    <w:p w:rsidR="00C23D39" w:rsidRDefault="00C23D39" w:rsidP="007550B8">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1、考试范围</w:t>
      </w:r>
    </w:p>
    <w:p w:rsidR="00C23D39" w:rsidRDefault="0097780E" w:rsidP="007550B8">
      <w:pPr>
        <w:spacing w:beforeLines="50" w:afterLines="50" w:line="360" w:lineRule="auto"/>
        <w:ind w:firstLineChars="220" w:firstLine="616"/>
        <w:rPr>
          <w:rFonts w:ascii="仿宋" w:eastAsia="仿宋" w:hAnsi="仿宋"/>
          <w:sz w:val="28"/>
          <w:szCs w:val="28"/>
        </w:rPr>
      </w:pPr>
      <w:r w:rsidRPr="0097780E">
        <w:rPr>
          <w:rFonts w:ascii="仿宋" w:eastAsia="仿宋" w:hAnsi="仿宋" w:hint="eastAsia"/>
          <w:sz w:val="28"/>
          <w:szCs w:val="28"/>
        </w:rPr>
        <w:t>导数和微分的概念，导数的几何意义，函数的可导性与连续性之间的关系，平面曲线的切线和法线</w:t>
      </w:r>
      <w:r w:rsidR="009E3914">
        <w:rPr>
          <w:rFonts w:ascii="仿宋" w:eastAsia="仿宋" w:hAnsi="仿宋" w:hint="eastAsia"/>
          <w:sz w:val="28"/>
          <w:szCs w:val="28"/>
        </w:rPr>
        <w:t>；</w:t>
      </w:r>
      <w:r w:rsidRPr="0097780E">
        <w:rPr>
          <w:rFonts w:ascii="仿宋" w:eastAsia="仿宋" w:hAnsi="仿宋" w:hint="eastAsia"/>
          <w:sz w:val="28"/>
          <w:szCs w:val="28"/>
        </w:rPr>
        <w:t>导数和微分的四则运算，基本初等函数的导数，复合函数、反函数以及参数方程所确定的函数的微分法，高阶导数</w:t>
      </w:r>
      <w:r w:rsidR="009E3914">
        <w:rPr>
          <w:rFonts w:ascii="仿宋" w:eastAsia="仿宋" w:hAnsi="仿宋" w:hint="eastAsia"/>
          <w:sz w:val="28"/>
          <w:szCs w:val="28"/>
        </w:rPr>
        <w:t>；</w:t>
      </w:r>
      <w:r w:rsidRPr="0097780E">
        <w:rPr>
          <w:rFonts w:ascii="仿宋" w:eastAsia="仿宋" w:hAnsi="仿宋" w:hint="eastAsia"/>
          <w:sz w:val="28"/>
          <w:szCs w:val="28"/>
        </w:rPr>
        <w:t>微分中值定理，洛必达法则，</w:t>
      </w:r>
      <w:r w:rsidR="00D223E0">
        <w:rPr>
          <w:rFonts w:ascii="仿宋" w:eastAsia="仿宋" w:hAnsi="仿宋" w:hint="eastAsia"/>
          <w:sz w:val="28"/>
          <w:szCs w:val="28"/>
        </w:rPr>
        <w:t>泰勒公式，</w:t>
      </w:r>
      <w:r w:rsidRPr="0097780E">
        <w:rPr>
          <w:rFonts w:ascii="仿宋" w:eastAsia="仿宋" w:hAnsi="仿宋" w:hint="eastAsia"/>
          <w:sz w:val="28"/>
          <w:szCs w:val="28"/>
        </w:rPr>
        <w:t>函数单调性的判别，函数的极值，函数图形的凹凸性、拐点及渐近线，函数的最大值与最小值</w:t>
      </w:r>
      <w:r w:rsidR="00D223E0">
        <w:rPr>
          <w:rFonts w:ascii="仿宋" w:eastAsia="仿宋" w:hAnsi="仿宋" w:hint="eastAsia"/>
          <w:sz w:val="28"/>
          <w:szCs w:val="28"/>
        </w:rPr>
        <w:t>。</w:t>
      </w:r>
    </w:p>
    <w:p w:rsidR="00BF18D4" w:rsidRDefault="00BF18D4" w:rsidP="007550B8">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lastRenderedPageBreak/>
        <w:t>2、基本要求</w:t>
      </w:r>
    </w:p>
    <w:p w:rsidR="00BF18D4" w:rsidRDefault="00BF18D4" w:rsidP="00E5055C">
      <w:pPr>
        <w:spacing w:line="360" w:lineRule="auto"/>
        <w:ind w:firstLineChars="150" w:firstLine="420"/>
        <w:rPr>
          <w:rFonts w:ascii="仿宋" w:eastAsia="仿宋" w:hAnsi="仿宋"/>
          <w:sz w:val="28"/>
          <w:szCs w:val="28"/>
        </w:rPr>
      </w:pPr>
      <w:r w:rsidRPr="00C460E5">
        <w:rPr>
          <w:rFonts w:ascii="仿宋" w:eastAsia="仿宋" w:hAnsi="仿宋" w:hint="eastAsia"/>
          <w:sz w:val="28"/>
          <w:szCs w:val="28"/>
        </w:rPr>
        <w:t>(1)理解导数</w:t>
      </w:r>
      <w:r w:rsidR="00C460E5" w:rsidRPr="00C460E5">
        <w:rPr>
          <w:rFonts w:ascii="仿宋" w:eastAsia="仿宋" w:hAnsi="仿宋" w:hint="eastAsia"/>
          <w:sz w:val="28"/>
          <w:szCs w:val="28"/>
        </w:rPr>
        <w:t>的概念和几何意义，掌握单侧导数、可导性与连续性的关系，</w:t>
      </w:r>
      <w:r w:rsidRPr="00C460E5">
        <w:rPr>
          <w:rFonts w:ascii="仿宋" w:eastAsia="仿宋" w:hAnsi="仿宋" w:hint="eastAsia"/>
          <w:sz w:val="28"/>
          <w:szCs w:val="28"/>
        </w:rPr>
        <w:t>会求平面曲线的切线方程和法线方程</w:t>
      </w:r>
      <w:r w:rsidR="00C460E5" w:rsidRPr="00C460E5">
        <w:rPr>
          <w:rFonts w:ascii="仿宋" w:eastAsia="仿宋" w:hAnsi="仿宋" w:hint="eastAsia"/>
          <w:sz w:val="28"/>
          <w:szCs w:val="28"/>
        </w:rPr>
        <w:t>。</w:t>
      </w:r>
    </w:p>
    <w:p w:rsidR="007C69DD" w:rsidRDefault="007C69DD" w:rsidP="00E5055C">
      <w:pPr>
        <w:spacing w:line="360" w:lineRule="auto"/>
        <w:ind w:firstLineChars="150" w:firstLine="420"/>
        <w:rPr>
          <w:rFonts w:ascii="仿宋" w:eastAsia="仿宋" w:hAnsi="仿宋"/>
          <w:sz w:val="28"/>
          <w:szCs w:val="28"/>
        </w:rPr>
      </w:pPr>
      <w:r w:rsidRPr="007C69DD">
        <w:rPr>
          <w:rFonts w:ascii="仿宋" w:eastAsia="仿宋" w:hAnsi="仿宋" w:hint="eastAsia"/>
          <w:sz w:val="28"/>
          <w:szCs w:val="28"/>
        </w:rPr>
        <w:t>(2)熟练掌握导数的四则运算法则和复合函数的求导法则，掌握基本初等函数的导数公式，会求分段函数</w:t>
      </w:r>
      <w:r w:rsidR="009D2C02">
        <w:rPr>
          <w:rFonts w:ascii="仿宋" w:eastAsia="仿宋" w:hAnsi="仿宋" w:hint="eastAsia"/>
          <w:sz w:val="28"/>
          <w:szCs w:val="28"/>
        </w:rPr>
        <w:t>和</w:t>
      </w:r>
      <w:r w:rsidRPr="007C69DD">
        <w:rPr>
          <w:rFonts w:ascii="仿宋" w:eastAsia="仿宋" w:hAnsi="仿宋" w:hint="eastAsia"/>
          <w:sz w:val="28"/>
          <w:szCs w:val="28"/>
        </w:rPr>
        <w:t>由参数方程所确定的函数以及反函数的导数。</w:t>
      </w:r>
    </w:p>
    <w:p w:rsidR="00643185" w:rsidRPr="001878E4" w:rsidRDefault="001878E4" w:rsidP="00E5055C">
      <w:pPr>
        <w:spacing w:line="360" w:lineRule="auto"/>
        <w:ind w:firstLineChars="150" w:firstLine="420"/>
        <w:rPr>
          <w:rFonts w:ascii="仿宋" w:eastAsia="仿宋" w:hAnsi="仿宋"/>
          <w:sz w:val="28"/>
          <w:szCs w:val="28"/>
        </w:rPr>
      </w:pPr>
      <w:r w:rsidRPr="001878E4">
        <w:rPr>
          <w:rFonts w:ascii="仿宋" w:eastAsia="仿宋" w:hAnsi="仿宋" w:hint="eastAsia"/>
          <w:sz w:val="28"/>
          <w:szCs w:val="28"/>
        </w:rPr>
        <w:t>(3) 理解高阶导数的概念，掌握莱布尼兹公式，会求简单函数的高阶导数；</w:t>
      </w:r>
      <w:r w:rsidR="00643185" w:rsidRPr="001878E4">
        <w:rPr>
          <w:rFonts w:ascii="仿宋" w:eastAsia="仿宋" w:hAnsi="仿宋" w:hint="eastAsia"/>
          <w:sz w:val="28"/>
          <w:szCs w:val="28"/>
        </w:rPr>
        <w:t>理解微分和高阶</w:t>
      </w:r>
      <w:r w:rsidRPr="001878E4">
        <w:rPr>
          <w:rFonts w:ascii="仿宋" w:eastAsia="仿宋" w:hAnsi="仿宋" w:hint="eastAsia"/>
          <w:sz w:val="28"/>
          <w:szCs w:val="28"/>
        </w:rPr>
        <w:t>微分</w:t>
      </w:r>
      <w:r w:rsidR="00643185" w:rsidRPr="001878E4">
        <w:rPr>
          <w:rFonts w:ascii="仿宋" w:eastAsia="仿宋" w:hAnsi="仿宋" w:hint="eastAsia"/>
          <w:sz w:val="28"/>
          <w:szCs w:val="28"/>
        </w:rPr>
        <w:t>的概念，会求函数的微分</w:t>
      </w:r>
      <w:r w:rsidRPr="001878E4">
        <w:rPr>
          <w:rFonts w:ascii="仿宋" w:eastAsia="仿宋" w:hAnsi="仿宋" w:hint="eastAsia"/>
          <w:sz w:val="28"/>
          <w:szCs w:val="28"/>
        </w:rPr>
        <w:t>。</w:t>
      </w:r>
    </w:p>
    <w:p w:rsidR="0013300E" w:rsidRDefault="00365557" w:rsidP="00444DE6">
      <w:pPr>
        <w:spacing w:line="360" w:lineRule="auto"/>
        <w:ind w:firstLineChars="100" w:firstLine="280"/>
        <w:rPr>
          <w:rFonts w:ascii="宋体" w:hAnsi="宋体"/>
          <w:sz w:val="28"/>
          <w:szCs w:val="28"/>
        </w:rPr>
      </w:pPr>
      <w:r w:rsidRPr="00F21AE4">
        <w:rPr>
          <w:rFonts w:ascii="仿宋" w:eastAsia="仿宋" w:hAnsi="仿宋" w:hint="eastAsia"/>
          <w:sz w:val="28"/>
          <w:szCs w:val="28"/>
        </w:rPr>
        <w:t xml:space="preserve"> (4)</w:t>
      </w:r>
      <w:r w:rsidR="00F96D8D" w:rsidRPr="00F21AE4">
        <w:rPr>
          <w:rFonts w:ascii="仿宋" w:eastAsia="仿宋" w:hAnsi="仿宋" w:hint="eastAsia"/>
          <w:sz w:val="28"/>
          <w:szCs w:val="28"/>
        </w:rPr>
        <w:t>理解</w:t>
      </w:r>
      <w:r w:rsidR="00DB5F90" w:rsidRPr="00F21AE4">
        <w:rPr>
          <w:rFonts w:ascii="仿宋" w:eastAsia="仿宋" w:hAnsi="仿宋" w:hint="eastAsia"/>
          <w:sz w:val="28"/>
          <w:szCs w:val="28"/>
        </w:rPr>
        <w:t>和掌握</w:t>
      </w:r>
      <w:r w:rsidR="00F96D8D" w:rsidRPr="00F21AE4">
        <w:rPr>
          <w:rFonts w:ascii="仿宋" w:eastAsia="仿宋" w:hAnsi="仿宋" w:hint="eastAsia"/>
          <w:sz w:val="28"/>
          <w:szCs w:val="28"/>
        </w:rPr>
        <w:t>罗尔</w:t>
      </w:r>
      <w:r w:rsidRPr="00F21AE4">
        <w:rPr>
          <w:rFonts w:ascii="仿宋" w:eastAsia="仿宋" w:hAnsi="仿宋" w:hint="eastAsia"/>
          <w:sz w:val="28"/>
          <w:szCs w:val="28"/>
        </w:rPr>
        <w:t>定理、拉格朗日中值定理</w:t>
      </w:r>
      <w:r w:rsidR="00F96D8D" w:rsidRPr="00F21AE4">
        <w:rPr>
          <w:rFonts w:ascii="仿宋" w:eastAsia="仿宋" w:hAnsi="仿宋" w:hint="eastAsia"/>
          <w:sz w:val="28"/>
          <w:szCs w:val="28"/>
        </w:rPr>
        <w:t>、柯西中值定理和泰</w:t>
      </w:r>
      <w:r w:rsidR="00F96D8D" w:rsidRPr="008C62AA">
        <w:rPr>
          <w:rFonts w:ascii="仿宋" w:eastAsia="仿宋" w:hAnsi="仿宋" w:hint="eastAsia"/>
          <w:sz w:val="28"/>
          <w:szCs w:val="28"/>
        </w:rPr>
        <w:t>勒公式</w:t>
      </w:r>
      <w:r w:rsidRPr="008C62AA">
        <w:rPr>
          <w:rFonts w:ascii="仿宋" w:eastAsia="仿宋" w:hAnsi="仿宋" w:hint="eastAsia"/>
          <w:sz w:val="28"/>
          <w:szCs w:val="28"/>
        </w:rPr>
        <w:t>，</w:t>
      </w:r>
      <w:r w:rsidR="00F21AE4" w:rsidRPr="008C62AA">
        <w:rPr>
          <w:rFonts w:ascii="仿宋" w:eastAsia="仿宋" w:hAnsi="仿宋" w:hint="eastAsia"/>
          <w:sz w:val="28"/>
          <w:szCs w:val="28"/>
        </w:rPr>
        <w:t>熟练</w:t>
      </w:r>
      <w:r w:rsidRPr="008C62AA">
        <w:rPr>
          <w:rFonts w:ascii="仿宋" w:eastAsia="仿宋" w:hAnsi="仿宋" w:hint="eastAsia"/>
          <w:sz w:val="28"/>
          <w:szCs w:val="28"/>
        </w:rPr>
        <w:t>掌握用洛必达法则求未定式极限的方法</w:t>
      </w:r>
      <w:r w:rsidR="00F21AE4" w:rsidRPr="008C62AA">
        <w:rPr>
          <w:rFonts w:ascii="仿宋" w:eastAsia="仿宋" w:hAnsi="仿宋" w:hint="eastAsia"/>
          <w:sz w:val="28"/>
          <w:szCs w:val="28"/>
        </w:rPr>
        <w:t>。</w:t>
      </w:r>
      <w:r w:rsidRPr="008C62AA">
        <w:rPr>
          <w:rFonts w:ascii="仿宋" w:eastAsia="仿宋" w:hAnsi="仿宋" w:hint="eastAsia"/>
          <w:sz w:val="28"/>
          <w:szCs w:val="28"/>
        </w:rPr>
        <w:br/>
      </w:r>
      <w:r w:rsidRPr="008C62AA">
        <w:rPr>
          <w:rFonts w:ascii="宋体" w:eastAsia="仿宋" w:hAnsi="宋体" w:hint="eastAsia"/>
          <w:sz w:val="28"/>
          <w:szCs w:val="28"/>
        </w:rPr>
        <w:t> </w:t>
      </w:r>
      <w:r w:rsidR="005B119B" w:rsidRPr="008C62AA">
        <w:rPr>
          <w:rFonts w:ascii="仿宋" w:eastAsia="仿宋" w:hAnsi="仿宋" w:hint="eastAsia"/>
          <w:sz w:val="28"/>
          <w:szCs w:val="28"/>
        </w:rPr>
        <w:t xml:space="preserve"> </w:t>
      </w:r>
      <w:r w:rsidRPr="008C62AA">
        <w:rPr>
          <w:rFonts w:ascii="仿宋" w:eastAsia="仿宋" w:hAnsi="仿宋" w:hint="eastAsia"/>
          <w:sz w:val="28"/>
          <w:szCs w:val="28"/>
        </w:rPr>
        <w:t>(</w:t>
      </w:r>
      <w:r w:rsidR="005B119B" w:rsidRPr="008C62AA">
        <w:rPr>
          <w:rFonts w:ascii="仿宋" w:eastAsia="仿宋" w:hAnsi="仿宋" w:hint="eastAsia"/>
          <w:sz w:val="28"/>
          <w:szCs w:val="28"/>
        </w:rPr>
        <w:t>5</w:t>
      </w:r>
      <w:r w:rsidRPr="008C62AA">
        <w:rPr>
          <w:rFonts w:ascii="仿宋" w:eastAsia="仿宋" w:hAnsi="仿宋" w:hint="eastAsia"/>
          <w:sz w:val="28"/>
          <w:szCs w:val="28"/>
        </w:rPr>
        <w:t>)理解函数极值</w:t>
      </w:r>
      <w:r w:rsidR="005B119B" w:rsidRPr="008C62AA">
        <w:rPr>
          <w:rFonts w:ascii="仿宋" w:eastAsia="仿宋" w:hAnsi="仿宋" w:hint="eastAsia"/>
          <w:sz w:val="28"/>
          <w:szCs w:val="28"/>
        </w:rPr>
        <w:t>的</w:t>
      </w:r>
      <w:r w:rsidRPr="008C62AA">
        <w:rPr>
          <w:rFonts w:ascii="仿宋" w:eastAsia="仿宋" w:hAnsi="仿宋" w:hint="eastAsia"/>
          <w:sz w:val="28"/>
          <w:szCs w:val="28"/>
        </w:rPr>
        <w:t>概念，掌握</w:t>
      </w:r>
      <w:r w:rsidR="008C62AA" w:rsidRPr="008C62AA">
        <w:rPr>
          <w:rFonts w:ascii="仿宋" w:eastAsia="仿宋" w:hAnsi="仿宋" w:hint="eastAsia"/>
          <w:sz w:val="28"/>
          <w:szCs w:val="28"/>
        </w:rPr>
        <w:t>用导数判断函数的单调性和求函数</w:t>
      </w:r>
      <w:r w:rsidRPr="008C62AA">
        <w:rPr>
          <w:rFonts w:ascii="仿宋" w:eastAsia="仿宋" w:hAnsi="仿宋" w:hint="eastAsia"/>
          <w:sz w:val="28"/>
          <w:szCs w:val="28"/>
        </w:rPr>
        <w:t>极值的方法，掌握函数的最大值和最小值的求法及其应</w:t>
      </w:r>
      <w:r w:rsidRPr="00594451">
        <w:rPr>
          <w:rFonts w:ascii="仿宋" w:eastAsia="仿宋" w:hAnsi="仿宋" w:hint="eastAsia"/>
          <w:sz w:val="28"/>
          <w:szCs w:val="28"/>
        </w:rPr>
        <w:t>用</w:t>
      </w:r>
      <w:r w:rsidR="008C62AA" w:rsidRPr="00594451">
        <w:rPr>
          <w:rFonts w:ascii="仿宋" w:eastAsia="仿宋" w:hAnsi="仿宋" w:hint="eastAsia"/>
          <w:sz w:val="28"/>
          <w:szCs w:val="28"/>
        </w:rPr>
        <w:t>。</w:t>
      </w:r>
      <w:r w:rsidR="008C62AA">
        <w:rPr>
          <w:rFonts w:ascii="宋体" w:hAnsi="宋体" w:hint="eastAsia"/>
          <w:sz w:val="28"/>
          <w:szCs w:val="28"/>
        </w:rPr>
        <w:t xml:space="preserve"> </w:t>
      </w:r>
    </w:p>
    <w:p w:rsidR="00B7678A" w:rsidRDefault="0013300E" w:rsidP="0013300E">
      <w:pPr>
        <w:spacing w:line="360" w:lineRule="auto"/>
        <w:ind w:firstLineChars="150" w:firstLine="420"/>
        <w:rPr>
          <w:rFonts w:ascii="宋体" w:hAnsi="宋体"/>
          <w:sz w:val="28"/>
          <w:szCs w:val="28"/>
        </w:rPr>
      </w:pPr>
      <w:r w:rsidRPr="008C62AA">
        <w:rPr>
          <w:rFonts w:ascii="仿宋" w:eastAsia="仿宋" w:hAnsi="仿宋" w:hint="eastAsia"/>
          <w:sz w:val="28"/>
          <w:szCs w:val="28"/>
        </w:rPr>
        <w:t>(</w:t>
      </w:r>
      <w:r>
        <w:rPr>
          <w:rFonts w:ascii="仿宋" w:eastAsia="仿宋" w:hAnsi="仿宋" w:hint="eastAsia"/>
          <w:sz w:val="28"/>
          <w:szCs w:val="28"/>
        </w:rPr>
        <w:t>6</w:t>
      </w:r>
      <w:r w:rsidRPr="008C62AA">
        <w:rPr>
          <w:rFonts w:ascii="仿宋" w:eastAsia="仿宋" w:hAnsi="仿宋" w:hint="eastAsia"/>
          <w:sz w:val="28"/>
          <w:szCs w:val="28"/>
        </w:rPr>
        <w:t>)理解凹凸函数的概念，掌握用导数判断函数图形的凹凸性，会求函数图形的拐点</w:t>
      </w:r>
      <w:r>
        <w:rPr>
          <w:rFonts w:ascii="仿宋" w:eastAsia="仿宋" w:hAnsi="仿宋" w:hint="eastAsia"/>
          <w:sz w:val="28"/>
          <w:szCs w:val="28"/>
        </w:rPr>
        <w:t>，了解</w:t>
      </w:r>
      <w:r w:rsidRPr="0097780E">
        <w:rPr>
          <w:rFonts w:ascii="仿宋" w:eastAsia="仿宋" w:hAnsi="仿宋" w:hint="eastAsia"/>
          <w:sz w:val="28"/>
          <w:szCs w:val="28"/>
        </w:rPr>
        <w:t>函数图形的描绘</w:t>
      </w:r>
      <w:r w:rsidRPr="00594451">
        <w:rPr>
          <w:rFonts w:ascii="仿宋" w:eastAsia="仿宋" w:hAnsi="仿宋" w:hint="eastAsia"/>
          <w:sz w:val="28"/>
          <w:szCs w:val="28"/>
        </w:rPr>
        <w:t>。</w:t>
      </w:r>
      <w:r w:rsidR="00365557" w:rsidRPr="000F4407">
        <w:rPr>
          <w:rFonts w:ascii="宋体" w:hAnsi="宋体" w:hint="eastAsia"/>
          <w:sz w:val="28"/>
          <w:szCs w:val="28"/>
        </w:rPr>
        <w:t> </w:t>
      </w:r>
    </w:p>
    <w:p w:rsidR="00B7678A" w:rsidRPr="00B7678A" w:rsidRDefault="00B7678A" w:rsidP="00B7678A">
      <w:pPr>
        <w:pStyle w:val="aa"/>
        <w:numPr>
          <w:ilvl w:val="0"/>
          <w:numId w:val="13"/>
        </w:numPr>
        <w:spacing w:line="360" w:lineRule="auto"/>
        <w:ind w:firstLineChars="0"/>
        <w:rPr>
          <w:rFonts w:ascii="微软雅黑" w:eastAsia="微软雅黑" w:hAnsi="微软雅黑"/>
          <w:b/>
          <w:sz w:val="30"/>
          <w:szCs w:val="30"/>
        </w:rPr>
      </w:pPr>
      <w:r w:rsidRPr="00B7678A">
        <w:rPr>
          <w:rFonts w:ascii="微软雅黑" w:eastAsia="微软雅黑" w:hAnsi="微软雅黑" w:hint="eastAsia"/>
          <w:b/>
          <w:sz w:val="30"/>
          <w:szCs w:val="30"/>
        </w:rPr>
        <w:t>一元函数</w:t>
      </w:r>
      <w:r>
        <w:rPr>
          <w:rFonts w:ascii="微软雅黑" w:eastAsia="微软雅黑" w:hAnsi="微软雅黑" w:hint="eastAsia"/>
          <w:b/>
          <w:sz w:val="30"/>
          <w:szCs w:val="30"/>
        </w:rPr>
        <w:t>积</w:t>
      </w:r>
      <w:r w:rsidRPr="00B7678A">
        <w:rPr>
          <w:rFonts w:ascii="微软雅黑" w:eastAsia="微软雅黑" w:hAnsi="微软雅黑" w:hint="eastAsia"/>
          <w:b/>
          <w:sz w:val="30"/>
          <w:szCs w:val="30"/>
        </w:rPr>
        <w:t>分学</w:t>
      </w:r>
    </w:p>
    <w:p w:rsidR="00B7678A" w:rsidRDefault="00B7678A" w:rsidP="007550B8">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1、考试范围</w:t>
      </w:r>
    </w:p>
    <w:p w:rsidR="0052199D" w:rsidRPr="00444DE6" w:rsidRDefault="0052199D" w:rsidP="00444DE6">
      <w:pPr>
        <w:spacing w:line="360" w:lineRule="auto"/>
        <w:ind w:firstLineChars="200" w:firstLine="560"/>
        <w:rPr>
          <w:rFonts w:ascii="仿宋" w:eastAsia="仿宋" w:hAnsi="仿宋"/>
          <w:sz w:val="28"/>
          <w:szCs w:val="28"/>
        </w:rPr>
      </w:pPr>
      <w:r w:rsidRPr="00444DE6">
        <w:rPr>
          <w:rFonts w:ascii="仿宋" w:eastAsia="仿宋" w:hAnsi="仿宋" w:hint="eastAsia"/>
          <w:sz w:val="28"/>
          <w:szCs w:val="28"/>
        </w:rPr>
        <w:t>原函数和不定积分的概</w:t>
      </w:r>
      <w:r w:rsidR="00D7310D">
        <w:rPr>
          <w:rFonts w:ascii="仿宋" w:eastAsia="仿宋" w:hAnsi="仿宋" w:hint="eastAsia"/>
          <w:sz w:val="28"/>
          <w:szCs w:val="28"/>
        </w:rPr>
        <w:t>念，不定积分基本性质，基本积分公式，定积分的概念和基本性质，</w:t>
      </w:r>
      <w:r w:rsidRPr="00444DE6">
        <w:rPr>
          <w:rFonts w:ascii="仿宋" w:eastAsia="仿宋" w:hAnsi="仿宋" w:hint="eastAsia"/>
          <w:sz w:val="28"/>
          <w:szCs w:val="28"/>
        </w:rPr>
        <w:t>积分中值定理，</w:t>
      </w:r>
      <w:r w:rsidR="00D7310D">
        <w:rPr>
          <w:rFonts w:ascii="仿宋" w:eastAsia="仿宋" w:hAnsi="仿宋" w:hint="eastAsia"/>
          <w:sz w:val="28"/>
          <w:szCs w:val="28"/>
        </w:rPr>
        <w:t>变限积分</w:t>
      </w:r>
      <w:r w:rsidRPr="00444DE6">
        <w:rPr>
          <w:rFonts w:ascii="仿宋" w:eastAsia="仿宋" w:hAnsi="仿宋" w:hint="eastAsia"/>
          <w:sz w:val="28"/>
          <w:szCs w:val="28"/>
        </w:rPr>
        <w:t>及其导数，牛顿-莱布尼茨公式，不定积分和定积分的换元积分法与分部积分法，有理函数、三角函数的有理式和简单无理函数的积分，反常积分</w:t>
      </w:r>
      <w:r w:rsidR="0027129C">
        <w:rPr>
          <w:rFonts w:ascii="仿宋" w:eastAsia="仿宋" w:hAnsi="仿宋" w:hint="eastAsia"/>
          <w:sz w:val="28"/>
          <w:szCs w:val="28"/>
        </w:rPr>
        <w:t>及其收敛判别法</w:t>
      </w:r>
      <w:r w:rsidR="00444DE6" w:rsidRPr="00444DE6">
        <w:rPr>
          <w:rFonts w:ascii="仿宋" w:eastAsia="仿宋" w:hAnsi="仿宋" w:hint="eastAsia"/>
          <w:sz w:val="28"/>
          <w:szCs w:val="28"/>
        </w:rPr>
        <w:t>；平面图形的面积，旋转体的体积，平面曲线的弧长</w:t>
      </w:r>
      <w:r w:rsidR="00ED716B">
        <w:rPr>
          <w:rFonts w:ascii="仿宋" w:eastAsia="仿宋" w:hAnsi="仿宋" w:hint="eastAsia"/>
          <w:sz w:val="28"/>
          <w:szCs w:val="28"/>
        </w:rPr>
        <w:t>与曲率，</w:t>
      </w:r>
      <w:r w:rsidR="00ED716B">
        <w:rPr>
          <w:rFonts w:ascii="仿宋" w:eastAsia="仿宋" w:hAnsi="仿宋" w:hint="eastAsia"/>
          <w:sz w:val="28"/>
          <w:szCs w:val="28"/>
        </w:rPr>
        <w:lastRenderedPageBreak/>
        <w:t>旋转曲面的面积</w:t>
      </w:r>
      <w:r w:rsidRPr="00444DE6">
        <w:rPr>
          <w:rFonts w:ascii="仿宋" w:eastAsia="仿宋" w:hAnsi="仿宋" w:hint="eastAsia"/>
          <w:sz w:val="28"/>
          <w:szCs w:val="28"/>
        </w:rPr>
        <w:t>。</w:t>
      </w:r>
    </w:p>
    <w:p w:rsidR="00EB3529" w:rsidRDefault="00EB3529" w:rsidP="007550B8">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2、基本要求</w:t>
      </w:r>
    </w:p>
    <w:p w:rsidR="00444DE6" w:rsidRPr="007C7C65" w:rsidRDefault="00EB3529" w:rsidP="007C7C65">
      <w:pPr>
        <w:spacing w:line="360" w:lineRule="auto"/>
        <w:ind w:firstLineChars="200" w:firstLine="560"/>
        <w:rPr>
          <w:rFonts w:ascii="仿宋" w:eastAsia="仿宋" w:hAnsi="仿宋"/>
          <w:sz w:val="28"/>
          <w:szCs w:val="28"/>
        </w:rPr>
      </w:pPr>
      <w:r w:rsidRPr="007C7C65">
        <w:rPr>
          <w:rFonts w:ascii="仿宋" w:eastAsia="仿宋" w:hAnsi="仿宋" w:hint="eastAsia"/>
          <w:sz w:val="28"/>
          <w:szCs w:val="28"/>
        </w:rPr>
        <w:t>(</w:t>
      </w:r>
      <w:r w:rsidR="00444DE6" w:rsidRPr="007C7C65">
        <w:rPr>
          <w:rFonts w:ascii="仿宋" w:eastAsia="仿宋" w:hAnsi="仿宋" w:hint="eastAsia"/>
          <w:sz w:val="28"/>
          <w:szCs w:val="28"/>
        </w:rPr>
        <w:t>1</w:t>
      </w:r>
      <w:r w:rsidRPr="007C7C65">
        <w:rPr>
          <w:rFonts w:ascii="仿宋" w:eastAsia="仿宋" w:hAnsi="仿宋" w:hint="eastAsia"/>
          <w:sz w:val="28"/>
          <w:szCs w:val="28"/>
        </w:rPr>
        <w:t>)</w:t>
      </w:r>
      <w:r w:rsidR="00444DE6" w:rsidRPr="007C7C65">
        <w:rPr>
          <w:rFonts w:ascii="仿宋" w:eastAsia="仿宋" w:hAnsi="仿宋" w:hint="eastAsia"/>
          <w:sz w:val="28"/>
          <w:szCs w:val="28"/>
        </w:rPr>
        <w:t>理解</w:t>
      </w:r>
      <w:r w:rsidR="00487EBE" w:rsidRPr="007C7C65">
        <w:rPr>
          <w:rFonts w:ascii="仿宋" w:eastAsia="仿宋" w:hAnsi="仿宋" w:hint="eastAsia"/>
          <w:sz w:val="28"/>
          <w:szCs w:val="28"/>
        </w:rPr>
        <w:t>原函数和</w:t>
      </w:r>
      <w:r w:rsidR="00444DE6" w:rsidRPr="007C7C65">
        <w:rPr>
          <w:rFonts w:ascii="仿宋" w:eastAsia="仿宋" w:hAnsi="仿宋" w:hint="eastAsia"/>
          <w:sz w:val="28"/>
          <w:szCs w:val="28"/>
        </w:rPr>
        <w:t>不定积分的概念，熟练掌握基本初等函数的不定积分；</w:t>
      </w:r>
      <w:r w:rsidR="00487EBE" w:rsidRPr="007C7C65">
        <w:rPr>
          <w:rFonts w:ascii="仿宋" w:eastAsia="仿宋" w:hAnsi="仿宋" w:hint="eastAsia"/>
          <w:sz w:val="28"/>
          <w:szCs w:val="28"/>
        </w:rPr>
        <w:t>熟练</w:t>
      </w:r>
      <w:r w:rsidR="007C7C65" w:rsidRPr="007C7C65">
        <w:rPr>
          <w:rFonts w:ascii="仿宋" w:eastAsia="仿宋" w:hAnsi="仿宋" w:hint="eastAsia"/>
          <w:sz w:val="28"/>
          <w:szCs w:val="28"/>
        </w:rPr>
        <w:t>掌握</w:t>
      </w:r>
      <w:r w:rsidR="00444DE6" w:rsidRPr="007C7C65">
        <w:rPr>
          <w:rFonts w:ascii="仿宋" w:eastAsia="仿宋" w:hAnsi="仿宋" w:hint="eastAsia"/>
          <w:sz w:val="28"/>
          <w:szCs w:val="28"/>
        </w:rPr>
        <w:t>换元积分法与分部积分法；掌握有理函数、简单的无理函数与三角有理函数的不定积分。</w:t>
      </w:r>
    </w:p>
    <w:p w:rsidR="00444DE6" w:rsidRPr="007C7C65" w:rsidRDefault="00444DE6" w:rsidP="007C7C65">
      <w:pPr>
        <w:spacing w:line="360" w:lineRule="auto"/>
        <w:rPr>
          <w:rFonts w:ascii="仿宋" w:eastAsia="仿宋" w:hAnsi="仿宋"/>
          <w:sz w:val="28"/>
          <w:szCs w:val="28"/>
        </w:rPr>
      </w:pPr>
      <w:r w:rsidRPr="007C7C65">
        <w:rPr>
          <w:rFonts w:ascii="仿宋" w:eastAsia="仿宋" w:hAnsi="仿宋" w:hint="eastAsia"/>
          <w:sz w:val="28"/>
          <w:szCs w:val="28"/>
        </w:rPr>
        <w:t xml:space="preserve">    </w:t>
      </w:r>
      <w:r w:rsidR="00EB3529" w:rsidRPr="007C7C65">
        <w:rPr>
          <w:rFonts w:ascii="仿宋" w:eastAsia="仿宋" w:hAnsi="仿宋" w:hint="eastAsia"/>
          <w:sz w:val="28"/>
          <w:szCs w:val="28"/>
        </w:rPr>
        <w:t>(</w:t>
      </w:r>
      <w:r w:rsidRPr="007C7C65">
        <w:rPr>
          <w:rFonts w:ascii="仿宋" w:eastAsia="仿宋" w:hAnsi="仿宋" w:hint="eastAsia"/>
          <w:sz w:val="28"/>
          <w:szCs w:val="28"/>
        </w:rPr>
        <w:t>2</w:t>
      </w:r>
      <w:r w:rsidR="00EB3529" w:rsidRPr="007C7C65">
        <w:rPr>
          <w:rFonts w:ascii="仿宋" w:eastAsia="仿宋" w:hAnsi="仿宋" w:hint="eastAsia"/>
          <w:sz w:val="28"/>
          <w:szCs w:val="28"/>
        </w:rPr>
        <w:t>)</w:t>
      </w:r>
      <w:r w:rsidRPr="007C7C65">
        <w:rPr>
          <w:rFonts w:ascii="仿宋" w:eastAsia="仿宋" w:hAnsi="仿宋" w:hint="eastAsia"/>
          <w:sz w:val="28"/>
          <w:szCs w:val="28"/>
        </w:rPr>
        <w:t>理解定积分的概念和</w:t>
      </w:r>
      <w:r w:rsidR="007C7C65" w:rsidRPr="007C7C65">
        <w:rPr>
          <w:rFonts w:ascii="仿宋" w:eastAsia="仿宋" w:hAnsi="仿宋" w:hint="eastAsia"/>
          <w:sz w:val="28"/>
          <w:szCs w:val="28"/>
        </w:rPr>
        <w:t>可积准则；掌握</w:t>
      </w:r>
      <w:r w:rsidRPr="007C7C65">
        <w:rPr>
          <w:rFonts w:ascii="仿宋" w:eastAsia="仿宋" w:hAnsi="仿宋" w:hint="eastAsia"/>
          <w:sz w:val="28"/>
          <w:szCs w:val="28"/>
        </w:rPr>
        <w:t>常用的可积函数类</w:t>
      </w:r>
      <w:r w:rsidR="007C7C65" w:rsidRPr="007C7C65">
        <w:rPr>
          <w:rFonts w:ascii="仿宋" w:eastAsia="仿宋" w:hAnsi="仿宋" w:hint="eastAsia"/>
          <w:sz w:val="28"/>
          <w:szCs w:val="28"/>
        </w:rPr>
        <w:t>、</w:t>
      </w:r>
      <w:r w:rsidRPr="007C7C65">
        <w:rPr>
          <w:rFonts w:ascii="仿宋" w:eastAsia="仿宋" w:hAnsi="仿宋" w:hint="eastAsia"/>
          <w:sz w:val="28"/>
          <w:szCs w:val="28"/>
        </w:rPr>
        <w:t>定积分的性质</w:t>
      </w:r>
      <w:r w:rsidR="007C7C65" w:rsidRPr="007C7C65">
        <w:rPr>
          <w:rFonts w:ascii="仿宋" w:eastAsia="仿宋" w:hAnsi="仿宋" w:hint="eastAsia"/>
          <w:sz w:val="28"/>
          <w:szCs w:val="28"/>
        </w:rPr>
        <w:t>及积分中值定理</w:t>
      </w:r>
      <w:r w:rsidRPr="007C7C65">
        <w:rPr>
          <w:rFonts w:ascii="仿宋" w:eastAsia="仿宋" w:hAnsi="仿宋" w:hint="eastAsia"/>
          <w:sz w:val="28"/>
          <w:szCs w:val="28"/>
        </w:rPr>
        <w:t>；理解变限积分的概念与原函数存在定理。熟练掌握计算定积分的牛顿-莱布尼兹公式、换元公式和分部公式。</w:t>
      </w:r>
    </w:p>
    <w:p w:rsidR="00444DE6" w:rsidRPr="007C7C65" w:rsidRDefault="00EB3529" w:rsidP="007C7C65">
      <w:pPr>
        <w:spacing w:line="360" w:lineRule="auto"/>
        <w:ind w:firstLineChars="200" w:firstLine="560"/>
        <w:rPr>
          <w:rFonts w:ascii="仿宋" w:eastAsia="仿宋" w:hAnsi="仿宋"/>
          <w:sz w:val="28"/>
          <w:szCs w:val="28"/>
        </w:rPr>
      </w:pPr>
      <w:r w:rsidRPr="007C7C65">
        <w:rPr>
          <w:rFonts w:ascii="仿宋" w:eastAsia="仿宋" w:hAnsi="仿宋" w:hint="eastAsia"/>
          <w:sz w:val="28"/>
          <w:szCs w:val="28"/>
        </w:rPr>
        <w:t>(</w:t>
      </w:r>
      <w:r w:rsidR="00444DE6" w:rsidRPr="007C7C65">
        <w:rPr>
          <w:rFonts w:ascii="仿宋" w:eastAsia="仿宋" w:hAnsi="仿宋" w:hint="eastAsia"/>
          <w:sz w:val="28"/>
          <w:szCs w:val="28"/>
        </w:rPr>
        <w:t>3</w:t>
      </w:r>
      <w:r w:rsidRPr="007C7C65">
        <w:rPr>
          <w:rFonts w:ascii="仿宋" w:eastAsia="仿宋" w:hAnsi="仿宋" w:hint="eastAsia"/>
          <w:sz w:val="28"/>
          <w:szCs w:val="28"/>
        </w:rPr>
        <w:t>)</w:t>
      </w:r>
      <w:r w:rsidR="00444DE6" w:rsidRPr="007C7C65">
        <w:rPr>
          <w:rFonts w:ascii="仿宋" w:eastAsia="仿宋" w:hAnsi="仿宋" w:hint="eastAsia"/>
          <w:sz w:val="28"/>
          <w:szCs w:val="28"/>
        </w:rPr>
        <w:t>掌握用定积分计算平面图形的面积</w:t>
      </w:r>
      <w:r w:rsidR="00836E91">
        <w:rPr>
          <w:rFonts w:ascii="仿宋" w:eastAsia="仿宋" w:hAnsi="仿宋" w:hint="eastAsia"/>
          <w:sz w:val="28"/>
          <w:szCs w:val="28"/>
        </w:rPr>
        <w:t>、</w:t>
      </w:r>
      <w:r w:rsidR="00444DE6" w:rsidRPr="007C7C65">
        <w:rPr>
          <w:rFonts w:ascii="仿宋" w:eastAsia="仿宋" w:hAnsi="仿宋" w:hint="eastAsia"/>
          <w:sz w:val="28"/>
          <w:szCs w:val="28"/>
        </w:rPr>
        <w:t>旋转体的体积</w:t>
      </w:r>
      <w:r w:rsidR="00836E91">
        <w:rPr>
          <w:rFonts w:ascii="仿宋" w:eastAsia="仿宋" w:hAnsi="仿宋" w:hint="eastAsia"/>
          <w:sz w:val="28"/>
          <w:szCs w:val="28"/>
        </w:rPr>
        <w:t>、</w:t>
      </w:r>
      <w:r w:rsidR="00444DE6" w:rsidRPr="007C7C65">
        <w:rPr>
          <w:rFonts w:ascii="仿宋" w:eastAsia="仿宋" w:hAnsi="仿宋" w:hint="eastAsia"/>
          <w:sz w:val="28"/>
          <w:szCs w:val="28"/>
        </w:rPr>
        <w:t>平面曲线的弧长</w:t>
      </w:r>
      <w:r w:rsidR="00836E91">
        <w:rPr>
          <w:rFonts w:ascii="仿宋" w:eastAsia="仿宋" w:hAnsi="仿宋" w:hint="eastAsia"/>
          <w:sz w:val="28"/>
          <w:szCs w:val="28"/>
        </w:rPr>
        <w:t>、旋转面的面积</w:t>
      </w:r>
      <w:r w:rsidR="00444DE6" w:rsidRPr="007C7C65">
        <w:rPr>
          <w:rFonts w:ascii="仿宋" w:eastAsia="仿宋" w:hAnsi="仿宋" w:hint="eastAsia"/>
          <w:sz w:val="28"/>
          <w:szCs w:val="28"/>
        </w:rPr>
        <w:t>；了解定积分在物理上的应用。</w:t>
      </w:r>
    </w:p>
    <w:p w:rsidR="00444DE6" w:rsidRPr="007C7C65" w:rsidRDefault="00EB3529" w:rsidP="007C7C65">
      <w:pPr>
        <w:spacing w:line="360" w:lineRule="auto"/>
        <w:ind w:firstLineChars="200" w:firstLine="560"/>
        <w:rPr>
          <w:rFonts w:ascii="仿宋" w:eastAsia="仿宋" w:hAnsi="仿宋" w:cs="宋体"/>
          <w:b/>
          <w:kern w:val="0"/>
          <w:sz w:val="28"/>
          <w:szCs w:val="28"/>
        </w:rPr>
      </w:pPr>
      <w:r w:rsidRPr="007C7C65">
        <w:rPr>
          <w:rFonts w:ascii="仿宋" w:eastAsia="仿宋" w:hAnsi="仿宋" w:hint="eastAsia"/>
          <w:sz w:val="28"/>
          <w:szCs w:val="28"/>
        </w:rPr>
        <w:t>(</w:t>
      </w:r>
      <w:r w:rsidR="00444DE6" w:rsidRPr="007C7C65">
        <w:rPr>
          <w:rFonts w:ascii="仿宋" w:eastAsia="仿宋" w:hAnsi="仿宋" w:hint="eastAsia"/>
          <w:sz w:val="28"/>
          <w:szCs w:val="28"/>
        </w:rPr>
        <w:t>4</w:t>
      </w:r>
      <w:r w:rsidRPr="007C7C65">
        <w:rPr>
          <w:rFonts w:ascii="仿宋" w:eastAsia="仿宋" w:hAnsi="仿宋" w:hint="eastAsia"/>
          <w:sz w:val="28"/>
          <w:szCs w:val="28"/>
        </w:rPr>
        <w:t>)</w:t>
      </w:r>
      <w:r w:rsidR="00444DE6" w:rsidRPr="007C7C65">
        <w:rPr>
          <w:rFonts w:ascii="仿宋" w:eastAsia="仿宋" w:hAnsi="仿宋" w:hint="eastAsia"/>
          <w:sz w:val="28"/>
          <w:szCs w:val="28"/>
        </w:rPr>
        <w:t>理解无穷积分，瑕积分的概念；掌握无穷积分，瑕积分的性质和收敛判别法。</w:t>
      </w:r>
    </w:p>
    <w:p w:rsidR="00DF5037" w:rsidRPr="00B7678A" w:rsidRDefault="00DF5037" w:rsidP="00DF5037">
      <w:pPr>
        <w:pStyle w:val="aa"/>
        <w:numPr>
          <w:ilvl w:val="0"/>
          <w:numId w:val="13"/>
        </w:numPr>
        <w:spacing w:line="360" w:lineRule="auto"/>
        <w:ind w:firstLineChars="0"/>
        <w:rPr>
          <w:rFonts w:ascii="微软雅黑" w:eastAsia="微软雅黑" w:hAnsi="微软雅黑"/>
          <w:b/>
          <w:sz w:val="30"/>
          <w:szCs w:val="30"/>
        </w:rPr>
      </w:pPr>
      <w:r>
        <w:rPr>
          <w:rFonts w:ascii="微软雅黑" w:eastAsia="微软雅黑" w:hAnsi="微软雅黑" w:hint="eastAsia"/>
          <w:b/>
          <w:sz w:val="30"/>
          <w:szCs w:val="30"/>
        </w:rPr>
        <w:t>多</w:t>
      </w:r>
      <w:r w:rsidRPr="00B7678A">
        <w:rPr>
          <w:rFonts w:ascii="微软雅黑" w:eastAsia="微软雅黑" w:hAnsi="微软雅黑" w:hint="eastAsia"/>
          <w:b/>
          <w:sz w:val="30"/>
          <w:szCs w:val="30"/>
        </w:rPr>
        <w:t>元函数</w:t>
      </w:r>
      <w:r>
        <w:rPr>
          <w:rFonts w:ascii="微软雅黑" w:eastAsia="微软雅黑" w:hAnsi="微软雅黑" w:hint="eastAsia"/>
          <w:b/>
          <w:sz w:val="30"/>
          <w:szCs w:val="30"/>
        </w:rPr>
        <w:t>微分</w:t>
      </w:r>
      <w:r w:rsidRPr="00B7678A">
        <w:rPr>
          <w:rFonts w:ascii="微软雅黑" w:eastAsia="微软雅黑" w:hAnsi="微软雅黑" w:hint="eastAsia"/>
          <w:b/>
          <w:sz w:val="30"/>
          <w:szCs w:val="30"/>
        </w:rPr>
        <w:t>学</w:t>
      </w:r>
    </w:p>
    <w:p w:rsidR="00DF5037" w:rsidRDefault="00DF5037" w:rsidP="007550B8">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1、考试范围</w:t>
      </w:r>
    </w:p>
    <w:p w:rsidR="00845668" w:rsidRDefault="00845668" w:rsidP="00D87CBC">
      <w:pPr>
        <w:spacing w:line="360" w:lineRule="auto"/>
        <w:ind w:firstLineChars="200" w:firstLine="560"/>
        <w:rPr>
          <w:rFonts w:ascii="仿宋" w:eastAsia="仿宋" w:hAnsi="仿宋"/>
          <w:sz w:val="28"/>
          <w:szCs w:val="28"/>
        </w:rPr>
      </w:pPr>
      <w:r w:rsidRPr="00D87CBC">
        <w:rPr>
          <w:rFonts w:ascii="仿宋" w:eastAsia="仿宋" w:hAnsi="仿宋" w:hint="eastAsia"/>
          <w:sz w:val="28"/>
          <w:szCs w:val="28"/>
        </w:rPr>
        <w:t>多元函数的概念，二元函数的极限</w:t>
      </w:r>
      <w:r w:rsidR="00D87CBC" w:rsidRPr="00D87CBC">
        <w:rPr>
          <w:rFonts w:ascii="仿宋" w:eastAsia="仿宋" w:hAnsi="仿宋" w:hint="eastAsia"/>
          <w:sz w:val="28"/>
          <w:szCs w:val="28"/>
        </w:rPr>
        <w:t>、累次极限</w:t>
      </w:r>
      <w:r w:rsidRPr="00D87CBC">
        <w:rPr>
          <w:rFonts w:ascii="仿宋" w:eastAsia="仿宋" w:hAnsi="仿宋" w:hint="eastAsia"/>
          <w:sz w:val="28"/>
          <w:szCs w:val="28"/>
        </w:rPr>
        <w:t>与连续的概念，有界闭域上二元连续函数的性质</w:t>
      </w:r>
      <w:r w:rsidR="00D87CBC" w:rsidRPr="00D87CBC">
        <w:rPr>
          <w:rFonts w:ascii="仿宋" w:eastAsia="仿宋" w:hAnsi="仿宋" w:hint="eastAsia"/>
          <w:sz w:val="28"/>
          <w:szCs w:val="28"/>
        </w:rPr>
        <w:t>；</w:t>
      </w:r>
      <w:r w:rsidRPr="00D87CBC">
        <w:rPr>
          <w:rFonts w:ascii="仿宋" w:eastAsia="仿宋" w:hAnsi="仿宋" w:hint="eastAsia"/>
          <w:sz w:val="28"/>
          <w:szCs w:val="28"/>
        </w:rPr>
        <w:t>多元函数的偏导数和全微分，多元复合函数、隐函数</w:t>
      </w:r>
      <w:r w:rsidR="00D87CBC" w:rsidRPr="00D87CBC">
        <w:rPr>
          <w:rFonts w:ascii="仿宋" w:eastAsia="仿宋" w:hAnsi="仿宋" w:hint="eastAsia"/>
          <w:sz w:val="28"/>
          <w:szCs w:val="28"/>
        </w:rPr>
        <w:t>、隐函数组</w:t>
      </w:r>
      <w:r w:rsidRPr="00D87CBC">
        <w:rPr>
          <w:rFonts w:ascii="仿宋" w:eastAsia="仿宋" w:hAnsi="仿宋" w:hint="eastAsia"/>
          <w:sz w:val="28"/>
          <w:szCs w:val="28"/>
        </w:rPr>
        <w:t>的求导法，空间曲线的切线和法平面</w:t>
      </w:r>
      <w:r w:rsidR="00D87CBC" w:rsidRPr="00D87CBC">
        <w:rPr>
          <w:rFonts w:ascii="仿宋" w:eastAsia="仿宋" w:hAnsi="仿宋" w:hint="eastAsia"/>
          <w:sz w:val="28"/>
          <w:szCs w:val="28"/>
        </w:rPr>
        <w:t>，</w:t>
      </w:r>
      <w:r w:rsidRPr="00D87CBC">
        <w:rPr>
          <w:rFonts w:ascii="仿宋" w:eastAsia="仿宋" w:hAnsi="仿宋" w:hint="eastAsia"/>
          <w:sz w:val="28"/>
          <w:szCs w:val="28"/>
        </w:rPr>
        <w:t>曲面的切平面和法线，多元函数的极值和条件极值、最大值和最小值。</w:t>
      </w:r>
    </w:p>
    <w:p w:rsidR="001620EA" w:rsidRDefault="001620EA" w:rsidP="007550B8">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2、基本要求</w:t>
      </w:r>
    </w:p>
    <w:p w:rsidR="001C5701" w:rsidRPr="001D104B" w:rsidRDefault="00C7528F" w:rsidP="001C5701">
      <w:pPr>
        <w:spacing w:line="300" w:lineRule="auto"/>
        <w:ind w:firstLineChars="200" w:firstLine="560"/>
        <w:rPr>
          <w:rFonts w:ascii="仿宋" w:eastAsia="仿宋" w:hAnsi="仿宋"/>
          <w:sz w:val="28"/>
          <w:szCs w:val="28"/>
        </w:rPr>
      </w:pPr>
      <w:r>
        <w:rPr>
          <w:rFonts w:ascii="仿宋" w:eastAsia="仿宋" w:hAnsi="仿宋" w:hint="eastAsia"/>
          <w:sz w:val="28"/>
          <w:szCs w:val="28"/>
        </w:rPr>
        <w:t>(</w:t>
      </w:r>
      <w:r w:rsidR="001C5701" w:rsidRPr="00C7528F">
        <w:rPr>
          <w:rFonts w:ascii="仿宋" w:eastAsia="仿宋" w:hAnsi="仿宋" w:hint="eastAsia"/>
          <w:sz w:val="28"/>
          <w:szCs w:val="28"/>
        </w:rPr>
        <w:t>1</w:t>
      </w:r>
      <w:r>
        <w:rPr>
          <w:rFonts w:ascii="仿宋" w:eastAsia="仿宋" w:hAnsi="仿宋" w:hint="eastAsia"/>
          <w:sz w:val="28"/>
          <w:szCs w:val="28"/>
        </w:rPr>
        <w:t>)</w:t>
      </w:r>
      <w:r w:rsidRPr="00C7528F">
        <w:rPr>
          <w:rFonts w:ascii="仿宋" w:eastAsia="仿宋" w:hAnsi="仿宋" w:hint="eastAsia"/>
          <w:sz w:val="28"/>
          <w:szCs w:val="28"/>
        </w:rPr>
        <w:t>了解多元函数的概念，</w:t>
      </w:r>
      <w:r w:rsidR="001C5701" w:rsidRPr="00C7528F">
        <w:rPr>
          <w:rFonts w:ascii="仿宋" w:eastAsia="仿宋" w:hAnsi="仿宋" w:hint="eastAsia"/>
          <w:sz w:val="28"/>
          <w:szCs w:val="28"/>
        </w:rPr>
        <w:t>理解和掌握二元函数的极限、累次极</w:t>
      </w:r>
      <w:r w:rsidR="001C5701" w:rsidRPr="001D104B">
        <w:rPr>
          <w:rFonts w:ascii="仿宋" w:eastAsia="仿宋" w:hAnsi="仿宋" w:hint="eastAsia"/>
          <w:sz w:val="28"/>
          <w:szCs w:val="28"/>
        </w:rPr>
        <w:t>限、连续性概念及其关系</w:t>
      </w:r>
      <w:r w:rsidR="001D104B" w:rsidRPr="001D104B">
        <w:rPr>
          <w:rFonts w:ascii="仿宋" w:eastAsia="仿宋" w:hAnsi="仿宋" w:hint="eastAsia"/>
          <w:sz w:val="28"/>
          <w:szCs w:val="28"/>
        </w:rPr>
        <w:t>，了解有界闭区域上二元连续函数的性质</w:t>
      </w:r>
      <w:r w:rsidR="001C5701" w:rsidRPr="001D104B">
        <w:rPr>
          <w:rFonts w:ascii="仿宋" w:eastAsia="仿宋" w:hAnsi="仿宋" w:hint="eastAsia"/>
          <w:sz w:val="28"/>
          <w:szCs w:val="28"/>
        </w:rPr>
        <w:t>。</w:t>
      </w:r>
    </w:p>
    <w:p w:rsidR="001C5701" w:rsidRPr="001C5701" w:rsidRDefault="001C5701" w:rsidP="001C5701">
      <w:pPr>
        <w:spacing w:line="300" w:lineRule="auto"/>
        <w:rPr>
          <w:rFonts w:ascii="仿宋" w:eastAsia="仿宋" w:hAnsi="仿宋"/>
          <w:sz w:val="28"/>
          <w:szCs w:val="28"/>
        </w:rPr>
      </w:pPr>
      <w:r w:rsidRPr="001C5701">
        <w:rPr>
          <w:rFonts w:ascii="仿宋" w:eastAsia="仿宋" w:hAnsi="仿宋" w:hint="eastAsia"/>
          <w:sz w:val="28"/>
          <w:szCs w:val="28"/>
        </w:rPr>
        <w:lastRenderedPageBreak/>
        <w:t xml:space="preserve">    </w:t>
      </w:r>
      <w:r w:rsidR="001D104B">
        <w:rPr>
          <w:rFonts w:ascii="仿宋" w:eastAsia="仿宋" w:hAnsi="仿宋" w:hint="eastAsia"/>
          <w:sz w:val="28"/>
          <w:szCs w:val="28"/>
        </w:rPr>
        <w:t>(</w:t>
      </w:r>
      <w:r w:rsidRPr="001C5701">
        <w:rPr>
          <w:rFonts w:ascii="仿宋" w:eastAsia="仿宋" w:hAnsi="仿宋" w:hint="eastAsia"/>
          <w:sz w:val="28"/>
          <w:szCs w:val="28"/>
        </w:rPr>
        <w:t>2</w:t>
      </w:r>
      <w:r w:rsidR="001D104B">
        <w:rPr>
          <w:rFonts w:ascii="仿宋" w:eastAsia="仿宋" w:hAnsi="仿宋" w:hint="eastAsia"/>
          <w:sz w:val="28"/>
          <w:szCs w:val="28"/>
        </w:rPr>
        <w:t>)</w:t>
      </w:r>
      <w:r w:rsidRPr="001C5701">
        <w:rPr>
          <w:rFonts w:ascii="仿宋" w:eastAsia="仿宋" w:hAnsi="仿宋" w:hint="eastAsia"/>
          <w:sz w:val="28"/>
          <w:szCs w:val="28"/>
        </w:rPr>
        <w:t>理解偏导数与全微分的概念，掌握全微分、偏导数、连续之间的关系；熟练掌握偏导数和全微分的计算，会用可微的定义判断多元函数是否可微；熟练掌握复合函数微分的计算。</w:t>
      </w:r>
    </w:p>
    <w:p w:rsidR="001C5701" w:rsidRPr="001C5701" w:rsidRDefault="001C5701" w:rsidP="00BE0428">
      <w:pPr>
        <w:tabs>
          <w:tab w:val="left" w:pos="426"/>
        </w:tabs>
        <w:spacing w:line="300" w:lineRule="auto"/>
        <w:rPr>
          <w:rFonts w:ascii="仿宋" w:eastAsia="仿宋" w:hAnsi="仿宋"/>
          <w:sz w:val="28"/>
          <w:szCs w:val="28"/>
        </w:rPr>
      </w:pPr>
      <w:r w:rsidRPr="001C5701">
        <w:rPr>
          <w:rFonts w:ascii="仿宋" w:eastAsia="仿宋" w:hAnsi="仿宋" w:hint="eastAsia"/>
          <w:sz w:val="28"/>
          <w:szCs w:val="28"/>
        </w:rPr>
        <w:t xml:space="preserve">    </w:t>
      </w:r>
      <w:r w:rsidR="00BE0428">
        <w:rPr>
          <w:rFonts w:ascii="仿宋" w:eastAsia="仿宋" w:hAnsi="仿宋" w:hint="eastAsia"/>
          <w:sz w:val="28"/>
          <w:szCs w:val="28"/>
        </w:rPr>
        <w:t>(</w:t>
      </w:r>
      <w:r w:rsidRPr="001C5701">
        <w:rPr>
          <w:rFonts w:ascii="仿宋" w:eastAsia="仿宋" w:hAnsi="仿宋" w:hint="eastAsia"/>
          <w:sz w:val="28"/>
          <w:szCs w:val="28"/>
        </w:rPr>
        <w:t>3</w:t>
      </w:r>
      <w:r w:rsidR="00BE0428">
        <w:rPr>
          <w:rFonts w:ascii="仿宋" w:eastAsia="仿宋" w:hAnsi="仿宋" w:hint="eastAsia"/>
          <w:sz w:val="28"/>
          <w:szCs w:val="28"/>
        </w:rPr>
        <w:t>)</w:t>
      </w:r>
      <w:r w:rsidRPr="001C5701">
        <w:rPr>
          <w:rFonts w:ascii="仿宋" w:eastAsia="仿宋" w:hAnsi="仿宋" w:hint="eastAsia"/>
          <w:sz w:val="28"/>
          <w:szCs w:val="28"/>
        </w:rPr>
        <w:t>了解方向导数和梯度的概念及其相互关系；理解二元函数极值的必要和充分条件，掌握二元函数极值的计算。</w:t>
      </w:r>
    </w:p>
    <w:p w:rsidR="001C5701" w:rsidRPr="001C5701" w:rsidRDefault="00BE0428" w:rsidP="001712B0">
      <w:pPr>
        <w:spacing w:line="300" w:lineRule="auto"/>
        <w:ind w:firstLineChars="200" w:firstLine="560"/>
        <w:rPr>
          <w:rFonts w:ascii="仿宋" w:eastAsia="仿宋" w:hAnsi="仿宋"/>
          <w:sz w:val="28"/>
          <w:szCs w:val="28"/>
        </w:rPr>
      </w:pPr>
      <w:r>
        <w:rPr>
          <w:rFonts w:ascii="仿宋" w:eastAsia="仿宋" w:hAnsi="仿宋" w:hint="eastAsia"/>
          <w:sz w:val="28"/>
          <w:szCs w:val="28"/>
        </w:rPr>
        <w:t>(</w:t>
      </w:r>
      <w:r w:rsidR="001C5701" w:rsidRPr="001C5701">
        <w:rPr>
          <w:rFonts w:ascii="仿宋" w:eastAsia="仿宋" w:hAnsi="仿宋" w:hint="eastAsia"/>
          <w:sz w:val="28"/>
          <w:szCs w:val="28"/>
        </w:rPr>
        <w:t>4</w:t>
      </w:r>
      <w:r>
        <w:rPr>
          <w:rFonts w:ascii="仿宋" w:eastAsia="仿宋" w:hAnsi="仿宋" w:hint="eastAsia"/>
          <w:sz w:val="28"/>
          <w:szCs w:val="28"/>
        </w:rPr>
        <w:t>)</w:t>
      </w:r>
      <w:r w:rsidR="001C5701" w:rsidRPr="001C5701">
        <w:rPr>
          <w:rFonts w:ascii="仿宋" w:eastAsia="仿宋" w:hAnsi="仿宋" w:hint="eastAsia"/>
          <w:sz w:val="28"/>
          <w:szCs w:val="28"/>
        </w:rPr>
        <w:t>了解隐函数的存在条件与结论，掌握隐函数导数的求法；了解隐函数组的概念及隐函数组定理，掌握隐函数组偏导数的计算。</w:t>
      </w:r>
    </w:p>
    <w:p w:rsidR="001620EA" w:rsidRPr="001C5701" w:rsidRDefault="007E0066" w:rsidP="001712B0">
      <w:pPr>
        <w:spacing w:line="360" w:lineRule="auto"/>
        <w:ind w:firstLineChars="200" w:firstLine="560"/>
        <w:rPr>
          <w:rFonts w:ascii="仿宋" w:eastAsia="仿宋" w:hAnsi="仿宋"/>
          <w:sz w:val="28"/>
          <w:szCs w:val="28"/>
        </w:rPr>
      </w:pPr>
      <w:r>
        <w:rPr>
          <w:rFonts w:ascii="仿宋" w:eastAsia="仿宋" w:hAnsi="仿宋" w:hint="eastAsia"/>
          <w:sz w:val="28"/>
          <w:szCs w:val="28"/>
        </w:rPr>
        <w:t>(</w:t>
      </w:r>
      <w:r w:rsidR="001C5701" w:rsidRPr="001C5701">
        <w:rPr>
          <w:rFonts w:ascii="仿宋" w:eastAsia="仿宋" w:hAnsi="仿宋" w:hint="eastAsia"/>
          <w:sz w:val="28"/>
          <w:szCs w:val="28"/>
        </w:rPr>
        <w:t>5</w:t>
      </w:r>
      <w:r>
        <w:rPr>
          <w:rFonts w:ascii="仿宋" w:eastAsia="仿宋" w:hAnsi="仿宋" w:hint="eastAsia"/>
          <w:sz w:val="28"/>
          <w:szCs w:val="28"/>
        </w:rPr>
        <w:t>)</w:t>
      </w:r>
      <w:r w:rsidR="001C5701" w:rsidRPr="001C5701">
        <w:rPr>
          <w:rFonts w:ascii="仿宋" w:eastAsia="仿宋" w:hAnsi="仿宋" w:hint="eastAsia"/>
          <w:sz w:val="28"/>
          <w:szCs w:val="28"/>
        </w:rPr>
        <w:t>掌握曲线的切线方程</w:t>
      </w:r>
      <w:r w:rsidR="00D450CB">
        <w:rPr>
          <w:rFonts w:ascii="仿宋" w:eastAsia="仿宋" w:hAnsi="仿宋" w:hint="eastAsia"/>
          <w:sz w:val="28"/>
          <w:szCs w:val="28"/>
        </w:rPr>
        <w:t>和</w:t>
      </w:r>
      <w:r w:rsidR="001C5701" w:rsidRPr="001C5701">
        <w:rPr>
          <w:rFonts w:ascii="仿宋" w:eastAsia="仿宋" w:hAnsi="仿宋" w:hint="eastAsia"/>
          <w:sz w:val="28"/>
          <w:szCs w:val="28"/>
        </w:rPr>
        <w:t>法平面方程，曲面的切平面方程和法线方程的求法；熟练掌握条</w:t>
      </w:r>
      <w:r w:rsidR="001C5701" w:rsidRPr="00D00620">
        <w:rPr>
          <w:rFonts w:ascii="仿宋" w:eastAsia="仿宋" w:hAnsi="仿宋" w:hint="eastAsia"/>
          <w:sz w:val="28"/>
          <w:szCs w:val="28"/>
        </w:rPr>
        <w:t>件极值的计算</w:t>
      </w:r>
      <w:r w:rsidR="00D00620" w:rsidRPr="00D00620">
        <w:rPr>
          <w:rFonts w:ascii="仿宋" w:eastAsia="仿宋" w:hAnsi="仿宋" w:hint="eastAsia"/>
          <w:sz w:val="28"/>
          <w:szCs w:val="28"/>
        </w:rPr>
        <w:t>，会求多元函数的最大值和最小值。</w:t>
      </w:r>
    </w:p>
    <w:p w:rsidR="0027129C" w:rsidRPr="00B7678A" w:rsidRDefault="0027129C" w:rsidP="0027129C">
      <w:pPr>
        <w:pStyle w:val="aa"/>
        <w:numPr>
          <w:ilvl w:val="0"/>
          <w:numId w:val="13"/>
        </w:numPr>
        <w:spacing w:line="360" w:lineRule="auto"/>
        <w:ind w:firstLineChars="0"/>
        <w:rPr>
          <w:rFonts w:ascii="微软雅黑" w:eastAsia="微软雅黑" w:hAnsi="微软雅黑"/>
          <w:b/>
          <w:sz w:val="30"/>
          <w:szCs w:val="30"/>
        </w:rPr>
      </w:pPr>
      <w:r>
        <w:rPr>
          <w:rFonts w:ascii="微软雅黑" w:eastAsia="微软雅黑" w:hAnsi="微软雅黑" w:hint="eastAsia"/>
          <w:b/>
          <w:sz w:val="30"/>
          <w:szCs w:val="30"/>
        </w:rPr>
        <w:t>多</w:t>
      </w:r>
      <w:r w:rsidRPr="00B7678A">
        <w:rPr>
          <w:rFonts w:ascii="微软雅黑" w:eastAsia="微软雅黑" w:hAnsi="微软雅黑" w:hint="eastAsia"/>
          <w:b/>
          <w:sz w:val="30"/>
          <w:szCs w:val="30"/>
        </w:rPr>
        <w:t>元函数</w:t>
      </w:r>
      <w:r>
        <w:rPr>
          <w:rFonts w:ascii="微软雅黑" w:eastAsia="微软雅黑" w:hAnsi="微软雅黑" w:hint="eastAsia"/>
          <w:b/>
          <w:sz w:val="30"/>
          <w:szCs w:val="30"/>
        </w:rPr>
        <w:t>积分</w:t>
      </w:r>
      <w:r w:rsidRPr="00B7678A">
        <w:rPr>
          <w:rFonts w:ascii="微软雅黑" w:eastAsia="微软雅黑" w:hAnsi="微软雅黑" w:hint="eastAsia"/>
          <w:b/>
          <w:sz w:val="30"/>
          <w:szCs w:val="30"/>
        </w:rPr>
        <w:t>学</w:t>
      </w:r>
    </w:p>
    <w:p w:rsidR="0027129C" w:rsidRDefault="0027129C" w:rsidP="007550B8">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1、考试范围</w:t>
      </w:r>
    </w:p>
    <w:p w:rsidR="00BE68EF" w:rsidRDefault="00BF18D4" w:rsidP="000A2A8D">
      <w:pPr>
        <w:widowControl/>
        <w:shd w:val="clear" w:color="auto" w:fill="FFFFFF"/>
        <w:spacing w:line="360" w:lineRule="auto"/>
        <w:rPr>
          <w:rFonts w:ascii="仿宋" w:eastAsia="仿宋" w:hAnsi="仿宋" w:cs="宋体"/>
          <w:color w:val="333333"/>
          <w:kern w:val="0"/>
          <w:sz w:val="28"/>
          <w:szCs w:val="28"/>
        </w:rPr>
      </w:pPr>
      <w:r w:rsidRPr="000F4407">
        <w:rPr>
          <w:rFonts w:ascii="宋体" w:hAnsi="宋体" w:hint="eastAsia"/>
          <w:sz w:val="28"/>
          <w:szCs w:val="28"/>
        </w:rPr>
        <w:t> </w:t>
      </w:r>
      <w:r w:rsidR="00BE68EF" w:rsidRPr="007809C5">
        <w:rPr>
          <w:rFonts w:ascii="仿宋" w:eastAsia="仿宋" w:hAnsi="仿宋" w:hint="eastAsia"/>
          <w:sz w:val="28"/>
          <w:szCs w:val="28"/>
        </w:rPr>
        <w:t xml:space="preserve"> 含</w:t>
      </w:r>
      <w:r w:rsidR="00BE68EF" w:rsidRPr="007809C5">
        <w:rPr>
          <w:rFonts w:ascii="仿宋" w:eastAsia="仿宋" w:hAnsi="仿宋" w:cs="宋体" w:hint="eastAsia"/>
          <w:kern w:val="0"/>
          <w:sz w:val="28"/>
          <w:szCs w:val="28"/>
        </w:rPr>
        <w:t>参量正常积分的概念及其性质，含参量反常积分一致收敛性概念、性质及其判别方法；</w:t>
      </w:r>
      <w:r w:rsidR="00BE68EF" w:rsidRPr="007809C5">
        <w:rPr>
          <w:rFonts w:ascii="仿宋" w:eastAsia="仿宋" w:hAnsi="仿宋" w:cs="宋体"/>
          <w:color w:val="333333"/>
          <w:kern w:val="0"/>
          <w:sz w:val="28"/>
          <w:szCs w:val="28"/>
        </w:rPr>
        <w:t>二重积分与三重积分的概念、性质、计算和应用</w:t>
      </w:r>
      <w:r w:rsidR="00BE68EF" w:rsidRPr="007809C5">
        <w:rPr>
          <w:rFonts w:ascii="仿宋" w:eastAsia="仿宋" w:hAnsi="仿宋" w:cs="宋体" w:hint="eastAsia"/>
          <w:color w:val="333333"/>
          <w:kern w:val="0"/>
          <w:sz w:val="28"/>
          <w:szCs w:val="28"/>
        </w:rPr>
        <w:t>；</w:t>
      </w:r>
      <w:r w:rsidR="00BE68EF" w:rsidRPr="007809C5">
        <w:rPr>
          <w:rFonts w:ascii="仿宋" w:eastAsia="仿宋" w:hAnsi="仿宋" w:cs="宋体"/>
          <w:color w:val="333333"/>
          <w:kern w:val="0"/>
          <w:sz w:val="28"/>
          <w:szCs w:val="28"/>
        </w:rPr>
        <w:t>两类曲线积分的概念、性质及计算</w:t>
      </w:r>
      <w:r w:rsidR="00BE68EF" w:rsidRPr="007809C5">
        <w:rPr>
          <w:rFonts w:ascii="仿宋" w:eastAsia="仿宋" w:hAnsi="仿宋" w:cs="宋体" w:hint="eastAsia"/>
          <w:color w:val="333333"/>
          <w:kern w:val="0"/>
          <w:sz w:val="28"/>
          <w:szCs w:val="28"/>
        </w:rPr>
        <w:t>，</w:t>
      </w:r>
      <w:r w:rsidR="00BE68EF" w:rsidRPr="007809C5">
        <w:rPr>
          <w:rFonts w:ascii="仿宋" w:eastAsia="仿宋" w:hAnsi="仿宋" w:cs="宋体"/>
          <w:color w:val="333333"/>
          <w:kern w:val="0"/>
          <w:sz w:val="28"/>
          <w:szCs w:val="28"/>
        </w:rPr>
        <w:t>两类曲线积分的关系</w:t>
      </w:r>
      <w:r w:rsidR="00BE68EF" w:rsidRPr="007809C5">
        <w:rPr>
          <w:rFonts w:ascii="仿宋" w:eastAsia="仿宋" w:hAnsi="仿宋" w:cs="宋体" w:hint="eastAsia"/>
          <w:color w:val="333333"/>
          <w:kern w:val="0"/>
          <w:sz w:val="28"/>
          <w:szCs w:val="28"/>
        </w:rPr>
        <w:t>，</w:t>
      </w:r>
      <w:r w:rsidR="00BE68EF" w:rsidRPr="007809C5">
        <w:rPr>
          <w:rFonts w:ascii="仿宋" w:eastAsia="仿宋" w:hAnsi="仿宋" w:cs="宋体"/>
          <w:color w:val="333333"/>
          <w:kern w:val="0"/>
          <w:sz w:val="28"/>
          <w:szCs w:val="28"/>
        </w:rPr>
        <w:t>格林公式</w:t>
      </w:r>
      <w:r w:rsidR="00BE68EF" w:rsidRPr="007809C5">
        <w:rPr>
          <w:rFonts w:ascii="仿宋" w:eastAsia="仿宋" w:hAnsi="仿宋" w:cs="宋体" w:hint="eastAsia"/>
          <w:color w:val="333333"/>
          <w:kern w:val="0"/>
          <w:sz w:val="28"/>
          <w:szCs w:val="28"/>
        </w:rPr>
        <w:t>，</w:t>
      </w:r>
      <w:r w:rsidR="00BE68EF" w:rsidRPr="007809C5">
        <w:rPr>
          <w:rFonts w:ascii="仿宋" w:eastAsia="仿宋" w:hAnsi="仿宋" w:cs="宋体"/>
          <w:color w:val="333333"/>
          <w:kern w:val="0"/>
          <w:sz w:val="28"/>
          <w:szCs w:val="28"/>
        </w:rPr>
        <w:t>平面曲线积分与路径无关的条件</w:t>
      </w:r>
      <w:r w:rsidR="00BE68EF" w:rsidRPr="007809C5">
        <w:rPr>
          <w:rFonts w:ascii="仿宋" w:eastAsia="仿宋" w:hAnsi="仿宋" w:cs="宋体" w:hint="eastAsia"/>
          <w:color w:val="333333"/>
          <w:kern w:val="0"/>
          <w:sz w:val="28"/>
          <w:szCs w:val="28"/>
        </w:rPr>
        <w:t>，二</w:t>
      </w:r>
      <w:r w:rsidR="00BE68EF" w:rsidRPr="007809C5">
        <w:rPr>
          <w:rFonts w:ascii="仿宋" w:eastAsia="仿宋" w:hAnsi="仿宋" w:cs="宋体"/>
          <w:color w:val="333333"/>
          <w:kern w:val="0"/>
          <w:sz w:val="28"/>
          <w:szCs w:val="28"/>
        </w:rPr>
        <w:t>元函数全微分的原函数</w:t>
      </w:r>
      <w:r w:rsidR="00BE68EF" w:rsidRPr="007809C5">
        <w:rPr>
          <w:rFonts w:ascii="仿宋" w:eastAsia="仿宋" w:hAnsi="仿宋" w:cs="宋体" w:hint="eastAsia"/>
          <w:color w:val="333333"/>
          <w:kern w:val="0"/>
          <w:sz w:val="28"/>
          <w:szCs w:val="28"/>
        </w:rPr>
        <w:t>；</w:t>
      </w:r>
      <w:r w:rsidR="00BE68EF" w:rsidRPr="007809C5">
        <w:rPr>
          <w:rFonts w:ascii="仿宋" w:eastAsia="仿宋" w:hAnsi="仿宋" w:cs="宋体"/>
          <w:color w:val="333333"/>
          <w:kern w:val="0"/>
          <w:sz w:val="28"/>
          <w:szCs w:val="28"/>
        </w:rPr>
        <w:t>两类曲面积分的概念、性质及计算</w:t>
      </w:r>
      <w:r w:rsidR="00BE68EF" w:rsidRPr="007809C5">
        <w:rPr>
          <w:rFonts w:ascii="仿宋" w:eastAsia="仿宋" w:hAnsi="仿宋" w:cs="宋体" w:hint="eastAsia"/>
          <w:color w:val="333333"/>
          <w:kern w:val="0"/>
          <w:sz w:val="28"/>
          <w:szCs w:val="28"/>
        </w:rPr>
        <w:t>，</w:t>
      </w:r>
      <w:r w:rsidR="00BE68EF" w:rsidRPr="007809C5">
        <w:rPr>
          <w:rFonts w:ascii="仿宋" w:eastAsia="仿宋" w:hAnsi="仿宋" w:cs="宋体"/>
          <w:color w:val="333333"/>
          <w:kern w:val="0"/>
          <w:sz w:val="28"/>
          <w:szCs w:val="28"/>
        </w:rPr>
        <w:t>两类曲面积分的关系</w:t>
      </w:r>
      <w:r w:rsidR="00BE68EF" w:rsidRPr="007809C5">
        <w:rPr>
          <w:rFonts w:ascii="仿宋" w:eastAsia="仿宋" w:hAnsi="仿宋" w:cs="宋体" w:hint="eastAsia"/>
          <w:color w:val="333333"/>
          <w:kern w:val="0"/>
          <w:sz w:val="28"/>
          <w:szCs w:val="28"/>
        </w:rPr>
        <w:t>，</w:t>
      </w:r>
      <w:r w:rsidR="00BE68EF" w:rsidRPr="007809C5">
        <w:rPr>
          <w:rFonts w:ascii="仿宋" w:eastAsia="仿宋" w:hAnsi="仿宋" w:cs="宋体"/>
          <w:color w:val="333333"/>
          <w:kern w:val="0"/>
          <w:sz w:val="28"/>
          <w:szCs w:val="28"/>
        </w:rPr>
        <w:t>高斯公式</w:t>
      </w:r>
      <w:r w:rsidR="00BE68EF" w:rsidRPr="007809C5">
        <w:rPr>
          <w:rFonts w:ascii="仿宋" w:eastAsia="仿宋" w:hAnsi="仿宋" w:cs="宋体" w:hint="eastAsia"/>
          <w:color w:val="333333"/>
          <w:kern w:val="0"/>
          <w:sz w:val="28"/>
          <w:szCs w:val="28"/>
        </w:rPr>
        <w:t>，</w:t>
      </w:r>
      <w:r w:rsidR="00BE68EF" w:rsidRPr="007809C5">
        <w:rPr>
          <w:rFonts w:ascii="仿宋" w:eastAsia="仿宋" w:hAnsi="仿宋" w:cs="宋体"/>
          <w:color w:val="333333"/>
          <w:kern w:val="0"/>
          <w:sz w:val="28"/>
          <w:szCs w:val="28"/>
        </w:rPr>
        <w:t>斯托克斯公式</w:t>
      </w:r>
      <w:r w:rsidR="00BE68EF" w:rsidRPr="007809C5">
        <w:rPr>
          <w:rFonts w:ascii="仿宋" w:eastAsia="仿宋" w:hAnsi="仿宋" w:cs="宋体" w:hint="eastAsia"/>
          <w:color w:val="333333"/>
          <w:kern w:val="0"/>
          <w:sz w:val="28"/>
          <w:szCs w:val="28"/>
        </w:rPr>
        <w:t>。</w:t>
      </w:r>
    </w:p>
    <w:p w:rsidR="007817AE" w:rsidRDefault="007817AE" w:rsidP="007550B8">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2、基本要求</w:t>
      </w:r>
    </w:p>
    <w:p w:rsidR="00BE68EF" w:rsidRPr="007817AE" w:rsidRDefault="00526389" w:rsidP="00FA4D04">
      <w:pPr>
        <w:widowControl/>
        <w:snapToGrid w:val="0"/>
        <w:spacing w:line="360" w:lineRule="auto"/>
        <w:ind w:firstLineChars="200" w:firstLine="560"/>
        <w:jc w:val="left"/>
        <w:rPr>
          <w:rFonts w:ascii="仿宋" w:eastAsia="仿宋" w:hAnsi="仿宋"/>
          <w:sz w:val="28"/>
          <w:szCs w:val="28"/>
        </w:rPr>
      </w:pPr>
      <w:r>
        <w:rPr>
          <w:rFonts w:ascii="仿宋" w:eastAsia="仿宋" w:hAnsi="仿宋" w:hint="eastAsia"/>
          <w:sz w:val="28"/>
          <w:szCs w:val="28"/>
        </w:rPr>
        <w:t>(</w:t>
      </w:r>
      <w:r w:rsidR="00BE68EF" w:rsidRPr="007817AE">
        <w:rPr>
          <w:rFonts w:ascii="仿宋" w:eastAsia="仿宋" w:hAnsi="仿宋" w:hint="eastAsia"/>
          <w:sz w:val="28"/>
          <w:szCs w:val="28"/>
        </w:rPr>
        <w:t>1</w:t>
      </w:r>
      <w:r>
        <w:rPr>
          <w:rFonts w:ascii="仿宋" w:eastAsia="仿宋" w:hAnsi="仿宋" w:hint="eastAsia"/>
          <w:sz w:val="28"/>
          <w:szCs w:val="28"/>
        </w:rPr>
        <w:t>)</w:t>
      </w:r>
      <w:r w:rsidR="00BE68EF" w:rsidRPr="007817AE">
        <w:rPr>
          <w:rFonts w:ascii="仿宋" w:eastAsia="仿宋" w:hAnsi="仿宋" w:cs="宋体" w:hint="eastAsia"/>
          <w:kern w:val="0"/>
          <w:sz w:val="28"/>
          <w:szCs w:val="28"/>
        </w:rPr>
        <w:t>掌握含参量正常积分的概念及其性质；理解含参量反常积分一致收敛性概念和性质；</w:t>
      </w:r>
      <w:r w:rsidR="00115CBF">
        <w:rPr>
          <w:rFonts w:ascii="仿宋" w:eastAsia="仿宋" w:hAnsi="仿宋" w:cs="宋体" w:hint="eastAsia"/>
          <w:kern w:val="0"/>
          <w:sz w:val="28"/>
          <w:szCs w:val="28"/>
        </w:rPr>
        <w:t>熟练</w:t>
      </w:r>
      <w:r w:rsidR="00BE68EF" w:rsidRPr="007817AE">
        <w:rPr>
          <w:rFonts w:ascii="仿宋" w:eastAsia="仿宋" w:hAnsi="仿宋" w:cs="宋体" w:hint="eastAsia"/>
          <w:kern w:val="0"/>
          <w:sz w:val="28"/>
          <w:szCs w:val="28"/>
        </w:rPr>
        <w:t>掌握含参量反常积分一致收敛性的判别方法；</w:t>
      </w:r>
      <w:r w:rsidR="00BE68EF" w:rsidRPr="007817AE">
        <w:rPr>
          <w:rFonts w:ascii="仿宋" w:eastAsia="仿宋" w:hAnsi="仿宋" w:hint="eastAsia"/>
          <w:sz w:val="28"/>
          <w:szCs w:val="28"/>
        </w:rPr>
        <w:t>了解欧拉积分。</w:t>
      </w:r>
    </w:p>
    <w:p w:rsidR="00BE68EF" w:rsidRPr="007817AE" w:rsidRDefault="00526389" w:rsidP="00FA4D04">
      <w:pPr>
        <w:spacing w:line="360" w:lineRule="auto"/>
        <w:ind w:firstLineChars="221" w:firstLine="619"/>
        <w:rPr>
          <w:rFonts w:ascii="仿宋" w:eastAsia="仿宋" w:hAnsi="仿宋" w:cs="Century"/>
          <w:kern w:val="0"/>
          <w:sz w:val="28"/>
          <w:szCs w:val="28"/>
        </w:rPr>
      </w:pPr>
      <w:r>
        <w:rPr>
          <w:rFonts w:ascii="仿宋" w:eastAsia="仿宋" w:hAnsi="仿宋" w:hint="eastAsia"/>
          <w:sz w:val="28"/>
          <w:szCs w:val="28"/>
        </w:rPr>
        <w:lastRenderedPageBreak/>
        <w:t>(</w:t>
      </w:r>
      <w:r w:rsidR="00BE68EF" w:rsidRPr="007817AE">
        <w:rPr>
          <w:rFonts w:ascii="仿宋" w:eastAsia="仿宋" w:hAnsi="仿宋" w:hint="eastAsia"/>
          <w:sz w:val="28"/>
          <w:szCs w:val="28"/>
        </w:rPr>
        <w:t>2</w:t>
      </w:r>
      <w:r>
        <w:rPr>
          <w:rFonts w:ascii="仿宋" w:eastAsia="仿宋" w:hAnsi="仿宋" w:hint="eastAsia"/>
          <w:sz w:val="28"/>
          <w:szCs w:val="28"/>
        </w:rPr>
        <w:t>)</w:t>
      </w:r>
      <w:r w:rsidR="00BE68EF" w:rsidRPr="007817AE">
        <w:rPr>
          <w:rFonts w:ascii="仿宋" w:eastAsia="仿宋" w:hAnsi="仿宋" w:cs="Century" w:hint="eastAsia"/>
          <w:kern w:val="0"/>
          <w:sz w:val="28"/>
          <w:szCs w:val="28"/>
        </w:rPr>
        <w:t>理解二重积分和三重积分的概念和性质，熟练掌握</w:t>
      </w:r>
      <w:r w:rsidR="00BE68EF" w:rsidRPr="007817AE">
        <w:rPr>
          <w:rFonts w:ascii="仿宋" w:eastAsia="仿宋" w:hAnsi="仿宋" w:hint="eastAsia"/>
          <w:sz w:val="28"/>
          <w:szCs w:val="28"/>
        </w:rPr>
        <w:t>二重积分和三重积分的计算。</w:t>
      </w:r>
    </w:p>
    <w:p w:rsidR="00BE68EF" w:rsidRDefault="00526389" w:rsidP="00526389">
      <w:pPr>
        <w:spacing w:line="360" w:lineRule="auto"/>
        <w:ind w:firstLineChars="246" w:firstLine="689"/>
        <w:rPr>
          <w:rFonts w:ascii="仿宋" w:eastAsia="仿宋" w:hAnsi="仿宋"/>
          <w:sz w:val="28"/>
          <w:szCs w:val="28"/>
        </w:rPr>
      </w:pPr>
      <w:r>
        <w:rPr>
          <w:rFonts w:ascii="仿宋" w:eastAsia="仿宋" w:hAnsi="仿宋" w:cs="Century" w:hint="eastAsia"/>
          <w:kern w:val="0"/>
          <w:sz w:val="28"/>
          <w:szCs w:val="28"/>
        </w:rPr>
        <w:t>(</w:t>
      </w:r>
      <w:r w:rsidR="00BE68EF" w:rsidRPr="007817AE">
        <w:rPr>
          <w:rFonts w:ascii="仿宋" w:eastAsia="仿宋" w:hAnsi="仿宋" w:cs="Century" w:hint="eastAsia"/>
          <w:kern w:val="0"/>
          <w:sz w:val="28"/>
          <w:szCs w:val="28"/>
        </w:rPr>
        <w:t>3</w:t>
      </w:r>
      <w:r>
        <w:rPr>
          <w:rFonts w:ascii="仿宋" w:eastAsia="仿宋" w:hAnsi="仿宋" w:cs="Century" w:hint="eastAsia"/>
          <w:kern w:val="0"/>
          <w:sz w:val="28"/>
          <w:szCs w:val="28"/>
        </w:rPr>
        <w:t>)理解</w:t>
      </w:r>
      <w:r>
        <w:rPr>
          <w:rFonts w:ascii="仿宋" w:eastAsia="仿宋" w:hAnsi="仿宋" w:hint="eastAsia"/>
          <w:sz w:val="28"/>
          <w:szCs w:val="28"/>
        </w:rPr>
        <w:t>两类曲线积分的概念和</w:t>
      </w:r>
      <w:r w:rsidR="00BE68EF" w:rsidRPr="007817AE">
        <w:rPr>
          <w:rFonts w:ascii="仿宋" w:eastAsia="仿宋" w:hAnsi="仿宋" w:hint="eastAsia"/>
          <w:sz w:val="28"/>
          <w:szCs w:val="28"/>
        </w:rPr>
        <w:t>性质</w:t>
      </w:r>
      <w:r>
        <w:rPr>
          <w:rFonts w:ascii="仿宋" w:eastAsia="仿宋" w:hAnsi="仿宋" w:hint="eastAsia"/>
          <w:sz w:val="28"/>
          <w:szCs w:val="28"/>
        </w:rPr>
        <w:t>，掌握</w:t>
      </w:r>
      <w:r w:rsidRPr="007817AE">
        <w:rPr>
          <w:rFonts w:ascii="仿宋" w:eastAsia="仿宋" w:hAnsi="仿宋" w:hint="eastAsia"/>
          <w:sz w:val="28"/>
          <w:szCs w:val="28"/>
        </w:rPr>
        <w:t>两类曲线积分</w:t>
      </w:r>
      <w:r>
        <w:rPr>
          <w:rFonts w:ascii="仿宋" w:eastAsia="仿宋" w:hAnsi="仿宋" w:hint="eastAsia"/>
          <w:sz w:val="28"/>
          <w:szCs w:val="28"/>
        </w:rPr>
        <w:t>的</w:t>
      </w:r>
      <w:r w:rsidR="00BE68EF" w:rsidRPr="007817AE">
        <w:rPr>
          <w:rFonts w:ascii="仿宋" w:eastAsia="仿宋" w:hAnsi="仿宋" w:hint="eastAsia"/>
          <w:sz w:val="28"/>
          <w:szCs w:val="28"/>
        </w:rPr>
        <w:t>计算；了解两类曲线积分的关系</w:t>
      </w:r>
      <w:r w:rsidR="002B5C7B">
        <w:rPr>
          <w:rFonts w:ascii="仿宋" w:eastAsia="仿宋" w:hAnsi="仿宋" w:hint="eastAsia"/>
          <w:sz w:val="28"/>
          <w:szCs w:val="28"/>
        </w:rPr>
        <w:t>,</w:t>
      </w:r>
      <w:r w:rsidR="00BE68EF" w:rsidRPr="007817AE">
        <w:rPr>
          <w:rFonts w:ascii="仿宋" w:eastAsia="仿宋" w:hAnsi="仿宋" w:hint="eastAsia"/>
          <w:sz w:val="28"/>
          <w:szCs w:val="28"/>
        </w:rPr>
        <w:t>熟练掌握格林公式的应用</w:t>
      </w:r>
      <w:r w:rsidR="002B5C7B" w:rsidRPr="002B5C7B">
        <w:rPr>
          <w:rFonts w:ascii="仿宋" w:eastAsia="仿宋" w:hAnsi="仿宋" w:hint="eastAsia"/>
          <w:sz w:val="28"/>
          <w:szCs w:val="28"/>
        </w:rPr>
        <w:t>,</w:t>
      </w:r>
      <w:r w:rsidR="002B5C7B" w:rsidRPr="002B5C7B">
        <w:rPr>
          <w:rFonts w:ascii="仿宋" w:eastAsia="仿宋" w:hAnsi="仿宋" w:cs="宋体"/>
          <w:color w:val="333333"/>
          <w:kern w:val="0"/>
          <w:sz w:val="28"/>
          <w:szCs w:val="28"/>
        </w:rPr>
        <w:t xml:space="preserve"> 会运用曲线积分与路径</w:t>
      </w:r>
      <w:r w:rsidR="00F16695">
        <w:rPr>
          <w:rFonts w:ascii="仿宋" w:eastAsia="仿宋" w:hAnsi="仿宋" w:cs="宋体" w:hint="eastAsia"/>
          <w:color w:val="333333"/>
          <w:kern w:val="0"/>
          <w:sz w:val="28"/>
          <w:szCs w:val="28"/>
        </w:rPr>
        <w:t>的无关性</w:t>
      </w:r>
      <w:r w:rsidR="002B5C7B" w:rsidRPr="002B5C7B">
        <w:rPr>
          <w:rFonts w:ascii="仿宋" w:eastAsia="仿宋" w:hAnsi="仿宋" w:cs="宋体"/>
          <w:color w:val="333333"/>
          <w:kern w:val="0"/>
          <w:sz w:val="28"/>
          <w:szCs w:val="28"/>
        </w:rPr>
        <w:t>，会求二元函数全微分的原函数</w:t>
      </w:r>
      <w:r w:rsidR="00BE68EF" w:rsidRPr="002B5C7B">
        <w:rPr>
          <w:rFonts w:ascii="仿宋" w:eastAsia="仿宋" w:hAnsi="仿宋" w:hint="eastAsia"/>
          <w:sz w:val="28"/>
          <w:szCs w:val="28"/>
        </w:rPr>
        <w:t>。</w:t>
      </w:r>
    </w:p>
    <w:p w:rsidR="002B5C7B" w:rsidRPr="007817AE" w:rsidRDefault="002B5C7B" w:rsidP="002B5C7B">
      <w:pPr>
        <w:spacing w:line="360" w:lineRule="auto"/>
        <w:ind w:firstLineChars="246" w:firstLine="689"/>
        <w:rPr>
          <w:rFonts w:ascii="仿宋" w:eastAsia="仿宋" w:hAnsi="仿宋" w:cs="Century"/>
          <w:kern w:val="0"/>
          <w:sz w:val="28"/>
          <w:szCs w:val="28"/>
        </w:rPr>
      </w:pPr>
      <w:r>
        <w:rPr>
          <w:rFonts w:ascii="仿宋" w:eastAsia="仿宋" w:hAnsi="仿宋" w:cs="Century" w:hint="eastAsia"/>
          <w:kern w:val="0"/>
          <w:sz w:val="28"/>
          <w:szCs w:val="28"/>
        </w:rPr>
        <w:t>(</w:t>
      </w:r>
      <w:r w:rsidR="00F16695">
        <w:rPr>
          <w:rFonts w:ascii="仿宋" w:eastAsia="仿宋" w:hAnsi="仿宋" w:cs="Century" w:hint="eastAsia"/>
          <w:kern w:val="0"/>
          <w:sz w:val="28"/>
          <w:szCs w:val="28"/>
        </w:rPr>
        <w:t>4</w:t>
      </w:r>
      <w:r>
        <w:rPr>
          <w:rFonts w:ascii="仿宋" w:eastAsia="仿宋" w:hAnsi="仿宋" w:cs="Century" w:hint="eastAsia"/>
          <w:kern w:val="0"/>
          <w:sz w:val="28"/>
          <w:szCs w:val="28"/>
        </w:rPr>
        <w:t>)理解</w:t>
      </w:r>
      <w:r>
        <w:rPr>
          <w:rFonts w:ascii="仿宋" w:eastAsia="仿宋" w:hAnsi="仿宋" w:hint="eastAsia"/>
          <w:sz w:val="28"/>
          <w:szCs w:val="28"/>
        </w:rPr>
        <w:t>两类曲面积分的概念和</w:t>
      </w:r>
      <w:r w:rsidRPr="007817AE">
        <w:rPr>
          <w:rFonts w:ascii="仿宋" w:eastAsia="仿宋" w:hAnsi="仿宋" w:hint="eastAsia"/>
          <w:sz w:val="28"/>
          <w:szCs w:val="28"/>
        </w:rPr>
        <w:t>性质</w:t>
      </w:r>
      <w:r>
        <w:rPr>
          <w:rFonts w:ascii="仿宋" w:eastAsia="仿宋" w:hAnsi="仿宋" w:hint="eastAsia"/>
          <w:sz w:val="28"/>
          <w:szCs w:val="28"/>
        </w:rPr>
        <w:t>，掌握</w:t>
      </w:r>
      <w:r w:rsidRPr="007817AE">
        <w:rPr>
          <w:rFonts w:ascii="仿宋" w:eastAsia="仿宋" w:hAnsi="仿宋" w:hint="eastAsia"/>
          <w:sz w:val="28"/>
          <w:szCs w:val="28"/>
        </w:rPr>
        <w:t>两类曲面积分</w:t>
      </w:r>
      <w:r>
        <w:rPr>
          <w:rFonts w:ascii="仿宋" w:eastAsia="仿宋" w:hAnsi="仿宋" w:hint="eastAsia"/>
          <w:sz w:val="28"/>
          <w:szCs w:val="28"/>
        </w:rPr>
        <w:t>的</w:t>
      </w:r>
      <w:r w:rsidRPr="007817AE">
        <w:rPr>
          <w:rFonts w:ascii="仿宋" w:eastAsia="仿宋" w:hAnsi="仿宋" w:hint="eastAsia"/>
          <w:sz w:val="28"/>
          <w:szCs w:val="28"/>
        </w:rPr>
        <w:t>计算；了解两类曲面积分的关系；熟练掌握高斯公式的应</w:t>
      </w:r>
      <w:r w:rsidRPr="00F16695">
        <w:rPr>
          <w:rFonts w:ascii="仿宋" w:eastAsia="仿宋" w:hAnsi="仿宋" w:hint="eastAsia"/>
          <w:sz w:val="28"/>
          <w:szCs w:val="28"/>
        </w:rPr>
        <w:t>用</w:t>
      </w:r>
      <w:r w:rsidR="00F16695" w:rsidRPr="00F16695">
        <w:rPr>
          <w:rFonts w:ascii="仿宋" w:eastAsia="仿宋" w:hAnsi="仿宋" w:hint="eastAsia"/>
          <w:sz w:val="28"/>
          <w:szCs w:val="28"/>
        </w:rPr>
        <w:t>，</w:t>
      </w:r>
      <w:r w:rsidR="00F16695" w:rsidRPr="00F16695">
        <w:rPr>
          <w:rFonts w:ascii="仿宋" w:eastAsia="仿宋" w:hAnsi="仿宋" w:cs="宋体"/>
          <w:color w:val="333333"/>
          <w:kern w:val="0"/>
          <w:sz w:val="28"/>
          <w:szCs w:val="28"/>
        </w:rPr>
        <w:t>会用斯托克斯公式计算曲线积分</w:t>
      </w:r>
      <w:r w:rsidRPr="007817AE">
        <w:rPr>
          <w:rFonts w:ascii="仿宋" w:eastAsia="仿宋" w:hAnsi="仿宋" w:hint="eastAsia"/>
          <w:sz w:val="28"/>
          <w:szCs w:val="28"/>
        </w:rPr>
        <w:t>。</w:t>
      </w:r>
    </w:p>
    <w:p w:rsidR="00BF18D4" w:rsidRPr="007817AE" w:rsidRDefault="00560C6E" w:rsidP="00560C6E">
      <w:pPr>
        <w:spacing w:line="360" w:lineRule="auto"/>
        <w:ind w:firstLineChars="270" w:firstLine="756"/>
        <w:rPr>
          <w:rFonts w:ascii="仿宋" w:eastAsia="仿宋" w:hAnsi="仿宋" w:cs="宋体"/>
          <w:kern w:val="0"/>
          <w:sz w:val="28"/>
          <w:szCs w:val="28"/>
        </w:rPr>
      </w:pPr>
      <w:r>
        <w:rPr>
          <w:rFonts w:ascii="仿宋" w:eastAsia="仿宋" w:hAnsi="仿宋" w:cs="Century" w:hint="eastAsia"/>
          <w:kern w:val="0"/>
          <w:sz w:val="28"/>
          <w:szCs w:val="28"/>
        </w:rPr>
        <w:t>(5)</w:t>
      </w:r>
      <w:r w:rsidR="00BE68EF" w:rsidRPr="007817AE">
        <w:rPr>
          <w:rFonts w:ascii="仿宋" w:eastAsia="仿宋" w:hAnsi="仿宋" w:hint="eastAsia"/>
          <w:sz w:val="28"/>
          <w:szCs w:val="28"/>
        </w:rPr>
        <w:t>了解</w:t>
      </w:r>
      <w:r w:rsidR="00BE68EF" w:rsidRPr="007817AE">
        <w:rPr>
          <w:rFonts w:ascii="仿宋" w:eastAsia="仿宋" w:hAnsi="仿宋" w:cs="宋体" w:hint="eastAsia"/>
          <w:kern w:val="0"/>
          <w:sz w:val="28"/>
          <w:szCs w:val="28"/>
        </w:rPr>
        <w:t>曲面的面积</w:t>
      </w:r>
      <w:r>
        <w:rPr>
          <w:rFonts w:ascii="仿宋" w:eastAsia="仿宋" w:hAnsi="仿宋" w:cs="宋体" w:hint="eastAsia"/>
          <w:kern w:val="0"/>
          <w:sz w:val="28"/>
          <w:szCs w:val="28"/>
        </w:rPr>
        <w:t>、</w:t>
      </w:r>
      <w:r w:rsidR="00BE68EF" w:rsidRPr="007817AE">
        <w:rPr>
          <w:rFonts w:ascii="仿宋" w:eastAsia="仿宋" w:hAnsi="仿宋" w:cs="宋体" w:hint="eastAsia"/>
          <w:kern w:val="0"/>
          <w:sz w:val="28"/>
          <w:szCs w:val="28"/>
        </w:rPr>
        <w:t>物体的重心</w:t>
      </w:r>
      <w:r>
        <w:rPr>
          <w:rFonts w:ascii="仿宋" w:eastAsia="仿宋" w:hAnsi="仿宋" w:cs="宋体" w:hint="eastAsia"/>
          <w:kern w:val="0"/>
          <w:sz w:val="28"/>
          <w:szCs w:val="28"/>
        </w:rPr>
        <w:t>、</w:t>
      </w:r>
      <w:r w:rsidR="00BE68EF" w:rsidRPr="007817AE">
        <w:rPr>
          <w:rFonts w:ascii="仿宋" w:eastAsia="仿宋" w:hAnsi="仿宋" w:cs="宋体" w:hint="eastAsia"/>
          <w:kern w:val="0"/>
          <w:sz w:val="28"/>
          <w:szCs w:val="28"/>
        </w:rPr>
        <w:t>转动惯量与引力的计算。</w:t>
      </w:r>
    </w:p>
    <w:p w:rsidR="00C279C8" w:rsidRPr="00B7678A" w:rsidRDefault="00C279C8" w:rsidP="00C279C8">
      <w:pPr>
        <w:pStyle w:val="aa"/>
        <w:numPr>
          <w:ilvl w:val="0"/>
          <w:numId w:val="13"/>
        </w:numPr>
        <w:spacing w:line="360" w:lineRule="auto"/>
        <w:ind w:firstLineChars="0"/>
        <w:rPr>
          <w:rFonts w:ascii="微软雅黑" w:eastAsia="微软雅黑" w:hAnsi="微软雅黑"/>
          <w:b/>
          <w:sz w:val="30"/>
          <w:szCs w:val="30"/>
        </w:rPr>
      </w:pPr>
      <w:r>
        <w:rPr>
          <w:rFonts w:ascii="微软雅黑" w:eastAsia="微软雅黑" w:hAnsi="微软雅黑" w:hint="eastAsia"/>
          <w:b/>
          <w:sz w:val="30"/>
          <w:szCs w:val="30"/>
        </w:rPr>
        <w:t>无穷级数</w:t>
      </w:r>
    </w:p>
    <w:p w:rsidR="00C279C8" w:rsidRDefault="00C279C8" w:rsidP="007550B8">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1、考试范围</w:t>
      </w:r>
    </w:p>
    <w:p w:rsidR="00A758D3" w:rsidRPr="00115CBF" w:rsidRDefault="00C50E13" w:rsidP="00115CBF">
      <w:pPr>
        <w:widowControl/>
        <w:shd w:val="clear" w:color="auto" w:fill="FFFFFF"/>
        <w:spacing w:line="360" w:lineRule="auto"/>
        <w:ind w:firstLineChars="200" w:firstLine="560"/>
        <w:rPr>
          <w:rFonts w:ascii="仿宋" w:eastAsia="仿宋" w:hAnsi="仿宋" w:cs="宋体"/>
          <w:color w:val="333333"/>
          <w:kern w:val="0"/>
          <w:sz w:val="28"/>
          <w:szCs w:val="28"/>
        </w:rPr>
      </w:pPr>
      <w:r>
        <w:rPr>
          <w:rFonts w:ascii="仿宋" w:eastAsia="仿宋" w:hAnsi="仿宋" w:cs="宋体"/>
          <w:color w:val="333333"/>
          <w:kern w:val="0"/>
          <w:sz w:val="28"/>
          <w:szCs w:val="28"/>
        </w:rPr>
        <w:t>常数项级数</w:t>
      </w:r>
      <w:r w:rsidR="00A758D3" w:rsidRPr="00115CBF">
        <w:rPr>
          <w:rFonts w:ascii="仿宋" w:eastAsia="仿宋" w:hAnsi="仿宋" w:cs="宋体"/>
          <w:color w:val="333333"/>
          <w:kern w:val="0"/>
          <w:sz w:val="28"/>
          <w:szCs w:val="28"/>
        </w:rPr>
        <w:t>收敛与发散的概念</w:t>
      </w:r>
      <w:r w:rsidR="007948DD" w:rsidRPr="00115CBF">
        <w:rPr>
          <w:rFonts w:ascii="仿宋" w:eastAsia="仿宋" w:hAnsi="仿宋" w:cs="宋体" w:hint="eastAsia"/>
          <w:color w:val="333333"/>
          <w:kern w:val="0"/>
          <w:sz w:val="28"/>
          <w:szCs w:val="28"/>
        </w:rPr>
        <w:t>，</w:t>
      </w:r>
      <w:r w:rsidR="00A758D3" w:rsidRPr="00115CBF">
        <w:rPr>
          <w:rFonts w:ascii="仿宋" w:eastAsia="仿宋" w:hAnsi="仿宋" w:cs="宋体"/>
          <w:color w:val="333333"/>
          <w:kern w:val="0"/>
          <w:sz w:val="28"/>
          <w:szCs w:val="28"/>
        </w:rPr>
        <w:t>级数的基本性质与收敛的必要条件</w:t>
      </w:r>
      <w:r w:rsidR="007948DD" w:rsidRPr="00115CBF">
        <w:rPr>
          <w:rFonts w:ascii="仿宋" w:eastAsia="仿宋" w:hAnsi="仿宋" w:cs="宋体" w:hint="eastAsia"/>
          <w:color w:val="333333"/>
          <w:kern w:val="0"/>
          <w:sz w:val="28"/>
          <w:szCs w:val="28"/>
        </w:rPr>
        <w:t>，柯西准则；</w:t>
      </w:r>
      <w:r w:rsidR="00A758D3" w:rsidRPr="00115CBF">
        <w:rPr>
          <w:rFonts w:ascii="仿宋" w:eastAsia="仿宋" w:hAnsi="仿宋" w:cs="宋体"/>
          <w:color w:val="333333"/>
          <w:kern w:val="0"/>
          <w:sz w:val="28"/>
          <w:szCs w:val="28"/>
        </w:rPr>
        <w:t>正项级数收敛性的判别法</w:t>
      </w:r>
      <w:r w:rsidR="00BB0BA9" w:rsidRPr="00115CBF">
        <w:rPr>
          <w:rFonts w:ascii="仿宋" w:eastAsia="仿宋" w:hAnsi="仿宋" w:cs="宋体" w:hint="eastAsia"/>
          <w:color w:val="333333"/>
          <w:kern w:val="0"/>
          <w:sz w:val="28"/>
          <w:szCs w:val="28"/>
        </w:rPr>
        <w:t>，</w:t>
      </w:r>
      <w:r w:rsidR="00A758D3" w:rsidRPr="00115CBF">
        <w:rPr>
          <w:rFonts w:ascii="仿宋" w:eastAsia="仿宋" w:hAnsi="仿宋" w:cs="宋体"/>
          <w:color w:val="333333"/>
          <w:kern w:val="0"/>
          <w:sz w:val="28"/>
          <w:szCs w:val="28"/>
        </w:rPr>
        <w:t>交错级数与莱布尼茨定理</w:t>
      </w:r>
      <w:r w:rsidR="00BB0BA9" w:rsidRPr="00115CBF">
        <w:rPr>
          <w:rFonts w:ascii="仿宋" w:eastAsia="仿宋" w:hAnsi="仿宋" w:cs="宋体" w:hint="eastAsia"/>
          <w:color w:val="333333"/>
          <w:kern w:val="0"/>
          <w:sz w:val="28"/>
          <w:szCs w:val="28"/>
        </w:rPr>
        <w:t>，</w:t>
      </w:r>
      <w:r w:rsidR="00A758D3" w:rsidRPr="00115CBF">
        <w:rPr>
          <w:rFonts w:ascii="仿宋" w:eastAsia="仿宋" w:hAnsi="仿宋" w:cs="宋体"/>
          <w:color w:val="333333"/>
          <w:kern w:val="0"/>
          <w:sz w:val="28"/>
          <w:szCs w:val="28"/>
        </w:rPr>
        <w:t>任意项级数的绝对收敛与条件收敛</w:t>
      </w:r>
      <w:r w:rsidR="00BB0BA9" w:rsidRPr="00115CBF">
        <w:rPr>
          <w:rFonts w:ascii="仿宋" w:eastAsia="仿宋" w:hAnsi="仿宋" w:cs="宋体" w:hint="eastAsia"/>
          <w:color w:val="333333"/>
          <w:kern w:val="0"/>
          <w:sz w:val="28"/>
          <w:szCs w:val="28"/>
        </w:rPr>
        <w:t>；</w:t>
      </w:r>
      <w:r w:rsidR="00BB0BA9" w:rsidRPr="00115CBF">
        <w:rPr>
          <w:rFonts w:ascii="仿宋" w:eastAsia="仿宋" w:hAnsi="仿宋" w:hint="eastAsia"/>
          <w:sz w:val="28"/>
          <w:szCs w:val="28"/>
        </w:rPr>
        <w:t>函数列与函数项级数一致收敛性的概念，一致收敛函数列与函数项级数的</w:t>
      </w:r>
      <w:r w:rsidR="00191C62" w:rsidRPr="00115CBF">
        <w:rPr>
          <w:rFonts w:ascii="仿宋" w:eastAsia="仿宋" w:hAnsi="仿宋" w:hint="eastAsia"/>
          <w:sz w:val="28"/>
          <w:szCs w:val="28"/>
        </w:rPr>
        <w:t>性质</w:t>
      </w:r>
      <w:r w:rsidR="00BB0BA9" w:rsidRPr="00115CBF">
        <w:rPr>
          <w:rFonts w:ascii="仿宋" w:eastAsia="仿宋" w:hAnsi="仿宋" w:hint="eastAsia"/>
          <w:sz w:val="28"/>
          <w:szCs w:val="28"/>
        </w:rPr>
        <w:t>，函数列与函数项级数一致收敛</w:t>
      </w:r>
      <w:r w:rsidR="00191C62" w:rsidRPr="00115CBF">
        <w:rPr>
          <w:rFonts w:ascii="仿宋" w:eastAsia="仿宋" w:hAnsi="仿宋" w:hint="eastAsia"/>
          <w:sz w:val="28"/>
          <w:szCs w:val="28"/>
        </w:rPr>
        <w:t>性判别法；</w:t>
      </w:r>
      <w:r w:rsidR="00A758D3" w:rsidRPr="00115CBF">
        <w:rPr>
          <w:rFonts w:ascii="仿宋" w:eastAsia="仿宋" w:hAnsi="仿宋" w:cs="宋体"/>
          <w:color w:val="333333"/>
          <w:kern w:val="0"/>
          <w:sz w:val="28"/>
          <w:szCs w:val="28"/>
        </w:rPr>
        <w:t>幂级数及其收敛半径、收敛区间和收敛域</w:t>
      </w:r>
      <w:r w:rsidR="00191C62" w:rsidRPr="00115CBF">
        <w:rPr>
          <w:rFonts w:ascii="仿宋" w:eastAsia="仿宋" w:hAnsi="仿宋" w:cs="宋体" w:hint="eastAsia"/>
          <w:color w:val="333333"/>
          <w:kern w:val="0"/>
          <w:sz w:val="28"/>
          <w:szCs w:val="28"/>
        </w:rPr>
        <w:t>，</w:t>
      </w:r>
      <w:r w:rsidR="00A758D3" w:rsidRPr="00115CBF">
        <w:rPr>
          <w:rFonts w:ascii="仿宋" w:eastAsia="仿宋" w:hAnsi="仿宋" w:cs="宋体"/>
          <w:color w:val="333333"/>
          <w:kern w:val="0"/>
          <w:sz w:val="28"/>
          <w:szCs w:val="28"/>
        </w:rPr>
        <w:t>幂级数的和函数</w:t>
      </w:r>
      <w:r w:rsidR="00191C62" w:rsidRPr="00115CBF">
        <w:rPr>
          <w:rFonts w:ascii="仿宋" w:eastAsia="仿宋" w:hAnsi="仿宋" w:cs="宋体" w:hint="eastAsia"/>
          <w:color w:val="333333"/>
          <w:kern w:val="0"/>
          <w:sz w:val="28"/>
          <w:szCs w:val="28"/>
        </w:rPr>
        <w:t>，</w:t>
      </w:r>
      <w:r w:rsidR="00A758D3" w:rsidRPr="00115CBF">
        <w:rPr>
          <w:rFonts w:ascii="仿宋" w:eastAsia="仿宋" w:hAnsi="仿宋" w:cs="宋体"/>
          <w:color w:val="333333"/>
          <w:kern w:val="0"/>
          <w:sz w:val="28"/>
          <w:szCs w:val="28"/>
        </w:rPr>
        <w:t>函数的幂级数展开式</w:t>
      </w:r>
      <w:r w:rsidR="00191C62" w:rsidRPr="00115CBF">
        <w:rPr>
          <w:rFonts w:ascii="仿宋" w:eastAsia="仿宋" w:hAnsi="仿宋" w:cs="宋体" w:hint="eastAsia"/>
          <w:color w:val="333333"/>
          <w:kern w:val="0"/>
          <w:sz w:val="28"/>
          <w:szCs w:val="28"/>
        </w:rPr>
        <w:t>；</w:t>
      </w:r>
      <w:r w:rsidR="00A758D3" w:rsidRPr="00115CBF">
        <w:rPr>
          <w:rFonts w:ascii="仿宋" w:eastAsia="仿宋" w:hAnsi="仿宋" w:cs="宋体"/>
          <w:color w:val="333333"/>
          <w:kern w:val="0"/>
          <w:sz w:val="28"/>
          <w:szCs w:val="28"/>
        </w:rPr>
        <w:t>函数的傅里叶系数与傅里叶级数</w:t>
      </w:r>
      <w:r w:rsidR="00191C62" w:rsidRPr="00115CBF">
        <w:rPr>
          <w:rFonts w:ascii="仿宋" w:eastAsia="仿宋" w:hAnsi="仿宋" w:cs="宋体" w:hint="eastAsia"/>
          <w:color w:val="333333"/>
          <w:kern w:val="0"/>
          <w:sz w:val="28"/>
          <w:szCs w:val="28"/>
        </w:rPr>
        <w:t>，收敛</w:t>
      </w:r>
      <w:r w:rsidR="00A758D3" w:rsidRPr="00115CBF">
        <w:rPr>
          <w:rFonts w:ascii="仿宋" w:eastAsia="仿宋" w:hAnsi="仿宋" w:cs="宋体"/>
          <w:color w:val="333333"/>
          <w:kern w:val="0"/>
          <w:sz w:val="28"/>
          <w:szCs w:val="28"/>
        </w:rPr>
        <w:t>定理</w:t>
      </w:r>
      <w:r w:rsidR="00191C62" w:rsidRPr="00115CBF">
        <w:rPr>
          <w:rFonts w:ascii="仿宋" w:eastAsia="仿宋" w:hAnsi="仿宋" w:cs="宋体" w:hint="eastAsia"/>
          <w:color w:val="333333"/>
          <w:kern w:val="0"/>
          <w:sz w:val="28"/>
          <w:szCs w:val="28"/>
        </w:rPr>
        <w:t>及其证明，</w:t>
      </w:r>
      <w:r w:rsidR="00A758D3" w:rsidRPr="00115CBF">
        <w:rPr>
          <w:rFonts w:ascii="仿宋" w:eastAsia="仿宋" w:hAnsi="仿宋" w:cs="宋体"/>
          <w:color w:val="333333"/>
          <w:kern w:val="0"/>
          <w:sz w:val="28"/>
          <w:szCs w:val="28"/>
        </w:rPr>
        <w:t>函数在</w:t>
      </w:r>
      <w:r w:rsidR="00191C62" w:rsidRPr="00115CBF">
        <w:rPr>
          <w:rFonts w:ascii="仿宋" w:eastAsia="仿宋" w:hAnsi="仿宋" w:cs="宋体"/>
          <w:color w:val="333333"/>
          <w:kern w:val="0"/>
          <w:position w:val="-10"/>
          <w:sz w:val="28"/>
          <w:szCs w:val="28"/>
        </w:rPr>
        <w:object w:dxaOrig="5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5.9pt" o:ole="">
            <v:imagedata r:id="rId8" o:title=""/>
          </v:shape>
          <o:OLEObject Type="Embed" ProgID="Equation.DSMT4" ShapeID="_x0000_i1025" DrawAspect="Content" ObjectID="_1503674692" r:id="rId9"/>
        </w:object>
      </w:r>
      <w:r w:rsidR="00A758D3" w:rsidRPr="00115CBF">
        <w:rPr>
          <w:rFonts w:ascii="仿宋" w:eastAsia="仿宋" w:hAnsi="仿宋" w:cs="宋体"/>
          <w:color w:val="333333"/>
          <w:kern w:val="0"/>
          <w:sz w:val="28"/>
          <w:szCs w:val="28"/>
        </w:rPr>
        <w:t>上的傅里叶级数</w:t>
      </w:r>
      <w:r w:rsidR="00191C62" w:rsidRPr="00115CBF">
        <w:rPr>
          <w:rFonts w:ascii="仿宋" w:eastAsia="仿宋" w:hAnsi="仿宋" w:cs="宋体" w:hint="eastAsia"/>
          <w:color w:val="333333"/>
          <w:kern w:val="0"/>
          <w:sz w:val="28"/>
          <w:szCs w:val="28"/>
        </w:rPr>
        <w:t>，</w:t>
      </w:r>
      <w:r w:rsidR="00A758D3" w:rsidRPr="00115CBF">
        <w:rPr>
          <w:rFonts w:ascii="仿宋" w:eastAsia="仿宋" w:hAnsi="仿宋" w:cs="宋体"/>
          <w:color w:val="333333"/>
          <w:kern w:val="0"/>
          <w:sz w:val="28"/>
          <w:szCs w:val="28"/>
        </w:rPr>
        <w:t>函数在</w:t>
      </w:r>
      <w:r w:rsidR="00191C62" w:rsidRPr="00115CBF">
        <w:rPr>
          <w:rFonts w:ascii="仿宋" w:eastAsia="仿宋" w:hAnsi="仿宋" w:cs="宋体"/>
          <w:color w:val="333333"/>
          <w:kern w:val="0"/>
          <w:position w:val="-10"/>
          <w:sz w:val="28"/>
          <w:szCs w:val="28"/>
        </w:rPr>
        <w:object w:dxaOrig="499" w:dyaOrig="320">
          <v:shape id="_x0000_i1026" type="#_x0000_t75" style="width:24.8pt;height:15.9pt" o:ole="">
            <v:imagedata r:id="rId10" o:title=""/>
          </v:shape>
          <o:OLEObject Type="Embed" ProgID="Equation.DSMT4" ShapeID="_x0000_i1026" DrawAspect="Content" ObjectID="_1503674693" r:id="rId11"/>
        </w:object>
      </w:r>
      <w:r w:rsidR="00A758D3" w:rsidRPr="00115CBF">
        <w:rPr>
          <w:rFonts w:ascii="仿宋" w:eastAsia="仿宋" w:hAnsi="仿宋" w:cs="宋体"/>
          <w:color w:val="333333"/>
          <w:kern w:val="0"/>
          <w:sz w:val="28"/>
          <w:szCs w:val="28"/>
        </w:rPr>
        <w:t>上的正弦级数和余弦级数</w:t>
      </w:r>
      <w:r w:rsidR="00191C62" w:rsidRPr="00115CBF">
        <w:rPr>
          <w:rFonts w:ascii="仿宋" w:eastAsia="仿宋" w:hAnsi="仿宋" w:cs="宋体" w:hint="eastAsia"/>
          <w:color w:val="333333"/>
          <w:kern w:val="0"/>
          <w:sz w:val="28"/>
          <w:szCs w:val="28"/>
        </w:rPr>
        <w:t>。</w:t>
      </w:r>
    </w:p>
    <w:p w:rsidR="00CE4567" w:rsidRDefault="00CE4567" w:rsidP="007550B8">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2、基本要求</w:t>
      </w:r>
    </w:p>
    <w:p w:rsidR="00B70B5D" w:rsidRPr="00115CBF" w:rsidRDefault="00CE4567" w:rsidP="00CE4567">
      <w:pPr>
        <w:spacing w:line="360" w:lineRule="auto"/>
        <w:ind w:firstLine="480"/>
        <w:rPr>
          <w:rFonts w:ascii="仿宋" w:eastAsia="仿宋" w:hAnsi="仿宋"/>
          <w:sz w:val="28"/>
          <w:szCs w:val="28"/>
        </w:rPr>
      </w:pPr>
      <w:r w:rsidRPr="00115CBF">
        <w:rPr>
          <w:rFonts w:ascii="仿宋" w:eastAsia="仿宋" w:hAnsi="仿宋" w:hint="eastAsia"/>
          <w:sz w:val="28"/>
          <w:szCs w:val="28"/>
        </w:rPr>
        <w:t>(</w:t>
      </w:r>
      <w:r w:rsidR="00B70B5D" w:rsidRPr="00115CBF">
        <w:rPr>
          <w:rFonts w:ascii="仿宋" w:eastAsia="仿宋" w:hAnsi="仿宋" w:hint="eastAsia"/>
          <w:sz w:val="28"/>
          <w:szCs w:val="28"/>
        </w:rPr>
        <w:t>1</w:t>
      </w:r>
      <w:r w:rsidRPr="00115CBF">
        <w:rPr>
          <w:rFonts w:ascii="仿宋" w:eastAsia="仿宋" w:hAnsi="仿宋" w:hint="eastAsia"/>
          <w:sz w:val="28"/>
          <w:szCs w:val="28"/>
        </w:rPr>
        <w:t>)</w:t>
      </w:r>
      <w:r w:rsidR="00B70B5D" w:rsidRPr="00115CBF">
        <w:rPr>
          <w:rFonts w:ascii="仿宋" w:eastAsia="仿宋" w:hAnsi="仿宋" w:hint="eastAsia"/>
          <w:sz w:val="28"/>
          <w:szCs w:val="28"/>
        </w:rPr>
        <w:t>理解数项级数收敛性的定义和收敛级数的性质，熟练掌握掌</w:t>
      </w:r>
      <w:r w:rsidR="00B70B5D" w:rsidRPr="00115CBF">
        <w:rPr>
          <w:rFonts w:ascii="仿宋" w:eastAsia="仿宋" w:hAnsi="仿宋" w:hint="eastAsia"/>
          <w:sz w:val="28"/>
          <w:szCs w:val="28"/>
        </w:rPr>
        <w:lastRenderedPageBreak/>
        <w:t>握判别正项级数敛散性的各种方法，理解收敛级数、绝对收敛级数和条件收敛级数的关系；掌握交错级数的莱布尼兹判别法。</w:t>
      </w:r>
    </w:p>
    <w:p w:rsidR="00B70B5D" w:rsidRPr="00115CBF" w:rsidRDefault="00CE4567" w:rsidP="00115CBF">
      <w:pPr>
        <w:spacing w:line="360" w:lineRule="auto"/>
        <w:ind w:firstLineChars="200" w:firstLine="560"/>
        <w:rPr>
          <w:rFonts w:ascii="仿宋" w:eastAsia="仿宋" w:hAnsi="仿宋"/>
          <w:sz w:val="28"/>
          <w:szCs w:val="28"/>
        </w:rPr>
      </w:pPr>
      <w:r w:rsidRPr="00115CBF">
        <w:rPr>
          <w:rFonts w:ascii="仿宋" w:eastAsia="仿宋" w:hAnsi="仿宋" w:hint="eastAsia"/>
          <w:sz w:val="28"/>
          <w:szCs w:val="28"/>
        </w:rPr>
        <w:t>(</w:t>
      </w:r>
      <w:r w:rsidR="00B70B5D" w:rsidRPr="00115CBF">
        <w:rPr>
          <w:rFonts w:ascii="仿宋" w:eastAsia="仿宋" w:hAnsi="仿宋" w:hint="eastAsia"/>
          <w:sz w:val="28"/>
          <w:szCs w:val="28"/>
        </w:rPr>
        <w:t>2</w:t>
      </w:r>
      <w:r w:rsidRPr="00115CBF">
        <w:rPr>
          <w:rFonts w:ascii="仿宋" w:eastAsia="仿宋" w:hAnsi="仿宋" w:hint="eastAsia"/>
          <w:sz w:val="28"/>
          <w:szCs w:val="28"/>
        </w:rPr>
        <w:t>)</w:t>
      </w:r>
      <w:r w:rsidR="00B70B5D" w:rsidRPr="00115CBF">
        <w:rPr>
          <w:rFonts w:ascii="仿宋" w:eastAsia="仿宋" w:hAnsi="仿宋" w:hint="eastAsia"/>
          <w:sz w:val="28"/>
          <w:szCs w:val="28"/>
        </w:rPr>
        <w:t>理解函数列与函数项级数一致收敛性的概念；掌握一致收敛函数列与函数项级数的连续性，可积性，可微性；掌握函数列与函数项级数一致收敛的柯西准则、维尔斯特拉斯判别法、狄利克雷判别法和阿贝尔判别法。</w:t>
      </w:r>
    </w:p>
    <w:p w:rsidR="00B70B5D" w:rsidRPr="00115CBF" w:rsidRDefault="00B70B5D" w:rsidP="00115CBF">
      <w:pPr>
        <w:spacing w:line="360" w:lineRule="auto"/>
        <w:ind w:firstLineChars="50" w:firstLine="140"/>
        <w:rPr>
          <w:rFonts w:ascii="仿宋" w:eastAsia="仿宋" w:hAnsi="仿宋"/>
          <w:sz w:val="28"/>
          <w:szCs w:val="28"/>
        </w:rPr>
      </w:pPr>
      <w:r w:rsidRPr="00115CBF">
        <w:rPr>
          <w:rFonts w:ascii="仿宋" w:eastAsia="仿宋" w:hAnsi="仿宋" w:hint="eastAsia"/>
          <w:sz w:val="28"/>
          <w:szCs w:val="28"/>
        </w:rPr>
        <w:t xml:space="preserve">   </w:t>
      </w:r>
      <w:r w:rsidR="00CE4567" w:rsidRPr="00115CBF">
        <w:rPr>
          <w:rFonts w:ascii="仿宋" w:eastAsia="仿宋" w:hAnsi="仿宋" w:hint="eastAsia"/>
          <w:sz w:val="28"/>
          <w:szCs w:val="28"/>
        </w:rPr>
        <w:t>(</w:t>
      </w:r>
      <w:r w:rsidRPr="00115CBF">
        <w:rPr>
          <w:rFonts w:ascii="仿宋" w:eastAsia="仿宋" w:hAnsi="仿宋" w:hint="eastAsia"/>
          <w:sz w:val="28"/>
          <w:szCs w:val="28"/>
        </w:rPr>
        <w:t>3</w:t>
      </w:r>
      <w:r w:rsidR="00CE4567" w:rsidRPr="00115CBF">
        <w:rPr>
          <w:rFonts w:ascii="仿宋" w:eastAsia="仿宋" w:hAnsi="仿宋" w:hint="eastAsia"/>
          <w:sz w:val="28"/>
          <w:szCs w:val="28"/>
        </w:rPr>
        <w:t>)</w:t>
      </w:r>
      <w:r w:rsidRPr="00115CBF">
        <w:rPr>
          <w:rFonts w:ascii="仿宋" w:eastAsia="仿宋" w:hAnsi="仿宋" w:hint="eastAsia"/>
          <w:sz w:val="28"/>
          <w:szCs w:val="28"/>
        </w:rPr>
        <w:t>理解幂级数的概念和性质，熟练</w:t>
      </w:r>
      <w:r w:rsidRPr="00115CBF">
        <w:rPr>
          <w:rFonts w:ascii="仿宋" w:eastAsia="仿宋" w:hAnsi="仿宋" w:cs="宋体" w:hint="eastAsia"/>
          <w:kern w:val="0"/>
          <w:sz w:val="28"/>
          <w:szCs w:val="28"/>
        </w:rPr>
        <w:t>掌握幂级数收敛半径、收敛范围及和函数的求法；</w:t>
      </w:r>
      <w:r w:rsidRPr="00115CBF">
        <w:rPr>
          <w:rFonts w:ascii="仿宋" w:eastAsia="仿宋" w:hAnsi="仿宋" w:hint="eastAsia"/>
          <w:sz w:val="28"/>
          <w:szCs w:val="28"/>
        </w:rPr>
        <w:t>掌握泰勒级数和麦克劳林展开公式，五种基本初等函数的幂级数展开。</w:t>
      </w:r>
    </w:p>
    <w:p w:rsidR="00B70B5D" w:rsidRDefault="00CE4567" w:rsidP="0050729D">
      <w:pPr>
        <w:spacing w:line="360" w:lineRule="auto"/>
        <w:ind w:firstLineChars="200" w:firstLine="560"/>
        <w:rPr>
          <w:rFonts w:ascii="仿宋" w:eastAsia="仿宋" w:hAnsi="仿宋"/>
          <w:sz w:val="24"/>
        </w:rPr>
      </w:pPr>
      <w:r w:rsidRPr="00115CBF">
        <w:rPr>
          <w:rFonts w:ascii="仿宋" w:eastAsia="仿宋" w:hAnsi="仿宋" w:hint="eastAsia"/>
          <w:sz w:val="28"/>
          <w:szCs w:val="28"/>
        </w:rPr>
        <w:t>(</w:t>
      </w:r>
      <w:r w:rsidR="00B70B5D" w:rsidRPr="00115CBF">
        <w:rPr>
          <w:rFonts w:ascii="仿宋" w:eastAsia="仿宋" w:hAnsi="仿宋" w:hint="eastAsia"/>
          <w:sz w:val="28"/>
          <w:szCs w:val="28"/>
        </w:rPr>
        <w:t>4</w:t>
      </w:r>
      <w:r w:rsidRPr="00115CBF">
        <w:rPr>
          <w:rFonts w:ascii="仿宋" w:eastAsia="仿宋" w:hAnsi="仿宋" w:hint="eastAsia"/>
          <w:sz w:val="28"/>
          <w:szCs w:val="28"/>
        </w:rPr>
        <w:t>)</w:t>
      </w:r>
      <w:r w:rsidR="00B70B5D" w:rsidRPr="00115CBF">
        <w:rPr>
          <w:rFonts w:ascii="仿宋" w:eastAsia="仿宋" w:hAnsi="仿宋" w:hint="eastAsia"/>
          <w:sz w:val="28"/>
          <w:szCs w:val="28"/>
        </w:rPr>
        <w:t>理解三角函数系的正交性与函数的傅里叶级数的概念，掌握傅里叶级数的收敛定理；掌握以</w:t>
      </w:r>
      <w:r w:rsidR="00B70B5D" w:rsidRPr="00115CBF">
        <w:rPr>
          <w:rFonts w:ascii="仿宋" w:eastAsia="仿宋" w:hAnsi="仿宋"/>
          <w:position w:val="-6"/>
          <w:sz w:val="28"/>
          <w:szCs w:val="28"/>
        </w:rPr>
        <w:object w:dxaOrig="279" w:dyaOrig="279">
          <v:shape id="_x0000_i1027" type="#_x0000_t75" style="width:14.05pt;height:14.05pt" o:ole="">
            <v:imagedata r:id="rId12" o:title=""/>
          </v:shape>
          <o:OLEObject Type="Embed" ProgID="Equation.DSMT4" ShapeID="_x0000_i1027" DrawAspect="Content" ObjectID="_1503674694" r:id="rId13"/>
        </w:object>
      </w:r>
      <w:r w:rsidR="00B70B5D" w:rsidRPr="00115CBF">
        <w:rPr>
          <w:rFonts w:ascii="仿宋" w:eastAsia="仿宋" w:hAnsi="仿宋" w:hint="eastAsia"/>
          <w:sz w:val="28"/>
          <w:szCs w:val="28"/>
        </w:rPr>
        <w:t>与</w:t>
      </w:r>
      <w:r w:rsidR="00B70B5D" w:rsidRPr="00115CBF">
        <w:rPr>
          <w:rFonts w:ascii="仿宋" w:eastAsia="仿宋" w:hAnsi="仿宋"/>
          <w:position w:val="-6"/>
          <w:sz w:val="28"/>
          <w:szCs w:val="28"/>
        </w:rPr>
        <w:object w:dxaOrig="360" w:dyaOrig="279">
          <v:shape id="_x0000_i1028" type="#_x0000_t75" style="width:18.25pt;height:14.05pt" o:ole="">
            <v:imagedata r:id="rId14" o:title=""/>
          </v:shape>
          <o:OLEObject Type="Embed" ProgID="Equation.DSMT4" ShapeID="_x0000_i1028" DrawAspect="Content" ObjectID="_1503674695" r:id="rId15"/>
        </w:object>
      </w:r>
      <w:r w:rsidR="00B70B5D" w:rsidRPr="00115CBF">
        <w:rPr>
          <w:rFonts w:ascii="仿宋" w:eastAsia="仿宋" w:hAnsi="仿宋" w:hint="eastAsia"/>
          <w:sz w:val="28"/>
          <w:szCs w:val="28"/>
        </w:rPr>
        <w:t>为周期的函数展开式，偶函数和奇函数的傅里叶的展开，正弦级数和余弦级数；了解收敛定理的证明。</w:t>
      </w:r>
    </w:p>
    <w:p w:rsidR="00260C09" w:rsidRPr="00B7678A" w:rsidRDefault="00260C09" w:rsidP="00260C09">
      <w:pPr>
        <w:pStyle w:val="aa"/>
        <w:numPr>
          <w:ilvl w:val="0"/>
          <w:numId w:val="13"/>
        </w:numPr>
        <w:spacing w:line="360" w:lineRule="auto"/>
        <w:ind w:firstLineChars="0"/>
        <w:rPr>
          <w:rFonts w:ascii="微软雅黑" w:eastAsia="微软雅黑" w:hAnsi="微软雅黑"/>
          <w:b/>
          <w:sz w:val="30"/>
          <w:szCs w:val="30"/>
        </w:rPr>
      </w:pPr>
      <w:r>
        <w:rPr>
          <w:rFonts w:ascii="微软雅黑" w:eastAsia="微软雅黑" w:hAnsi="微软雅黑" w:hint="eastAsia"/>
          <w:b/>
          <w:sz w:val="30"/>
          <w:szCs w:val="30"/>
        </w:rPr>
        <w:t>实数理论</w:t>
      </w:r>
    </w:p>
    <w:p w:rsidR="00260C09" w:rsidRDefault="00260C09" w:rsidP="007550B8">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1、考试范围</w:t>
      </w:r>
    </w:p>
    <w:p w:rsidR="00260C09" w:rsidRPr="00115CBF" w:rsidRDefault="003F5880" w:rsidP="00115CBF">
      <w:pPr>
        <w:spacing w:line="360" w:lineRule="auto"/>
        <w:ind w:firstLineChars="250" w:firstLine="700"/>
        <w:rPr>
          <w:rFonts w:ascii="仿宋" w:eastAsia="仿宋" w:hAnsi="仿宋"/>
          <w:sz w:val="28"/>
          <w:szCs w:val="28"/>
        </w:rPr>
      </w:pPr>
      <w:r w:rsidRPr="00115CBF">
        <w:rPr>
          <w:rFonts w:ascii="仿宋" w:eastAsia="仿宋" w:hAnsi="仿宋" w:hint="eastAsia"/>
          <w:sz w:val="28"/>
          <w:szCs w:val="28"/>
        </w:rPr>
        <w:t>区间套定理，聚点定理，有限覆盖定理及其证明。</w:t>
      </w:r>
    </w:p>
    <w:p w:rsidR="003F5880" w:rsidRDefault="003F5880" w:rsidP="007550B8">
      <w:pPr>
        <w:spacing w:beforeLines="50" w:afterLines="50" w:line="360" w:lineRule="auto"/>
        <w:ind w:left="360" w:firstLineChars="100" w:firstLine="280"/>
        <w:rPr>
          <w:rFonts w:ascii="微软雅黑" w:eastAsia="微软雅黑" w:hAnsi="微软雅黑"/>
          <w:b/>
          <w:sz w:val="28"/>
          <w:szCs w:val="28"/>
        </w:rPr>
      </w:pPr>
      <w:r>
        <w:rPr>
          <w:rFonts w:ascii="微软雅黑" w:eastAsia="微软雅黑" w:hAnsi="微软雅黑" w:hint="eastAsia"/>
          <w:b/>
          <w:sz w:val="28"/>
          <w:szCs w:val="28"/>
        </w:rPr>
        <w:t>2、基本要求</w:t>
      </w:r>
    </w:p>
    <w:p w:rsidR="00B70B5D" w:rsidRPr="00115CBF" w:rsidRDefault="00B70B5D" w:rsidP="00C3250E">
      <w:pPr>
        <w:spacing w:line="360" w:lineRule="auto"/>
        <w:rPr>
          <w:rFonts w:ascii="仿宋" w:eastAsia="仿宋" w:hAnsi="仿宋"/>
          <w:sz w:val="28"/>
          <w:szCs w:val="28"/>
        </w:rPr>
      </w:pPr>
      <w:r>
        <w:rPr>
          <w:rFonts w:hint="eastAsia"/>
          <w:sz w:val="24"/>
        </w:rPr>
        <w:t xml:space="preserve">   </w:t>
      </w:r>
      <w:r w:rsidRPr="00115CBF">
        <w:rPr>
          <w:rFonts w:ascii="仿宋" w:eastAsia="仿宋" w:hAnsi="仿宋" w:hint="eastAsia"/>
          <w:sz w:val="28"/>
          <w:szCs w:val="28"/>
        </w:rPr>
        <w:t xml:space="preserve">  </w:t>
      </w:r>
      <w:r w:rsidR="003F5880" w:rsidRPr="00115CBF">
        <w:rPr>
          <w:rFonts w:ascii="仿宋" w:eastAsia="仿宋" w:hAnsi="仿宋" w:hint="eastAsia"/>
          <w:sz w:val="28"/>
          <w:szCs w:val="28"/>
        </w:rPr>
        <w:t>(</w:t>
      </w:r>
      <w:r w:rsidRPr="00115CBF">
        <w:rPr>
          <w:rFonts w:ascii="仿宋" w:eastAsia="仿宋" w:hAnsi="仿宋" w:hint="eastAsia"/>
          <w:sz w:val="28"/>
          <w:szCs w:val="28"/>
        </w:rPr>
        <w:t>1</w:t>
      </w:r>
      <w:r w:rsidR="003F5880" w:rsidRPr="00115CBF">
        <w:rPr>
          <w:rFonts w:ascii="仿宋" w:eastAsia="仿宋" w:hAnsi="仿宋" w:hint="eastAsia"/>
          <w:sz w:val="28"/>
          <w:szCs w:val="28"/>
        </w:rPr>
        <w:t>)</w:t>
      </w:r>
      <w:r w:rsidRPr="00115CBF">
        <w:rPr>
          <w:rFonts w:ascii="仿宋" w:eastAsia="仿宋" w:hAnsi="仿宋" w:hint="eastAsia"/>
          <w:sz w:val="28"/>
          <w:szCs w:val="28"/>
        </w:rPr>
        <w:t>理解区间套定理，聚点定理，有限覆盖定理的条件和结论。</w:t>
      </w:r>
    </w:p>
    <w:p w:rsidR="00B70B5D" w:rsidRDefault="00B70B5D" w:rsidP="00115CBF">
      <w:pPr>
        <w:spacing w:line="360" w:lineRule="auto"/>
        <w:ind w:firstLineChars="200" w:firstLine="560"/>
        <w:rPr>
          <w:sz w:val="24"/>
        </w:rPr>
      </w:pPr>
      <w:r w:rsidRPr="00115CBF">
        <w:rPr>
          <w:rFonts w:ascii="仿宋" w:eastAsia="仿宋" w:hAnsi="仿宋" w:hint="eastAsia"/>
          <w:sz w:val="28"/>
          <w:szCs w:val="28"/>
        </w:rPr>
        <w:t xml:space="preserve"> </w:t>
      </w:r>
      <w:r w:rsidR="003F5880" w:rsidRPr="00115CBF">
        <w:rPr>
          <w:rFonts w:ascii="仿宋" w:eastAsia="仿宋" w:hAnsi="仿宋" w:hint="eastAsia"/>
          <w:sz w:val="28"/>
          <w:szCs w:val="28"/>
        </w:rPr>
        <w:t>(</w:t>
      </w:r>
      <w:r w:rsidRPr="00115CBF">
        <w:rPr>
          <w:rFonts w:ascii="仿宋" w:eastAsia="仿宋" w:hAnsi="仿宋" w:hint="eastAsia"/>
          <w:sz w:val="28"/>
          <w:szCs w:val="28"/>
        </w:rPr>
        <w:t>2</w:t>
      </w:r>
      <w:r w:rsidR="003F5880" w:rsidRPr="00115CBF">
        <w:rPr>
          <w:rFonts w:ascii="仿宋" w:eastAsia="仿宋" w:hAnsi="仿宋" w:hint="eastAsia"/>
          <w:sz w:val="28"/>
          <w:szCs w:val="28"/>
        </w:rPr>
        <w:t>)</w:t>
      </w:r>
      <w:r w:rsidRPr="00115CBF">
        <w:rPr>
          <w:rFonts w:ascii="仿宋" w:eastAsia="仿宋" w:hAnsi="仿宋" w:hint="eastAsia"/>
          <w:sz w:val="28"/>
          <w:szCs w:val="28"/>
        </w:rPr>
        <w:t>了解区间套定理，聚点定理，有限覆盖定理的证明思路。</w:t>
      </w:r>
    </w:p>
    <w:p w:rsidR="00925E42" w:rsidRPr="005A5631" w:rsidRDefault="00925E42" w:rsidP="007550B8">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四、考试形式和试卷结构</w:t>
      </w:r>
    </w:p>
    <w:p w:rsidR="00C55BDB" w:rsidRPr="00DA047F" w:rsidRDefault="00C55BDB" w:rsidP="007550B8">
      <w:pPr>
        <w:spacing w:beforeLines="50" w:afterLines="50"/>
        <w:ind w:firstLineChars="120" w:firstLine="360"/>
        <w:rPr>
          <w:rFonts w:ascii="微软雅黑" w:eastAsia="微软雅黑" w:hAnsi="微软雅黑"/>
          <w:b/>
          <w:sz w:val="30"/>
          <w:szCs w:val="30"/>
        </w:rPr>
      </w:pPr>
      <w:r w:rsidRPr="00DA047F">
        <w:rPr>
          <w:rFonts w:ascii="微软雅黑" w:eastAsia="微软雅黑" w:hAnsi="微软雅黑" w:hint="eastAsia"/>
          <w:b/>
          <w:sz w:val="30"/>
          <w:szCs w:val="30"/>
        </w:rPr>
        <w:lastRenderedPageBreak/>
        <w:t>（一）考试时间</w:t>
      </w:r>
    </w:p>
    <w:p w:rsidR="00925E42" w:rsidRPr="005A5631" w:rsidRDefault="00C55BDB" w:rsidP="00DA047F">
      <w:pPr>
        <w:spacing w:line="400" w:lineRule="exact"/>
        <w:ind w:firstLineChars="200" w:firstLine="560"/>
        <w:rPr>
          <w:rFonts w:ascii="仿宋_GB2312" w:eastAsia="仿宋_GB2312" w:hAnsi="宋体"/>
          <w:sz w:val="24"/>
          <w:szCs w:val="21"/>
        </w:rPr>
      </w:pPr>
      <w:r w:rsidRPr="00DA047F">
        <w:rPr>
          <w:rFonts w:ascii="仿宋" w:eastAsia="仿宋" w:hAnsi="仿宋" w:hint="eastAsia"/>
          <w:sz w:val="28"/>
          <w:szCs w:val="28"/>
        </w:rPr>
        <w:t>考试时间为</w:t>
      </w:r>
      <w:r w:rsidR="0087626A" w:rsidRPr="00DA047F">
        <w:rPr>
          <w:rFonts w:ascii="仿宋" w:eastAsia="仿宋" w:hAnsi="仿宋" w:hint="eastAsia"/>
          <w:sz w:val="28"/>
          <w:szCs w:val="28"/>
        </w:rPr>
        <w:t>180</w:t>
      </w:r>
      <w:r w:rsidRPr="00DA047F">
        <w:rPr>
          <w:rFonts w:ascii="仿宋" w:eastAsia="仿宋" w:hAnsi="仿宋" w:hint="eastAsia"/>
          <w:sz w:val="28"/>
          <w:szCs w:val="28"/>
        </w:rPr>
        <w:t>分钟</w:t>
      </w:r>
      <w:r w:rsidRPr="005A5631">
        <w:rPr>
          <w:rFonts w:ascii="仿宋_GB2312" w:eastAsia="仿宋_GB2312" w:hAnsi="宋体" w:hint="eastAsia"/>
          <w:sz w:val="24"/>
          <w:szCs w:val="21"/>
        </w:rPr>
        <w:t>。</w:t>
      </w:r>
    </w:p>
    <w:p w:rsidR="00C55BDB" w:rsidRPr="00DA047F" w:rsidRDefault="00C55BDB" w:rsidP="007550B8">
      <w:pPr>
        <w:spacing w:beforeLines="50" w:afterLines="50"/>
        <w:ind w:firstLineChars="120" w:firstLine="360"/>
        <w:rPr>
          <w:rFonts w:ascii="微软雅黑" w:eastAsia="微软雅黑" w:hAnsi="微软雅黑"/>
          <w:b/>
          <w:sz w:val="30"/>
          <w:szCs w:val="30"/>
        </w:rPr>
      </w:pPr>
      <w:r w:rsidRPr="00DA047F">
        <w:rPr>
          <w:rFonts w:ascii="微软雅黑" w:eastAsia="微软雅黑" w:hAnsi="微软雅黑" w:hint="eastAsia"/>
          <w:b/>
          <w:sz w:val="30"/>
          <w:szCs w:val="30"/>
        </w:rPr>
        <w:t>（二）答题方式</w:t>
      </w:r>
    </w:p>
    <w:p w:rsidR="00C55BDB" w:rsidRPr="00DA047F" w:rsidRDefault="00C55BDB" w:rsidP="00DA047F">
      <w:pPr>
        <w:spacing w:line="400" w:lineRule="exact"/>
        <w:ind w:firstLineChars="200" w:firstLine="560"/>
        <w:rPr>
          <w:rFonts w:ascii="仿宋" w:eastAsia="仿宋" w:hAnsi="仿宋"/>
          <w:sz w:val="28"/>
          <w:szCs w:val="28"/>
        </w:rPr>
      </w:pPr>
      <w:r w:rsidRPr="00DA047F">
        <w:rPr>
          <w:rFonts w:ascii="仿宋" w:eastAsia="仿宋" w:hAnsi="仿宋" w:hint="eastAsia"/>
          <w:sz w:val="28"/>
          <w:szCs w:val="28"/>
        </w:rPr>
        <w:t>答题方式为闭卷、笔试。</w:t>
      </w:r>
    </w:p>
    <w:p w:rsidR="00C55BDB" w:rsidRPr="005A5631" w:rsidRDefault="00C55BDB" w:rsidP="00DA047F">
      <w:pPr>
        <w:spacing w:line="400" w:lineRule="exact"/>
        <w:ind w:firstLineChars="200" w:firstLine="560"/>
        <w:rPr>
          <w:rFonts w:ascii="仿宋_GB2312" w:eastAsia="仿宋_GB2312" w:hAnsi="宋体"/>
          <w:sz w:val="24"/>
          <w:szCs w:val="21"/>
        </w:rPr>
      </w:pPr>
      <w:r w:rsidRPr="00DA047F">
        <w:rPr>
          <w:rFonts w:ascii="仿宋" w:eastAsia="仿宋" w:hAnsi="仿宋" w:hint="eastAsia"/>
          <w:sz w:val="28"/>
          <w:szCs w:val="28"/>
        </w:rPr>
        <w:t>试卷由试题和答题纸组成。答案必须写在答题纸相应的位置上。</w:t>
      </w:r>
    </w:p>
    <w:p w:rsidR="00C55BDB" w:rsidRPr="00DA047F" w:rsidRDefault="00C55BDB" w:rsidP="007550B8">
      <w:pPr>
        <w:spacing w:beforeLines="50" w:afterLines="50"/>
        <w:ind w:firstLineChars="120" w:firstLine="360"/>
        <w:rPr>
          <w:rFonts w:ascii="微软雅黑" w:eastAsia="微软雅黑" w:hAnsi="微软雅黑"/>
          <w:b/>
          <w:sz w:val="30"/>
          <w:szCs w:val="30"/>
        </w:rPr>
      </w:pPr>
      <w:r w:rsidRPr="00DA047F">
        <w:rPr>
          <w:rFonts w:ascii="微软雅黑" w:eastAsia="微软雅黑" w:hAnsi="微软雅黑" w:hint="eastAsia"/>
          <w:b/>
          <w:sz w:val="30"/>
          <w:szCs w:val="30"/>
        </w:rPr>
        <w:t>（三）试卷满分及考查内容分数分配</w:t>
      </w:r>
    </w:p>
    <w:p w:rsidR="00C55BDB" w:rsidRPr="00DA047F" w:rsidRDefault="00C55BDB" w:rsidP="00DA047F">
      <w:pPr>
        <w:spacing w:line="400" w:lineRule="exact"/>
        <w:ind w:firstLineChars="200" w:firstLine="560"/>
        <w:rPr>
          <w:rFonts w:ascii="仿宋" w:eastAsia="仿宋" w:hAnsi="仿宋"/>
          <w:sz w:val="28"/>
          <w:szCs w:val="28"/>
        </w:rPr>
      </w:pPr>
      <w:r w:rsidRPr="00DA047F">
        <w:rPr>
          <w:rFonts w:ascii="仿宋" w:eastAsia="仿宋" w:hAnsi="仿宋" w:hint="eastAsia"/>
          <w:sz w:val="28"/>
          <w:szCs w:val="28"/>
        </w:rPr>
        <w:t>试卷满分为</w:t>
      </w:r>
      <w:r w:rsidR="008B2110" w:rsidRPr="00DA047F">
        <w:rPr>
          <w:rFonts w:ascii="仿宋" w:eastAsia="仿宋" w:hAnsi="仿宋" w:hint="eastAsia"/>
          <w:sz w:val="28"/>
          <w:szCs w:val="28"/>
        </w:rPr>
        <w:t>15</w:t>
      </w:r>
      <w:r w:rsidRPr="00DA047F">
        <w:rPr>
          <w:rFonts w:ascii="仿宋" w:eastAsia="仿宋" w:hAnsi="仿宋" w:hint="eastAsia"/>
          <w:sz w:val="28"/>
          <w:szCs w:val="28"/>
        </w:rPr>
        <w:t>0分。</w:t>
      </w:r>
    </w:p>
    <w:p w:rsidR="005D3D4D" w:rsidRPr="00DA047F" w:rsidRDefault="005D3D4D" w:rsidP="007550B8">
      <w:pPr>
        <w:spacing w:beforeLines="50" w:afterLines="50"/>
        <w:ind w:firstLineChars="120" w:firstLine="360"/>
        <w:rPr>
          <w:rFonts w:ascii="微软雅黑" w:eastAsia="微软雅黑" w:hAnsi="微软雅黑"/>
          <w:b/>
          <w:sz w:val="30"/>
          <w:szCs w:val="30"/>
        </w:rPr>
      </w:pPr>
      <w:r w:rsidRPr="00DA047F">
        <w:rPr>
          <w:rFonts w:ascii="微软雅黑" w:eastAsia="微软雅黑" w:hAnsi="微软雅黑" w:hint="eastAsia"/>
          <w:b/>
          <w:sz w:val="30"/>
          <w:szCs w:val="30"/>
        </w:rPr>
        <w:t>（四）试卷题型比例</w:t>
      </w:r>
    </w:p>
    <w:p w:rsidR="008A0011" w:rsidRDefault="00725ADC" w:rsidP="004E02A8">
      <w:pPr>
        <w:spacing w:line="360" w:lineRule="auto"/>
        <w:ind w:firstLineChars="200" w:firstLine="560"/>
        <w:rPr>
          <w:rFonts w:ascii="仿宋" w:eastAsia="仿宋" w:hAnsi="仿宋"/>
          <w:sz w:val="28"/>
          <w:szCs w:val="28"/>
        </w:rPr>
      </w:pPr>
      <w:r>
        <w:rPr>
          <w:rFonts w:ascii="仿宋" w:eastAsia="仿宋" w:hAnsi="仿宋" w:hint="eastAsia"/>
          <w:sz w:val="28"/>
          <w:szCs w:val="28"/>
        </w:rPr>
        <w:t>1.</w:t>
      </w:r>
      <w:r w:rsidR="00671343">
        <w:rPr>
          <w:rFonts w:ascii="仿宋" w:eastAsia="仿宋" w:hAnsi="仿宋" w:hint="eastAsia"/>
          <w:sz w:val="28"/>
          <w:szCs w:val="28"/>
        </w:rPr>
        <w:t>计算题</w:t>
      </w:r>
      <w:r w:rsidR="00837788" w:rsidRPr="00DA047F">
        <w:rPr>
          <w:rFonts w:ascii="仿宋" w:eastAsia="仿宋" w:hAnsi="仿宋" w:hint="eastAsia"/>
          <w:sz w:val="28"/>
          <w:szCs w:val="28"/>
        </w:rPr>
        <w:t>（</w:t>
      </w:r>
      <w:r w:rsidR="00D87EDB">
        <w:rPr>
          <w:rFonts w:ascii="仿宋" w:eastAsia="仿宋" w:hAnsi="仿宋" w:hint="eastAsia"/>
          <w:sz w:val="28"/>
          <w:szCs w:val="28"/>
        </w:rPr>
        <w:t>约</w:t>
      </w:r>
      <w:r>
        <w:rPr>
          <w:rFonts w:ascii="仿宋" w:eastAsia="仿宋" w:hAnsi="仿宋" w:hint="eastAsia"/>
          <w:sz w:val="28"/>
          <w:szCs w:val="28"/>
        </w:rPr>
        <w:t>5</w:t>
      </w:r>
      <w:r w:rsidR="00EA7814">
        <w:rPr>
          <w:rFonts w:ascii="仿宋" w:eastAsia="仿宋" w:hAnsi="仿宋" w:hint="eastAsia"/>
          <w:sz w:val="28"/>
          <w:szCs w:val="28"/>
        </w:rPr>
        <w:t>0</w:t>
      </w:r>
      <w:r w:rsidR="00837788" w:rsidRPr="00DA047F">
        <w:rPr>
          <w:rFonts w:ascii="仿宋" w:eastAsia="仿宋" w:hAnsi="仿宋" w:hint="eastAsia"/>
          <w:sz w:val="28"/>
          <w:szCs w:val="28"/>
        </w:rPr>
        <w:t>％）：</w:t>
      </w:r>
      <w:r w:rsidR="008A0011">
        <w:rPr>
          <w:rFonts w:ascii="仿宋" w:eastAsia="仿宋" w:hAnsi="仿宋" w:hint="eastAsia"/>
          <w:sz w:val="28"/>
          <w:szCs w:val="28"/>
        </w:rPr>
        <w:t>根据题目内容完成相应的求解，要求给出具体计算过程。</w:t>
      </w:r>
    </w:p>
    <w:p w:rsidR="00837788" w:rsidRPr="00DA047F" w:rsidRDefault="00837788" w:rsidP="004E02A8">
      <w:pPr>
        <w:spacing w:line="360" w:lineRule="auto"/>
        <w:ind w:firstLineChars="200" w:firstLine="560"/>
        <w:rPr>
          <w:rFonts w:ascii="仿宋" w:eastAsia="仿宋" w:hAnsi="仿宋"/>
          <w:sz w:val="28"/>
          <w:szCs w:val="28"/>
        </w:rPr>
      </w:pPr>
      <w:r w:rsidRPr="00DA047F">
        <w:rPr>
          <w:rFonts w:ascii="仿宋" w:eastAsia="仿宋" w:hAnsi="仿宋" w:hint="eastAsia"/>
          <w:sz w:val="28"/>
          <w:szCs w:val="28"/>
        </w:rPr>
        <w:t>2.</w:t>
      </w:r>
      <w:r w:rsidR="00725ADC">
        <w:rPr>
          <w:rFonts w:ascii="仿宋" w:eastAsia="仿宋" w:hAnsi="仿宋" w:hint="eastAsia"/>
          <w:sz w:val="28"/>
          <w:szCs w:val="28"/>
        </w:rPr>
        <w:t>讨论题</w:t>
      </w:r>
      <w:r w:rsidRPr="00DA047F">
        <w:rPr>
          <w:rFonts w:ascii="仿宋" w:eastAsia="仿宋" w:hAnsi="仿宋" w:hint="eastAsia"/>
          <w:sz w:val="28"/>
          <w:szCs w:val="28"/>
        </w:rPr>
        <w:t>（</w:t>
      </w:r>
      <w:r w:rsidR="00D87EDB">
        <w:rPr>
          <w:rFonts w:ascii="仿宋" w:eastAsia="仿宋" w:hAnsi="仿宋" w:hint="eastAsia"/>
          <w:sz w:val="28"/>
          <w:szCs w:val="28"/>
        </w:rPr>
        <w:t>约</w:t>
      </w:r>
      <w:r w:rsidR="007550B8">
        <w:rPr>
          <w:rFonts w:ascii="仿宋" w:eastAsia="仿宋" w:hAnsi="仿宋" w:hint="eastAsia"/>
          <w:sz w:val="28"/>
          <w:szCs w:val="28"/>
        </w:rPr>
        <w:t>15</w:t>
      </w:r>
      <w:r w:rsidRPr="00DA047F">
        <w:rPr>
          <w:rFonts w:ascii="仿宋" w:eastAsia="仿宋" w:hAnsi="仿宋" w:hint="eastAsia"/>
          <w:sz w:val="28"/>
          <w:szCs w:val="28"/>
        </w:rPr>
        <w:t>％）：</w:t>
      </w:r>
      <w:r w:rsidR="00DE09A5">
        <w:rPr>
          <w:rFonts w:ascii="仿宋" w:eastAsia="仿宋" w:hAnsi="仿宋" w:hint="eastAsia"/>
          <w:sz w:val="28"/>
          <w:szCs w:val="28"/>
        </w:rPr>
        <w:t>根据题目要求</w:t>
      </w:r>
      <w:r w:rsidR="00B37685">
        <w:rPr>
          <w:rFonts w:ascii="仿宋" w:eastAsia="仿宋" w:hAnsi="仿宋" w:hint="eastAsia"/>
          <w:sz w:val="28"/>
          <w:szCs w:val="28"/>
        </w:rPr>
        <w:t>讨论</w:t>
      </w:r>
      <w:r w:rsidR="00B37685" w:rsidRPr="00DA047F">
        <w:rPr>
          <w:rFonts w:ascii="仿宋" w:eastAsia="仿宋" w:hAnsi="仿宋" w:hint="eastAsia"/>
          <w:sz w:val="28"/>
          <w:szCs w:val="28"/>
        </w:rPr>
        <w:t>其描述问题</w:t>
      </w:r>
      <w:r w:rsidR="00DE09A5">
        <w:rPr>
          <w:rFonts w:ascii="仿宋" w:eastAsia="仿宋" w:hAnsi="仿宋" w:hint="eastAsia"/>
          <w:sz w:val="28"/>
          <w:szCs w:val="28"/>
        </w:rPr>
        <w:t>是否</w:t>
      </w:r>
      <w:r w:rsidR="00B37685" w:rsidRPr="00DA047F">
        <w:rPr>
          <w:rFonts w:ascii="仿宋" w:eastAsia="仿宋" w:hAnsi="仿宋" w:hint="eastAsia"/>
          <w:sz w:val="28"/>
          <w:szCs w:val="28"/>
        </w:rPr>
        <w:t>正确</w:t>
      </w:r>
      <w:r w:rsidR="00CB095E">
        <w:rPr>
          <w:rFonts w:ascii="仿宋" w:eastAsia="仿宋" w:hAnsi="仿宋" w:hint="eastAsia"/>
          <w:sz w:val="28"/>
          <w:szCs w:val="28"/>
        </w:rPr>
        <w:t>，要求给出具体讨论过程</w:t>
      </w:r>
      <w:r w:rsidR="00131831" w:rsidRPr="00DA047F">
        <w:rPr>
          <w:rFonts w:ascii="仿宋" w:eastAsia="仿宋" w:hAnsi="仿宋" w:hint="eastAsia"/>
          <w:sz w:val="28"/>
          <w:szCs w:val="28"/>
        </w:rPr>
        <w:t>。</w:t>
      </w:r>
    </w:p>
    <w:p w:rsidR="00837788" w:rsidRPr="00DA047F" w:rsidRDefault="00837788" w:rsidP="004E02A8">
      <w:pPr>
        <w:spacing w:line="360" w:lineRule="auto"/>
        <w:ind w:firstLineChars="200" w:firstLine="560"/>
        <w:rPr>
          <w:rFonts w:ascii="仿宋" w:eastAsia="仿宋" w:hAnsi="仿宋"/>
          <w:sz w:val="28"/>
          <w:szCs w:val="28"/>
        </w:rPr>
      </w:pPr>
      <w:r w:rsidRPr="00DA047F">
        <w:rPr>
          <w:rFonts w:ascii="仿宋" w:eastAsia="仿宋" w:hAnsi="仿宋" w:hint="eastAsia"/>
          <w:sz w:val="28"/>
          <w:szCs w:val="28"/>
        </w:rPr>
        <w:t>3.</w:t>
      </w:r>
      <w:r w:rsidR="00DE09A5">
        <w:rPr>
          <w:rFonts w:ascii="仿宋" w:eastAsia="仿宋" w:hAnsi="仿宋" w:hint="eastAsia"/>
          <w:sz w:val="28"/>
          <w:szCs w:val="28"/>
        </w:rPr>
        <w:t>证明</w:t>
      </w:r>
      <w:r w:rsidR="00DF2932" w:rsidRPr="00DA047F">
        <w:rPr>
          <w:rFonts w:ascii="仿宋" w:eastAsia="仿宋" w:hAnsi="仿宋" w:hint="eastAsia"/>
          <w:sz w:val="28"/>
          <w:szCs w:val="28"/>
        </w:rPr>
        <w:t>题（</w:t>
      </w:r>
      <w:r w:rsidR="00D87EDB">
        <w:rPr>
          <w:rFonts w:ascii="仿宋" w:eastAsia="仿宋" w:hAnsi="仿宋" w:hint="eastAsia"/>
          <w:sz w:val="28"/>
          <w:szCs w:val="28"/>
        </w:rPr>
        <w:t>约</w:t>
      </w:r>
      <w:r w:rsidR="007550B8">
        <w:rPr>
          <w:rFonts w:ascii="仿宋" w:eastAsia="仿宋" w:hAnsi="仿宋" w:hint="eastAsia"/>
          <w:sz w:val="28"/>
          <w:szCs w:val="28"/>
        </w:rPr>
        <w:t>35</w:t>
      </w:r>
      <w:r w:rsidR="00DF2932" w:rsidRPr="00DA047F">
        <w:rPr>
          <w:rFonts w:ascii="仿宋" w:eastAsia="仿宋" w:hAnsi="仿宋" w:hint="eastAsia"/>
          <w:sz w:val="28"/>
          <w:szCs w:val="28"/>
        </w:rPr>
        <w:t>％）</w:t>
      </w:r>
      <w:r w:rsidR="00131831">
        <w:rPr>
          <w:rFonts w:ascii="仿宋" w:eastAsia="仿宋" w:hAnsi="仿宋" w:hint="eastAsia"/>
          <w:sz w:val="28"/>
          <w:szCs w:val="28"/>
        </w:rPr>
        <w:t>：</w:t>
      </w:r>
      <w:r w:rsidR="00DE09A5">
        <w:rPr>
          <w:rFonts w:ascii="仿宋" w:eastAsia="仿宋" w:hAnsi="仿宋" w:hint="eastAsia"/>
          <w:sz w:val="28"/>
          <w:szCs w:val="28"/>
        </w:rPr>
        <w:t>根据题目要求证明</w:t>
      </w:r>
      <w:r w:rsidR="00131831" w:rsidRPr="00DA047F">
        <w:rPr>
          <w:rFonts w:ascii="仿宋" w:eastAsia="仿宋" w:hAnsi="仿宋" w:hint="eastAsia"/>
          <w:sz w:val="28"/>
          <w:szCs w:val="28"/>
        </w:rPr>
        <w:t>其描述问题的正确性</w:t>
      </w:r>
      <w:r w:rsidR="00CB095E">
        <w:rPr>
          <w:rFonts w:ascii="仿宋" w:eastAsia="仿宋" w:hAnsi="仿宋" w:hint="eastAsia"/>
          <w:sz w:val="28"/>
          <w:szCs w:val="28"/>
        </w:rPr>
        <w:t>，要求给出具体证明过程</w:t>
      </w:r>
      <w:r w:rsidR="00131831" w:rsidRPr="00DA047F">
        <w:rPr>
          <w:rFonts w:ascii="仿宋" w:eastAsia="仿宋" w:hAnsi="仿宋" w:hint="eastAsia"/>
          <w:sz w:val="28"/>
          <w:szCs w:val="28"/>
        </w:rPr>
        <w:t>。</w:t>
      </w:r>
    </w:p>
    <w:p w:rsidR="00C93C79" w:rsidRPr="005A5631" w:rsidRDefault="00C93C79" w:rsidP="007550B8">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五、样卷</w:t>
      </w:r>
    </w:p>
    <w:p w:rsidR="00815E92" w:rsidRPr="000E67BE" w:rsidRDefault="00D3313C" w:rsidP="00815E92">
      <w:pPr>
        <w:spacing w:line="360" w:lineRule="auto"/>
        <w:rPr>
          <w:rFonts w:ascii="微软雅黑" w:eastAsia="微软雅黑" w:hAnsi="微软雅黑"/>
          <w:b/>
          <w:sz w:val="30"/>
          <w:szCs w:val="30"/>
        </w:rPr>
      </w:pPr>
      <w:r>
        <w:rPr>
          <w:rFonts w:ascii="微软雅黑" w:eastAsia="微软雅黑" w:hAnsi="微软雅黑" w:hint="eastAsia"/>
          <w:b/>
          <w:sz w:val="30"/>
          <w:szCs w:val="30"/>
        </w:rPr>
        <w:t>1</w:t>
      </w:r>
      <w:r w:rsidR="00815E92" w:rsidRPr="000E67BE">
        <w:rPr>
          <w:rFonts w:ascii="微软雅黑" w:eastAsia="微软雅黑" w:hAnsi="微软雅黑" w:hint="eastAsia"/>
          <w:b/>
          <w:sz w:val="30"/>
          <w:szCs w:val="30"/>
        </w:rPr>
        <w:t>、</w:t>
      </w:r>
      <w:r>
        <w:rPr>
          <w:rFonts w:ascii="微软雅黑" w:eastAsia="微软雅黑" w:hAnsi="微软雅黑" w:hint="eastAsia"/>
          <w:b/>
          <w:sz w:val="30"/>
          <w:szCs w:val="30"/>
        </w:rPr>
        <w:t>计算题</w:t>
      </w:r>
    </w:p>
    <w:p w:rsidR="00415997" w:rsidRPr="00415997" w:rsidRDefault="002C518B" w:rsidP="00415997">
      <w:pPr>
        <w:spacing w:line="288" w:lineRule="auto"/>
        <w:rPr>
          <w:rFonts w:ascii="仿宋" w:eastAsia="仿宋" w:hAnsi="仿宋"/>
          <w:sz w:val="28"/>
          <w:szCs w:val="28"/>
        </w:rPr>
      </w:pPr>
      <w:r w:rsidRPr="00415997">
        <w:rPr>
          <w:rFonts w:ascii="仿宋" w:eastAsia="仿宋" w:hAnsi="仿宋" w:hint="eastAsia"/>
          <w:sz w:val="28"/>
          <w:szCs w:val="28"/>
        </w:rPr>
        <w:t>1、</w:t>
      </w:r>
      <w:r w:rsidR="00415997" w:rsidRPr="00415997">
        <w:rPr>
          <w:rFonts w:ascii="仿宋" w:eastAsia="仿宋" w:hAnsi="仿宋" w:hint="eastAsia"/>
          <w:sz w:val="28"/>
          <w:szCs w:val="28"/>
        </w:rPr>
        <w:t>求数列极限</w:t>
      </w:r>
      <w:r w:rsidR="00415997" w:rsidRPr="00415997">
        <w:rPr>
          <w:rFonts w:ascii="仿宋" w:eastAsia="仿宋" w:hAnsi="仿宋"/>
          <w:color w:val="000000"/>
          <w:position w:val="-32"/>
          <w:sz w:val="28"/>
          <w:szCs w:val="28"/>
        </w:rPr>
        <w:object w:dxaOrig="3800" w:dyaOrig="760">
          <v:shape id="_x0000_i1029" type="#_x0000_t75" style="width:189.8pt;height:38.35pt" o:ole="" fillcolor="window">
            <v:imagedata r:id="rId16" o:title=""/>
          </v:shape>
          <o:OLEObject Type="Embed" ProgID="Equation.DSMT4" ShapeID="_x0000_i1029" DrawAspect="Content" ObjectID="_1503674696" r:id="rId17"/>
        </w:object>
      </w:r>
    </w:p>
    <w:p w:rsidR="00815E92" w:rsidRPr="000E67BE" w:rsidRDefault="002C518B" w:rsidP="000E67BE">
      <w:pPr>
        <w:spacing w:line="360" w:lineRule="auto"/>
        <w:rPr>
          <w:rFonts w:ascii="微软雅黑" w:eastAsia="微软雅黑" w:hAnsi="微软雅黑"/>
          <w:b/>
          <w:sz w:val="30"/>
          <w:szCs w:val="30"/>
        </w:rPr>
      </w:pPr>
      <w:r>
        <w:rPr>
          <w:rFonts w:ascii="微软雅黑" w:eastAsia="微软雅黑" w:hAnsi="微软雅黑" w:hint="eastAsia"/>
          <w:b/>
          <w:sz w:val="30"/>
          <w:szCs w:val="30"/>
        </w:rPr>
        <w:t>2</w:t>
      </w:r>
      <w:r w:rsidR="00815E92" w:rsidRPr="000E67BE">
        <w:rPr>
          <w:rFonts w:ascii="微软雅黑" w:eastAsia="微软雅黑" w:hAnsi="微软雅黑" w:hint="eastAsia"/>
          <w:b/>
          <w:sz w:val="30"/>
          <w:szCs w:val="30"/>
        </w:rPr>
        <w:t>、</w:t>
      </w:r>
      <w:r w:rsidR="00872E7D">
        <w:rPr>
          <w:rFonts w:ascii="微软雅黑" w:eastAsia="微软雅黑" w:hAnsi="微软雅黑" w:hint="eastAsia"/>
          <w:b/>
          <w:sz w:val="30"/>
          <w:szCs w:val="30"/>
        </w:rPr>
        <w:t>讨论</w:t>
      </w:r>
      <w:r w:rsidR="00AF2E69" w:rsidRPr="00AF2E69">
        <w:rPr>
          <w:rFonts w:ascii="微软雅黑" w:eastAsia="微软雅黑" w:hAnsi="微软雅黑" w:hint="eastAsia"/>
          <w:b/>
          <w:sz w:val="30"/>
          <w:szCs w:val="30"/>
        </w:rPr>
        <w:t>题</w:t>
      </w:r>
    </w:p>
    <w:p w:rsidR="00872E7D" w:rsidRDefault="00060A28" w:rsidP="00060A28">
      <w:pPr>
        <w:spacing w:line="300" w:lineRule="auto"/>
        <w:rPr>
          <w:rFonts w:ascii="仿宋" w:eastAsia="仿宋" w:hAnsi="仿宋"/>
          <w:sz w:val="28"/>
          <w:szCs w:val="28"/>
        </w:rPr>
      </w:pPr>
      <w:r w:rsidRPr="00060A28">
        <w:rPr>
          <w:rFonts w:ascii="仿宋" w:eastAsia="仿宋" w:hAnsi="仿宋" w:hint="eastAsia"/>
          <w:sz w:val="28"/>
          <w:szCs w:val="28"/>
        </w:rPr>
        <w:t>1、</w:t>
      </w:r>
      <w:r w:rsidR="0016333D">
        <w:rPr>
          <w:rFonts w:ascii="仿宋" w:eastAsia="仿宋" w:hAnsi="仿宋" w:hint="eastAsia"/>
          <w:sz w:val="28"/>
          <w:szCs w:val="28"/>
        </w:rPr>
        <w:t>讨论</w:t>
      </w:r>
      <w:r w:rsidR="007459A4" w:rsidRPr="008B475E">
        <w:rPr>
          <w:rFonts w:asciiTheme="minorEastAsia" w:eastAsiaTheme="minorEastAsia" w:hAnsiTheme="minorEastAsia"/>
          <w:position w:val="-24"/>
          <w:szCs w:val="21"/>
        </w:rPr>
        <w:object w:dxaOrig="1200" w:dyaOrig="620">
          <v:shape id="_x0000_i1030" type="#_x0000_t75" style="width:59.85pt;height:30.85pt" o:ole="">
            <v:imagedata r:id="rId18" o:title=""/>
          </v:shape>
          <o:OLEObject Type="Embed" ProgID="Equation.DSMT4" ShapeID="_x0000_i1030" DrawAspect="Content" ObjectID="_1503674697" r:id="rId19"/>
        </w:object>
      </w:r>
      <w:r w:rsidR="007459A4">
        <w:rPr>
          <w:rFonts w:ascii="仿宋" w:eastAsia="仿宋" w:hAnsi="仿宋" w:hint="eastAsia"/>
          <w:sz w:val="28"/>
          <w:szCs w:val="28"/>
        </w:rPr>
        <w:t>的收敛性</w:t>
      </w:r>
      <w:r w:rsidR="00817378">
        <w:rPr>
          <w:rFonts w:ascii="仿宋" w:eastAsia="仿宋" w:hAnsi="仿宋" w:hint="eastAsia"/>
          <w:sz w:val="28"/>
          <w:szCs w:val="28"/>
        </w:rPr>
        <w:t>.</w:t>
      </w:r>
    </w:p>
    <w:p w:rsidR="002C518B" w:rsidRPr="000E67BE" w:rsidRDefault="00060A28" w:rsidP="002C518B">
      <w:pPr>
        <w:spacing w:line="360" w:lineRule="auto"/>
        <w:rPr>
          <w:rFonts w:ascii="微软雅黑" w:eastAsia="微软雅黑" w:hAnsi="微软雅黑"/>
          <w:b/>
          <w:sz w:val="30"/>
          <w:szCs w:val="30"/>
        </w:rPr>
      </w:pPr>
      <w:r>
        <w:rPr>
          <w:rFonts w:ascii="微软雅黑" w:eastAsia="微软雅黑" w:hAnsi="微软雅黑" w:hint="eastAsia"/>
          <w:b/>
          <w:sz w:val="30"/>
          <w:szCs w:val="30"/>
        </w:rPr>
        <w:t>3</w:t>
      </w:r>
      <w:r w:rsidR="002C518B" w:rsidRPr="000E67BE">
        <w:rPr>
          <w:rFonts w:ascii="微软雅黑" w:eastAsia="微软雅黑" w:hAnsi="微软雅黑" w:hint="eastAsia"/>
          <w:b/>
          <w:sz w:val="30"/>
          <w:szCs w:val="30"/>
        </w:rPr>
        <w:t>、</w:t>
      </w:r>
      <w:r w:rsidR="007459A4">
        <w:rPr>
          <w:rFonts w:ascii="微软雅黑" w:eastAsia="微软雅黑" w:hAnsi="微软雅黑" w:hint="eastAsia"/>
          <w:b/>
          <w:sz w:val="30"/>
          <w:szCs w:val="30"/>
        </w:rPr>
        <w:t>证明题</w:t>
      </w:r>
    </w:p>
    <w:p w:rsidR="00060A28" w:rsidRPr="00060A28" w:rsidRDefault="00060A28" w:rsidP="009865A8">
      <w:pPr>
        <w:pStyle w:val="ab"/>
        <w:ind w:firstLine="0"/>
        <w:rPr>
          <w:rFonts w:ascii="仿宋" w:eastAsia="仿宋" w:hAnsi="仿宋"/>
          <w:sz w:val="28"/>
          <w:szCs w:val="28"/>
        </w:rPr>
      </w:pPr>
      <w:r w:rsidRPr="00A74C38">
        <w:rPr>
          <w:rFonts w:ascii="仿宋" w:eastAsia="仿宋" w:hAnsi="仿宋" w:hint="eastAsia"/>
          <w:sz w:val="28"/>
          <w:szCs w:val="28"/>
        </w:rPr>
        <w:t>1、</w:t>
      </w:r>
      <w:r w:rsidR="00C37A5D">
        <w:rPr>
          <w:rFonts w:ascii="仿宋" w:eastAsia="仿宋" w:hAnsi="仿宋" w:hint="eastAsia"/>
          <w:sz w:val="28"/>
          <w:szCs w:val="28"/>
        </w:rPr>
        <w:t>证明不等式</w:t>
      </w:r>
      <w:r w:rsidR="00817378" w:rsidRPr="00817378">
        <w:rPr>
          <w:rFonts w:ascii="仿宋" w:eastAsia="仿宋" w:hAnsi="仿宋"/>
          <w:position w:val="-14"/>
          <w:sz w:val="28"/>
          <w:szCs w:val="28"/>
        </w:rPr>
        <w:object w:dxaOrig="1900" w:dyaOrig="520">
          <v:shape id="_x0000_i1031" type="#_x0000_t75" style="width:94.9pt;height:26.2pt" o:ole="">
            <v:imagedata r:id="rId20" o:title=""/>
          </v:shape>
          <o:OLEObject Type="Embed" ProgID="Equation.DSMT4" ShapeID="_x0000_i1031" DrawAspect="Content" ObjectID="_1503674698" r:id="rId21"/>
        </w:object>
      </w:r>
      <w:r w:rsidR="00817378">
        <w:rPr>
          <w:rFonts w:ascii="仿宋" w:eastAsia="仿宋" w:hAnsi="仿宋" w:hint="eastAsia"/>
          <w:sz w:val="28"/>
          <w:szCs w:val="28"/>
        </w:rPr>
        <w:t>，其中</w:t>
      </w:r>
      <w:r w:rsidR="00817378" w:rsidRPr="00817378">
        <w:rPr>
          <w:rFonts w:ascii="仿宋" w:eastAsia="仿宋" w:hAnsi="仿宋"/>
          <w:position w:val="-10"/>
          <w:sz w:val="28"/>
          <w:szCs w:val="28"/>
        </w:rPr>
        <w:object w:dxaOrig="600" w:dyaOrig="320">
          <v:shape id="_x0000_i1032" type="#_x0000_t75" style="width:32.75pt;height:17.3pt" o:ole="">
            <v:imagedata r:id="rId22" o:title=""/>
          </v:shape>
          <o:OLEObject Type="Embed" ProgID="Equation.DSMT4" ShapeID="_x0000_i1032" DrawAspect="Content" ObjectID="_1503674699" r:id="rId23"/>
        </w:object>
      </w:r>
      <w:r w:rsidR="00817378">
        <w:rPr>
          <w:rFonts w:ascii="仿宋" w:eastAsia="仿宋" w:hAnsi="仿宋" w:hint="eastAsia"/>
          <w:sz w:val="28"/>
          <w:szCs w:val="28"/>
        </w:rPr>
        <w:t>均为正数.</w:t>
      </w:r>
      <w:r w:rsidRPr="00060A28">
        <w:rPr>
          <w:rFonts w:ascii="仿宋" w:eastAsia="仿宋" w:hAnsi="仿宋" w:hint="eastAsia"/>
          <w:sz w:val="28"/>
          <w:szCs w:val="28"/>
        </w:rPr>
        <w:t xml:space="preserve">  </w:t>
      </w:r>
    </w:p>
    <w:sectPr w:rsidR="00060A28" w:rsidRPr="00060A28" w:rsidSect="00E06F13">
      <w:footerReference w:type="even" r:id="rId24"/>
      <w:foot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D59" w:rsidRDefault="00467D59">
      <w:r>
        <w:separator/>
      </w:r>
    </w:p>
  </w:endnote>
  <w:endnote w:type="continuationSeparator" w:id="0">
    <w:p w:rsidR="00467D59" w:rsidRDefault="00467D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华文楷体">
    <w:altName w:val="hakuyoxingshu7000"/>
    <w:charset w:val="86"/>
    <w:family w:val="auto"/>
    <w:pitch w:val="variable"/>
    <w:sig w:usb0="00000000"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entury">
    <w:panose1 w:val="02040603050705020303"/>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457" w:rsidRDefault="00050316" w:rsidP="00036194">
    <w:pPr>
      <w:pStyle w:val="a3"/>
      <w:framePr w:wrap="around" w:vAnchor="text" w:hAnchor="margin" w:xAlign="right" w:y="1"/>
      <w:rPr>
        <w:rStyle w:val="a4"/>
      </w:rPr>
    </w:pPr>
    <w:r>
      <w:rPr>
        <w:rStyle w:val="a4"/>
      </w:rPr>
      <w:fldChar w:fldCharType="begin"/>
    </w:r>
    <w:r w:rsidR="00526457">
      <w:rPr>
        <w:rStyle w:val="a4"/>
      </w:rPr>
      <w:instrText xml:space="preserve">PAGE  </w:instrText>
    </w:r>
    <w:r>
      <w:rPr>
        <w:rStyle w:val="a4"/>
      </w:rPr>
      <w:fldChar w:fldCharType="end"/>
    </w:r>
  </w:p>
  <w:p w:rsidR="00526457" w:rsidRDefault="00526457" w:rsidP="00036194">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457" w:rsidRDefault="00050316" w:rsidP="00036194">
    <w:pPr>
      <w:pStyle w:val="a3"/>
      <w:framePr w:wrap="around" w:vAnchor="text" w:hAnchor="margin" w:xAlign="right" w:y="1"/>
      <w:rPr>
        <w:rStyle w:val="a4"/>
      </w:rPr>
    </w:pPr>
    <w:r>
      <w:rPr>
        <w:rStyle w:val="a4"/>
      </w:rPr>
      <w:fldChar w:fldCharType="begin"/>
    </w:r>
    <w:r w:rsidR="00526457">
      <w:rPr>
        <w:rStyle w:val="a4"/>
      </w:rPr>
      <w:instrText xml:space="preserve">PAGE  </w:instrText>
    </w:r>
    <w:r>
      <w:rPr>
        <w:rStyle w:val="a4"/>
      </w:rPr>
      <w:fldChar w:fldCharType="separate"/>
    </w:r>
    <w:r w:rsidR="00251840">
      <w:rPr>
        <w:rStyle w:val="a4"/>
        <w:noProof/>
      </w:rPr>
      <w:t>8</w:t>
    </w:r>
    <w:r>
      <w:rPr>
        <w:rStyle w:val="a4"/>
      </w:rPr>
      <w:fldChar w:fldCharType="end"/>
    </w:r>
  </w:p>
  <w:p w:rsidR="00526457" w:rsidRDefault="00526457" w:rsidP="00036194">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D59" w:rsidRDefault="00467D59">
      <w:r>
        <w:separator/>
      </w:r>
    </w:p>
  </w:footnote>
  <w:footnote w:type="continuationSeparator" w:id="0">
    <w:p w:rsidR="00467D59" w:rsidRDefault="00467D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778F9"/>
    <w:multiLevelType w:val="hybridMultilevel"/>
    <w:tmpl w:val="45CC0A3E"/>
    <w:lvl w:ilvl="0" w:tplc="07B63BA2">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49B5CC5"/>
    <w:multiLevelType w:val="hybridMultilevel"/>
    <w:tmpl w:val="2FDA2E1A"/>
    <w:lvl w:ilvl="0" w:tplc="8F5890F2">
      <w:start w:val="1"/>
      <w:numFmt w:val="upperLetter"/>
      <w:lvlText w:val="%1."/>
      <w:lvlJc w:val="left"/>
      <w:pPr>
        <w:ind w:left="915" w:hanging="36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2">
    <w:nsid w:val="0D580871"/>
    <w:multiLevelType w:val="hybridMultilevel"/>
    <w:tmpl w:val="61880854"/>
    <w:lvl w:ilvl="0" w:tplc="1E865AAE">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C9735AE"/>
    <w:multiLevelType w:val="hybridMultilevel"/>
    <w:tmpl w:val="51B28898"/>
    <w:lvl w:ilvl="0" w:tplc="615EDF20">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4">
    <w:nsid w:val="3F34660D"/>
    <w:multiLevelType w:val="hybridMultilevel"/>
    <w:tmpl w:val="F5869A12"/>
    <w:lvl w:ilvl="0" w:tplc="5766620E">
      <w:start w:val="1"/>
      <w:numFmt w:val="japaneseCounting"/>
      <w:lvlText w:val="%1、"/>
      <w:lvlJc w:val="left"/>
      <w:pPr>
        <w:ind w:left="420" w:hanging="420"/>
      </w:pPr>
      <w:rPr>
        <w:rFonts w:hint="default"/>
      </w:rPr>
    </w:lvl>
    <w:lvl w:ilvl="1" w:tplc="1354F7CC">
      <w:start w:val="1"/>
      <w:numFmt w:val="decimal"/>
      <w:lvlText w:val="%2."/>
      <w:lvlJc w:val="left"/>
      <w:pPr>
        <w:ind w:left="786"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1952D1A"/>
    <w:multiLevelType w:val="hybridMultilevel"/>
    <w:tmpl w:val="68DC245E"/>
    <w:lvl w:ilvl="0" w:tplc="DEF038DA">
      <w:start w:val="1"/>
      <w:numFmt w:val="japaneseCounting"/>
      <w:lvlText w:val="（%1）"/>
      <w:lvlJc w:val="left"/>
      <w:pPr>
        <w:ind w:left="1260" w:hanging="90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41AB05B3"/>
    <w:multiLevelType w:val="hybridMultilevel"/>
    <w:tmpl w:val="E1F2A4AE"/>
    <w:lvl w:ilvl="0" w:tplc="FD427A3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438A3EB9"/>
    <w:multiLevelType w:val="hybridMultilevel"/>
    <w:tmpl w:val="907A1A7A"/>
    <w:lvl w:ilvl="0" w:tplc="FD52E458">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5656D1"/>
    <w:multiLevelType w:val="hybridMultilevel"/>
    <w:tmpl w:val="E9FE3C7E"/>
    <w:lvl w:ilvl="0" w:tplc="D030537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C564436"/>
    <w:multiLevelType w:val="hybridMultilevel"/>
    <w:tmpl w:val="08588386"/>
    <w:lvl w:ilvl="0" w:tplc="3BAA61D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53EC4A30"/>
    <w:multiLevelType w:val="hybridMultilevel"/>
    <w:tmpl w:val="68DC245E"/>
    <w:lvl w:ilvl="0" w:tplc="DEF038DA">
      <w:start w:val="1"/>
      <w:numFmt w:val="japaneseCounting"/>
      <w:lvlText w:val="（%1）"/>
      <w:lvlJc w:val="left"/>
      <w:pPr>
        <w:ind w:left="1260" w:hanging="90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579F4747"/>
    <w:multiLevelType w:val="hybridMultilevel"/>
    <w:tmpl w:val="AB3EFE70"/>
    <w:lvl w:ilvl="0" w:tplc="F18E6ACC">
      <w:start w:val="4"/>
      <w:numFmt w:val="japaneseCounting"/>
      <w:lvlText w:val="第%1章"/>
      <w:lvlJc w:val="left"/>
      <w:pPr>
        <w:tabs>
          <w:tab w:val="num" w:pos="1800"/>
        </w:tabs>
        <w:ind w:left="1800" w:hanging="720"/>
      </w:pPr>
      <w:rPr>
        <w:rFonts w:hint="default"/>
      </w:rPr>
    </w:lvl>
    <w:lvl w:ilvl="1" w:tplc="04090019">
      <w:start w:val="1"/>
      <w:numFmt w:val="lowerLetter"/>
      <w:lvlText w:val="%2)"/>
      <w:lvlJc w:val="left"/>
      <w:pPr>
        <w:tabs>
          <w:tab w:val="num" w:pos="1920"/>
        </w:tabs>
        <w:ind w:left="1920" w:hanging="420"/>
      </w:pPr>
    </w:lvl>
    <w:lvl w:ilvl="2" w:tplc="0409001B" w:tentative="1">
      <w:start w:val="1"/>
      <w:numFmt w:val="lowerRoman"/>
      <w:lvlText w:val="%3."/>
      <w:lvlJc w:val="right"/>
      <w:pPr>
        <w:tabs>
          <w:tab w:val="num" w:pos="2340"/>
        </w:tabs>
        <w:ind w:left="2340" w:hanging="420"/>
      </w:pPr>
    </w:lvl>
    <w:lvl w:ilvl="3" w:tplc="0409000F" w:tentative="1">
      <w:start w:val="1"/>
      <w:numFmt w:val="decimal"/>
      <w:lvlText w:val="%4."/>
      <w:lvlJc w:val="left"/>
      <w:pPr>
        <w:tabs>
          <w:tab w:val="num" w:pos="2760"/>
        </w:tabs>
        <w:ind w:left="2760" w:hanging="420"/>
      </w:pPr>
    </w:lvl>
    <w:lvl w:ilvl="4" w:tplc="04090019" w:tentative="1">
      <w:start w:val="1"/>
      <w:numFmt w:val="lowerLetter"/>
      <w:lvlText w:val="%5)"/>
      <w:lvlJc w:val="left"/>
      <w:pPr>
        <w:tabs>
          <w:tab w:val="num" w:pos="3180"/>
        </w:tabs>
        <w:ind w:left="3180" w:hanging="420"/>
      </w:pPr>
    </w:lvl>
    <w:lvl w:ilvl="5" w:tplc="0409001B" w:tentative="1">
      <w:start w:val="1"/>
      <w:numFmt w:val="lowerRoman"/>
      <w:lvlText w:val="%6."/>
      <w:lvlJc w:val="right"/>
      <w:pPr>
        <w:tabs>
          <w:tab w:val="num" w:pos="3600"/>
        </w:tabs>
        <w:ind w:left="3600" w:hanging="420"/>
      </w:pPr>
    </w:lvl>
    <w:lvl w:ilvl="6" w:tplc="0409000F" w:tentative="1">
      <w:start w:val="1"/>
      <w:numFmt w:val="decimal"/>
      <w:lvlText w:val="%7."/>
      <w:lvlJc w:val="left"/>
      <w:pPr>
        <w:tabs>
          <w:tab w:val="num" w:pos="4020"/>
        </w:tabs>
        <w:ind w:left="4020" w:hanging="420"/>
      </w:pPr>
    </w:lvl>
    <w:lvl w:ilvl="7" w:tplc="04090019" w:tentative="1">
      <w:start w:val="1"/>
      <w:numFmt w:val="lowerLetter"/>
      <w:lvlText w:val="%8)"/>
      <w:lvlJc w:val="left"/>
      <w:pPr>
        <w:tabs>
          <w:tab w:val="num" w:pos="4440"/>
        </w:tabs>
        <w:ind w:left="4440" w:hanging="420"/>
      </w:pPr>
    </w:lvl>
    <w:lvl w:ilvl="8" w:tplc="0409001B" w:tentative="1">
      <w:start w:val="1"/>
      <w:numFmt w:val="lowerRoman"/>
      <w:lvlText w:val="%9."/>
      <w:lvlJc w:val="right"/>
      <w:pPr>
        <w:tabs>
          <w:tab w:val="num" w:pos="4860"/>
        </w:tabs>
        <w:ind w:left="4860" w:hanging="420"/>
      </w:pPr>
    </w:lvl>
  </w:abstractNum>
  <w:abstractNum w:abstractNumId="12">
    <w:nsid w:val="792D00C5"/>
    <w:multiLevelType w:val="hybridMultilevel"/>
    <w:tmpl w:val="6AD85A6C"/>
    <w:lvl w:ilvl="0" w:tplc="E7BE08AE">
      <w:start w:val="1"/>
      <w:numFmt w:val="upperLetter"/>
      <w:lvlText w:val="%1."/>
      <w:lvlJc w:val="left"/>
      <w:pPr>
        <w:ind w:left="915" w:hanging="36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13">
    <w:nsid w:val="7942316B"/>
    <w:multiLevelType w:val="hybridMultilevel"/>
    <w:tmpl w:val="D64CB04C"/>
    <w:lvl w:ilvl="0" w:tplc="E26E1422">
      <w:start w:val="4"/>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920"/>
        </w:tabs>
        <w:ind w:left="1920" w:hanging="420"/>
      </w:pPr>
    </w:lvl>
    <w:lvl w:ilvl="2" w:tplc="0409001B" w:tentative="1">
      <w:start w:val="1"/>
      <w:numFmt w:val="lowerRoman"/>
      <w:lvlText w:val="%3."/>
      <w:lvlJc w:val="right"/>
      <w:pPr>
        <w:tabs>
          <w:tab w:val="num" w:pos="2340"/>
        </w:tabs>
        <w:ind w:left="2340" w:hanging="420"/>
      </w:pPr>
    </w:lvl>
    <w:lvl w:ilvl="3" w:tplc="0409000F" w:tentative="1">
      <w:start w:val="1"/>
      <w:numFmt w:val="decimal"/>
      <w:lvlText w:val="%4."/>
      <w:lvlJc w:val="left"/>
      <w:pPr>
        <w:tabs>
          <w:tab w:val="num" w:pos="2760"/>
        </w:tabs>
        <w:ind w:left="2760" w:hanging="420"/>
      </w:pPr>
    </w:lvl>
    <w:lvl w:ilvl="4" w:tplc="04090019" w:tentative="1">
      <w:start w:val="1"/>
      <w:numFmt w:val="lowerLetter"/>
      <w:lvlText w:val="%5)"/>
      <w:lvlJc w:val="left"/>
      <w:pPr>
        <w:tabs>
          <w:tab w:val="num" w:pos="3180"/>
        </w:tabs>
        <w:ind w:left="3180" w:hanging="420"/>
      </w:pPr>
    </w:lvl>
    <w:lvl w:ilvl="5" w:tplc="0409001B" w:tentative="1">
      <w:start w:val="1"/>
      <w:numFmt w:val="lowerRoman"/>
      <w:lvlText w:val="%6."/>
      <w:lvlJc w:val="right"/>
      <w:pPr>
        <w:tabs>
          <w:tab w:val="num" w:pos="3600"/>
        </w:tabs>
        <w:ind w:left="3600" w:hanging="420"/>
      </w:pPr>
    </w:lvl>
    <w:lvl w:ilvl="6" w:tplc="0409000F" w:tentative="1">
      <w:start w:val="1"/>
      <w:numFmt w:val="decimal"/>
      <w:lvlText w:val="%7."/>
      <w:lvlJc w:val="left"/>
      <w:pPr>
        <w:tabs>
          <w:tab w:val="num" w:pos="4020"/>
        </w:tabs>
        <w:ind w:left="4020" w:hanging="420"/>
      </w:pPr>
    </w:lvl>
    <w:lvl w:ilvl="7" w:tplc="04090019" w:tentative="1">
      <w:start w:val="1"/>
      <w:numFmt w:val="lowerLetter"/>
      <w:lvlText w:val="%8)"/>
      <w:lvlJc w:val="left"/>
      <w:pPr>
        <w:tabs>
          <w:tab w:val="num" w:pos="4440"/>
        </w:tabs>
        <w:ind w:left="4440" w:hanging="420"/>
      </w:pPr>
    </w:lvl>
    <w:lvl w:ilvl="8" w:tplc="0409001B" w:tentative="1">
      <w:start w:val="1"/>
      <w:numFmt w:val="lowerRoman"/>
      <w:lvlText w:val="%9."/>
      <w:lvlJc w:val="right"/>
      <w:pPr>
        <w:tabs>
          <w:tab w:val="num" w:pos="4860"/>
        </w:tabs>
        <w:ind w:left="4860" w:hanging="420"/>
      </w:pPr>
    </w:lvl>
  </w:abstractNum>
  <w:num w:numId="1">
    <w:abstractNumId w:val="2"/>
  </w:num>
  <w:num w:numId="2">
    <w:abstractNumId w:val="8"/>
  </w:num>
  <w:num w:numId="3">
    <w:abstractNumId w:val="9"/>
  </w:num>
  <w:num w:numId="4">
    <w:abstractNumId w:val="4"/>
  </w:num>
  <w:num w:numId="5">
    <w:abstractNumId w:val="3"/>
  </w:num>
  <w:num w:numId="6">
    <w:abstractNumId w:val="1"/>
  </w:num>
  <w:num w:numId="7">
    <w:abstractNumId w:val="12"/>
  </w:num>
  <w:num w:numId="8">
    <w:abstractNumId w:val="0"/>
  </w:num>
  <w:num w:numId="9">
    <w:abstractNumId w:val="11"/>
  </w:num>
  <w:num w:numId="10">
    <w:abstractNumId w:val="13"/>
  </w:num>
  <w:num w:numId="11">
    <w:abstractNumId w:val="7"/>
  </w:num>
  <w:num w:numId="12">
    <w:abstractNumId w:val="6"/>
  </w:num>
  <w:num w:numId="13">
    <w:abstractNumId w:val="5"/>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5548E"/>
    <w:rsid w:val="000050C0"/>
    <w:rsid w:val="00017D54"/>
    <w:rsid w:val="00032713"/>
    <w:rsid w:val="00034644"/>
    <w:rsid w:val="00036194"/>
    <w:rsid w:val="000363EB"/>
    <w:rsid w:val="00041DF1"/>
    <w:rsid w:val="00042A1A"/>
    <w:rsid w:val="00046C36"/>
    <w:rsid w:val="00050316"/>
    <w:rsid w:val="00052AD5"/>
    <w:rsid w:val="0005773A"/>
    <w:rsid w:val="00060A28"/>
    <w:rsid w:val="00061B7C"/>
    <w:rsid w:val="00077F43"/>
    <w:rsid w:val="0008231C"/>
    <w:rsid w:val="00085C91"/>
    <w:rsid w:val="00092DC4"/>
    <w:rsid w:val="000A2A8D"/>
    <w:rsid w:val="000C49D8"/>
    <w:rsid w:val="000D2EC2"/>
    <w:rsid w:val="000E5DE7"/>
    <w:rsid w:val="000E5F6F"/>
    <w:rsid w:val="000E66FB"/>
    <w:rsid w:val="000E67BE"/>
    <w:rsid w:val="000F6FB2"/>
    <w:rsid w:val="00100B7E"/>
    <w:rsid w:val="00110263"/>
    <w:rsid w:val="001104CC"/>
    <w:rsid w:val="00115CBF"/>
    <w:rsid w:val="001276C1"/>
    <w:rsid w:val="00131831"/>
    <w:rsid w:val="0013300E"/>
    <w:rsid w:val="00144E52"/>
    <w:rsid w:val="00146610"/>
    <w:rsid w:val="001474AB"/>
    <w:rsid w:val="00152FC6"/>
    <w:rsid w:val="0015664D"/>
    <w:rsid w:val="00157158"/>
    <w:rsid w:val="001620EA"/>
    <w:rsid w:val="0016333D"/>
    <w:rsid w:val="001712B0"/>
    <w:rsid w:val="0017273E"/>
    <w:rsid w:val="001727D1"/>
    <w:rsid w:val="00174CE1"/>
    <w:rsid w:val="00183AB0"/>
    <w:rsid w:val="0018553B"/>
    <w:rsid w:val="001878E4"/>
    <w:rsid w:val="001902D6"/>
    <w:rsid w:val="00190807"/>
    <w:rsid w:val="00191C62"/>
    <w:rsid w:val="001B1779"/>
    <w:rsid w:val="001B3E76"/>
    <w:rsid w:val="001C03FF"/>
    <w:rsid w:val="001C25E6"/>
    <w:rsid w:val="001C5701"/>
    <w:rsid w:val="001D0CCE"/>
    <w:rsid w:val="001D104B"/>
    <w:rsid w:val="001D3BB5"/>
    <w:rsid w:val="001D603E"/>
    <w:rsid w:val="001E06D7"/>
    <w:rsid w:val="001F6B70"/>
    <w:rsid w:val="00217B6D"/>
    <w:rsid w:val="00221A95"/>
    <w:rsid w:val="0022353C"/>
    <w:rsid w:val="00224C2F"/>
    <w:rsid w:val="00224D7D"/>
    <w:rsid w:val="00233CD6"/>
    <w:rsid w:val="00234B0E"/>
    <w:rsid w:val="00242563"/>
    <w:rsid w:val="00246EEC"/>
    <w:rsid w:val="00251840"/>
    <w:rsid w:val="00253266"/>
    <w:rsid w:val="00256301"/>
    <w:rsid w:val="00257EAF"/>
    <w:rsid w:val="00260C09"/>
    <w:rsid w:val="0026143A"/>
    <w:rsid w:val="00264124"/>
    <w:rsid w:val="002706E3"/>
    <w:rsid w:val="0027129C"/>
    <w:rsid w:val="00283C7F"/>
    <w:rsid w:val="0029258D"/>
    <w:rsid w:val="0029399D"/>
    <w:rsid w:val="002A22C5"/>
    <w:rsid w:val="002B5C7B"/>
    <w:rsid w:val="002C3D57"/>
    <w:rsid w:val="002C518B"/>
    <w:rsid w:val="002C7E83"/>
    <w:rsid w:val="002D27DC"/>
    <w:rsid w:val="002F2DB3"/>
    <w:rsid w:val="0030302A"/>
    <w:rsid w:val="00304D2B"/>
    <w:rsid w:val="00306735"/>
    <w:rsid w:val="00361A4C"/>
    <w:rsid w:val="00362618"/>
    <w:rsid w:val="00364632"/>
    <w:rsid w:val="00365557"/>
    <w:rsid w:val="0036572F"/>
    <w:rsid w:val="00381496"/>
    <w:rsid w:val="0038161B"/>
    <w:rsid w:val="00384CF6"/>
    <w:rsid w:val="00396A46"/>
    <w:rsid w:val="003A4B4B"/>
    <w:rsid w:val="003A670E"/>
    <w:rsid w:val="003B298B"/>
    <w:rsid w:val="003D32C0"/>
    <w:rsid w:val="003D4145"/>
    <w:rsid w:val="003E398E"/>
    <w:rsid w:val="003F39EC"/>
    <w:rsid w:val="003F5880"/>
    <w:rsid w:val="00415997"/>
    <w:rsid w:val="004161D5"/>
    <w:rsid w:val="00424B28"/>
    <w:rsid w:val="004324FA"/>
    <w:rsid w:val="0043331E"/>
    <w:rsid w:val="00436E70"/>
    <w:rsid w:val="0044372C"/>
    <w:rsid w:val="00444DE6"/>
    <w:rsid w:val="00462CB4"/>
    <w:rsid w:val="00464927"/>
    <w:rsid w:val="00467D59"/>
    <w:rsid w:val="004711E8"/>
    <w:rsid w:val="00472774"/>
    <w:rsid w:val="0048685F"/>
    <w:rsid w:val="00487EBE"/>
    <w:rsid w:val="004A7259"/>
    <w:rsid w:val="004B2869"/>
    <w:rsid w:val="004C2348"/>
    <w:rsid w:val="004C6469"/>
    <w:rsid w:val="004C6B1A"/>
    <w:rsid w:val="004D1CEC"/>
    <w:rsid w:val="004D3DB4"/>
    <w:rsid w:val="004E02A8"/>
    <w:rsid w:val="004E0499"/>
    <w:rsid w:val="004F16A9"/>
    <w:rsid w:val="004F4985"/>
    <w:rsid w:val="00503FA2"/>
    <w:rsid w:val="0050729D"/>
    <w:rsid w:val="005107AF"/>
    <w:rsid w:val="00516EFF"/>
    <w:rsid w:val="0052199D"/>
    <w:rsid w:val="00526389"/>
    <w:rsid w:val="00526457"/>
    <w:rsid w:val="00533CE8"/>
    <w:rsid w:val="00544BB3"/>
    <w:rsid w:val="0054510F"/>
    <w:rsid w:val="00560C6E"/>
    <w:rsid w:val="005667CA"/>
    <w:rsid w:val="00570DB0"/>
    <w:rsid w:val="00594451"/>
    <w:rsid w:val="005A20EF"/>
    <w:rsid w:val="005A2DF0"/>
    <w:rsid w:val="005A4BD9"/>
    <w:rsid w:val="005A5631"/>
    <w:rsid w:val="005A7694"/>
    <w:rsid w:val="005B119B"/>
    <w:rsid w:val="005B3310"/>
    <w:rsid w:val="005D1CD0"/>
    <w:rsid w:val="005D3D4D"/>
    <w:rsid w:val="005E401F"/>
    <w:rsid w:val="005E6E02"/>
    <w:rsid w:val="00600D70"/>
    <w:rsid w:val="00602AF7"/>
    <w:rsid w:val="00612CC8"/>
    <w:rsid w:val="00621F04"/>
    <w:rsid w:val="006243BC"/>
    <w:rsid w:val="006272E7"/>
    <w:rsid w:val="00635693"/>
    <w:rsid w:val="00637AED"/>
    <w:rsid w:val="00643185"/>
    <w:rsid w:val="006471E8"/>
    <w:rsid w:val="006511B3"/>
    <w:rsid w:val="0067119A"/>
    <w:rsid w:val="00671343"/>
    <w:rsid w:val="00673B97"/>
    <w:rsid w:val="00677C42"/>
    <w:rsid w:val="00677E5C"/>
    <w:rsid w:val="00687E11"/>
    <w:rsid w:val="00693B77"/>
    <w:rsid w:val="0069731A"/>
    <w:rsid w:val="006A0714"/>
    <w:rsid w:val="006A5288"/>
    <w:rsid w:val="0071443B"/>
    <w:rsid w:val="00721228"/>
    <w:rsid w:val="00725ADC"/>
    <w:rsid w:val="00734775"/>
    <w:rsid w:val="007352ED"/>
    <w:rsid w:val="007459A4"/>
    <w:rsid w:val="0075269C"/>
    <w:rsid w:val="007550B8"/>
    <w:rsid w:val="007726AB"/>
    <w:rsid w:val="007809C5"/>
    <w:rsid w:val="007817AE"/>
    <w:rsid w:val="00782019"/>
    <w:rsid w:val="0078235F"/>
    <w:rsid w:val="00785B8B"/>
    <w:rsid w:val="007948DD"/>
    <w:rsid w:val="007A1AAF"/>
    <w:rsid w:val="007C3242"/>
    <w:rsid w:val="007C69DD"/>
    <w:rsid w:val="007C7C65"/>
    <w:rsid w:val="007E0066"/>
    <w:rsid w:val="007F74AA"/>
    <w:rsid w:val="00815E92"/>
    <w:rsid w:val="00817378"/>
    <w:rsid w:val="00832F9F"/>
    <w:rsid w:val="00836E91"/>
    <w:rsid w:val="00837788"/>
    <w:rsid w:val="008444C5"/>
    <w:rsid w:val="00845668"/>
    <w:rsid w:val="008548B5"/>
    <w:rsid w:val="00855DFE"/>
    <w:rsid w:val="008610A1"/>
    <w:rsid w:val="00867B82"/>
    <w:rsid w:val="00872E7D"/>
    <w:rsid w:val="0087626A"/>
    <w:rsid w:val="00876C20"/>
    <w:rsid w:val="00885D7C"/>
    <w:rsid w:val="00886A4F"/>
    <w:rsid w:val="00890484"/>
    <w:rsid w:val="008A0011"/>
    <w:rsid w:val="008B0D85"/>
    <w:rsid w:val="008B2110"/>
    <w:rsid w:val="008C0C74"/>
    <w:rsid w:val="008C0E9B"/>
    <w:rsid w:val="008C62AA"/>
    <w:rsid w:val="008D1718"/>
    <w:rsid w:val="008D1BFE"/>
    <w:rsid w:val="008D7D24"/>
    <w:rsid w:val="008E2C7B"/>
    <w:rsid w:val="008F6673"/>
    <w:rsid w:val="009014A2"/>
    <w:rsid w:val="00925E42"/>
    <w:rsid w:val="009359A3"/>
    <w:rsid w:val="00943FA5"/>
    <w:rsid w:val="00946C09"/>
    <w:rsid w:val="00955483"/>
    <w:rsid w:val="00963165"/>
    <w:rsid w:val="00970B8E"/>
    <w:rsid w:val="009748CC"/>
    <w:rsid w:val="0097780E"/>
    <w:rsid w:val="009865A8"/>
    <w:rsid w:val="00987022"/>
    <w:rsid w:val="00994F8D"/>
    <w:rsid w:val="00996A84"/>
    <w:rsid w:val="009A37EF"/>
    <w:rsid w:val="009A4096"/>
    <w:rsid w:val="009A65F3"/>
    <w:rsid w:val="009A7647"/>
    <w:rsid w:val="009A7F8C"/>
    <w:rsid w:val="009B329D"/>
    <w:rsid w:val="009B4E9E"/>
    <w:rsid w:val="009D2576"/>
    <w:rsid w:val="009D2C02"/>
    <w:rsid w:val="009D39D3"/>
    <w:rsid w:val="009D45E0"/>
    <w:rsid w:val="009E3914"/>
    <w:rsid w:val="00A70098"/>
    <w:rsid w:val="00A70F62"/>
    <w:rsid w:val="00A73F47"/>
    <w:rsid w:val="00A74C38"/>
    <w:rsid w:val="00A7536B"/>
    <w:rsid w:val="00A758D3"/>
    <w:rsid w:val="00A86E7B"/>
    <w:rsid w:val="00AA3680"/>
    <w:rsid w:val="00AB16CF"/>
    <w:rsid w:val="00AB71C0"/>
    <w:rsid w:val="00AC14FD"/>
    <w:rsid w:val="00AD0480"/>
    <w:rsid w:val="00AE73B4"/>
    <w:rsid w:val="00AF2E69"/>
    <w:rsid w:val="00B12732"/>
    <w:rsid w:val="00B13E6C"/>
    <w:rsid w:val="00B24475"/>
    <w:rsid w:val="00B3041E"/>
    <w:rsid w:val="00B37685"/>
    <w:rsid w:val="00B427AA"/>
    <w:rsid w:val="00B50159"/>
    <w:rsid w:val="00B53E81"/>
    <w:rsid w:val="00B57113"/>
    <w:rsid w:val="00B620D1"/>
    <w:rsid w:val="00B6450C"/>
    <w:rsid w:val="00B70B5D"/>
    <w:rsid w:val="00B722F0"/>
    <w:rsid w:val="00B7652E"/>
    <w:rsid w:val="00B7678A"/>
    <w:rsid w:val="00B85740"/>
    <w:rsid w:val="00B85C2A"/>
    <w:rsid w:val="00B865EC"/>
    <w:rsid w:val="00B92452"/>
    <w:rsid w:val="00B934C6"/>
    <w:rsid w:val="00B93F40"/>
    <w:rsid w:val="00BA0BFC"/>
    <w:rsid w:val="00BA3C58"/>
    <w:rsid w:val="00BB0479"/>
    <w:rsid w:val="00BB0BA9"/>
    <w:rsid w:val="00BC1154"/>
    <w:rsid w:val="00BC4A22"/>
    <w:rsid w:val="00BD07D9"/>
    <w:rsid w:val="00BD4D1E"/>
    <w:rsid w:val="00BE0428"/>
    <w:rsid w:val="00BE68EF"/>
    <w:rsid w:val="00BF18D4"/>
    <w:rsid w:val="00BF20BB"/>
    <w:rsid w:val="00BF2E6A"/>
    <w:rsid w:val="00BF3AC0"/>
    <w:rsid w:val="00BF43A4"/>
    <w:rsid w:val="00C23D39"/>
    <w:rsid w:val="00C24FC3"/>
    <w:rsid w:val="00C279C8"/>
    <w:rsid w:val="00C31C14"/>
    <w:rsid w:val="00C3250E"/>
    <w:rsid w:val="00C37A5D"/>
    <w:rsid w:val="00C4104E"/>
    <w:rsid w:val="00C460E5"/>
    <w:rsid w:val="00C50E13"/>
    <w:rsid w:val="00C52B40"/>
    <w:rsid w:val="00C5548E"/>
    <w:rsid w:val="00C55BDB"/>
    <w:rsid w:val="00C613D5"/>
    <w:rsid w:val="00C624B8"/>
    <w:rsid w:val="00C718AE"/>
    <w:rsid w:val="00C72B2F"/>
    <w:rsid w:val="00C7528F"/>
    <w:rsid w:val="00C83D8F"/>
    <w:rsid w:val="00C93C79"/>
    <w:rsid w:val="00CA2ADF"/>
    <w:rsid w:val="00CB095E"/>
    <w:rsid w:val="00CC1825"/>
    <w:rsid w:val="00CC50AD"/>
    <w:rsid w:val="00CE4567"/>
    <w:rsid w:val="00CE5111"/>
    <w:rsid w:val="00CE7376"/>
    <w:rsid w:val="00CF03BF"/>
    <w:rsid w:val="00D00620"/>
    <w:rsid w:val="00D02FA3"/>
    <w:rsid w:val="00D10550"/>
    <w:rsid w:val="00D111F5"/>
    <w:rsid w:val="00D2190C"/>
    <w:rsid w:val="00D223E0"/>
    <w:rsid w:val="00D26398"/>
    <w:rsid w:val="00D26B25"/>
    <w:rsid w:val="00D3313C"/>
    <w:rsid w:val="00D35524"/>
    <w:rsid w:val="00D41AC5"/>
    <w:rsid w:val="00D450CB"/>
    <w:rsid w:val="00D52C21"/>
    <w:rsid w:val="00D72AB6"/>
    <w:rsid w:val="00D7310D"/>
    <w:rsid w:val="00D73A36"/>
    <w:rsid w:val="00D76514"/>
    <w:rsid w:val="00D77A7A"/>
    <w:rsid w:val="00D87CBC"/>
    <w:rsid w:val="00D87EDB"/>
    <w:rsid w:val="00D93B72"/>
    <w:rsid w:val="00D955BA"/>
    <w:rsid w:val="00DA047F"/>
    <w:rsid w:val="00DA4215"/>
    <w:rsid w:val="00DA5686"/>
    <w:rsid w:val="00DA61C5"/>
    <w:rsid w:val="00DA68D7"/>
    <w:rsid w:val="00DB27E4"/>
    <w:rsid w:val="00DB5F90"/>
    <w:rsid w:val="00DD5008"/>
    <w:rsid w:val="00DE09A5"/>
    <w:rsid w:val="00DE53C0"/>
    <w:rsid w:val="00DF2932"/>
    <w:rsid w:val="00DF310C"/>
    <w:rsid w:val="00DF5037"/>
    <w:rsid w:val="00E0645D"/>
    <w:rsid w:val="00E06F13"/>
    <w:rsid w:val="00E1099D"/>
    <w:rsid w:val="00E13F7B"/>
    <w:rsid w:val="00E21011"/>
    <w:rsid w:val="00E24D13"/>
    <w:rsid w:val="00E25439"/>
    <w:rsid w:val="00E31847"/>
    <w:rsid w:val="00E3567F"/>
    <w:rsid w:val="00E42155"/>
    <w:rsid w:val="00E5055C"/>
    <w:rsid w:val="00E61D23"/>
    <w:rsid w:val="00E63146"/>
    <w:rsid w:val="00E63B20"/>
    <w:rsid w:val="00E747A5"/>
    <w:rsid w:val="00E77254"/>
    <w:rsid w:val="00E90D72"/>
    <w:rsid w:val="00E961EE"/>
    <w:rsid w:val="00E97552"/>
    <w:rsid w:val="00EA5031"/>
    <w:rsid w:val="00EA7814"/>
    <w:rsid w:val="00EB1485"/>
    <w:rsid w:val="00EB3412"/>
    <w:rsid w:val="00EB3529"/>
    <w:rsid w:val="00ED66C3"/>
    <w:rsid w:val="00ED716B"/>
    <w:rsid w:val="00EF1E87"/>
    <w:rsid w:val="00F05429"/>
    <w:rsid w:val="00F144BF"/>
    <w:rsid w:val="00F16695"/>
    <w:rsid w:val="00F202B3"/>
    <w:rsid w:val="00F20415"/>
    <w:rsid w:val="00F21AE4"/>
    <w:rsid w:val="00F25BF0"/>
    <w:rsid w:val="00F51A17"/>
    <w:rsid w:val="00F55E5B"/>
    <w:rsid w:val="00F56F40"/>
    <w:rsid w:val="00F657AB"/>
    <w:rsid w:val="00F6788B"/>
    <w:rsid w:val="00F96D8D"/>
    <w:rsid w:val="00FA4D04"/>
    <w:rsid w:val="00FA7E00"/>
    <w:rsid w:val="00FB1ED4"/>
    <w:rsid w:val="00FB7262"/>
    <w:rsid w:val="00FC07F0"/>
    <w:rsid w:val="00FC2C45"/>
    <w:rsid w:val="00FC647F"/>
    <w:rsid w:val="00FE115A"/>
    <w:rsid w:val="00FE27AA"/>
    <w:rsid w:val="00FE334E"/>
    <w:rsid w:val="00FE3A0D"/>
    <w:rsid w:val="00FF1F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548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5548E"/>
    <w:pPr>
      <w:tabs>
        <w:tab w:val="center" w:pos="4153"/>
        <w:tab w:val="right" w:pos="8306"/>
      </w:tabs>
      <w:snapToGrid w:val="0"/>
      <w:jc w:val="left"/>
    </w:pPr>
    <w:rPr>
      <w:sz w:val="18"/>
      <w:szCs w:val="18"/>
    </w:rPr>
  </w:style>
  <w:style w:type="character" w:styleId="a4">
    <w:name w:val="page number"/>
    <w:basedOn w:val="a0"/>
    <w:rsid w:val="00C5548E"/>
  </w:style>
  <w:style w:type="paragraph" w:styleId="a5">
    <w:name w:val="header"/>
    <w:basedOn w:val="a"/>
    <w:link w:val="Char"/>
    <w:rsid w:val="00925E4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925E42"/>
    <w:rPr>
      <w:kern w:val="2"/>
      <w:sz w:val="18"/>
      <w:szCs w:val="18"/>
    </w:rPr>
  </w:style>
  <w:style w:type="table" w:styleId="a6">
    <w:name w:val="Table Grid"/>
    <w:basedOn w:val="a1"/>
    <w:rsid w:val="00DA56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Table Simple 1"/>
    <w:basedOn w:val="a1"/>
    <w:rsid w:val="00DA5686"/>
    <w:pPr>
      <w:widowControl w:val="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3">
    <w:name w:val="Table List 3"/>
    <w:basedOn w:val="a1"/>
    <w:rsid w:val="00DA5686"/>
    <w:pPr>
      <w:widowControl w:val="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a7">
    <w:name w:val="Strong"/>
    <w:qFormat/>
    <w:rsid w:val="00C624B8"/>
    <w:rPr>
      <w:b/>
      <w:bCs/>
    </w:rPr>
  </w:style>
  <w:style w:type="paragraph" w:styleId="a8">
    <w:name w:val="Normal (Web)"/>
    <w:basedOn w:val="a"/>
    <w:uiPriority w:val="99"/>
    <w:unhideWhenUsed/>
    <w:rsid w:val="00C624B8"/>
    <w:pPr>
      <w:widowControl/>
      <w:jc w:val="left"/>
    </w:pPr>
    <w:rPr>
      <w:rFonts w:ascii="宋体" w:hAnsi="宋体" w:cs="宋体"/>
      <w:kern w:val="0"/>
      <w:sz w:val="24"/>
    </w:rPr>
  </w:style>
  <w:style w:type="character" w:styleId="a9">
    <w:name w:val="Emphasis"/>
    <w:uiPriority w:val="20"/>
    <w:qFormat/>
    <w:rsid w:val="00C624B8"/>
    <w:rPr>
      <w:b w:val="0"/>
      <w:bCs w:val="0"/>
      <w:i w:val="0"/>
      <w:iCs w:val="0"/>
      <w:color w:val="CC0033"/>
    </w:rPr>
  </w:style>
  <w:style w:type="paragraph" w:styleId="aa">
    <w:name w:val="List Paragraph"/>
    <w:basedOn w:val="a"/>
    <w:uiPriority w:val="34"/>
    <w:qFormat/>
    <w:rsid w:val="00C624B8"/>
    <w:pPr>
      <w:ind w:firstLineChars="200" w:firstLine="420"/>
    </w:pPr>
    <w:rPr>
      <w:rFonts w:ascii="Calibri" w:hAnsi="Calibri"/>
      <w:szCs w:val="22"/>
    </w:rPr>
  </w:style>
  <w:style w:type="paragraph" w:customStyle="1" w:styleId="p01">
    <w:name w:val="p01"/>
    <w:basedOn w:val="a"/>
    <w:rsid w:val="00C624B8"/>
    <w:pPr>
      <w:widowControl/>
      <w:wordWrap w:val="0"/>
      <w:spacing w:before="150" w:after="100" w:afterAutospacing="1" w:line="432" w:lineRule="auto"/>
      <w:jc w:val="left"/>
    </w:pPr>
    <w:rPr>
      <w:rFonts w:ascii="宋体" w:hAnsi="宋体" w:cs="宋体"/>
      <w:kern w:val="0"/>
      <w:szCs w:val="21"/>
    </w:rPr>
  </w:style>
  <w:style w:type="paragraph" w:styleId="HTML">
    <w:name w:val="HTML Preformatted"/>
    <w:basedOn w:val="a"/>
    <w:rsid w:val="009554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dash6b63-6587">
    <w:name w:val="dash6b63-6587"/>
    <w:basedOn w:val="a"/>
    <w:rsid w:val="000E5F6F"/>
    <w:pPr>
      <w:widowControl/>
      <w:spacing w:before="100" w:beforeAutospacing="1" w:after="100" w:afterAutospacing="1"/>
      <w:jc w:val="left"/>
    </w:pPr>
    <w:rPr>
      <w:rFonts w:ascii="宋体" w:hAnsi="宋体"/>
      <w:kern w:val="0"/>
      <w:sz w:val="24"/>
    </w:rPr>
  </w:style>
  <w:style w:type="character" w:customStyle="1" w:styleId="dash6b63-6587--char">
    <w:name w:val="dash6b63-6587--char"/>
    <w:rsid w:val="000E5F6F"/>
  </w:style>
  <w:style w:type="paragraph" w:styleId="ab">
    <w:name w:val="Body Text Indent"/>
    <w:basedOn w:val="a"/>
    <w:link w:val="Char0"/>
    <w:rsid w:val="00A74C38"/>
    <w:pPr>
      <w:widowControl/>
      <w:spacing w:line="300" w:lineRule="auto"/>
      <w:ind w:firstLine="525"/>
      <w:jc w:val="left"/>
    </w:pPr>
    <w:rPr>
      <w:kern w:val="0"/>
      <w:sz w:val="24"/>
    </w:rPr>
  </w:style>
  <w:style w:type="character" w:customStyle="1" w:styleId="Char0">
    <w:name w:val="正文文本缩进 Char"/>
    <w:basedOn w:val="a0"/>
    <w:link w:val="ab"/>
    <w:rsid w:val="00A74C38"/>
    <w:rPr>
      <w:sz w:val="24"/>
      <w:szCs w:val="24"/>
    </w:rPr>
  </w:style>
</w:styles>
</file>

<file path=word/webSettings.xml><?xml version="1.0" encoding="utf-8"?>
<w:webSettings xmlns:r="http://schemas.openxmlformats.org/officeDocument/2006/relationships" xmlns:w="http://schemas.openxmlformats.org/wordprocessingml/2006/main">
  <w:divs>
    <w:div w:id="1549872625">
      <w:bodyDiv w:val="1"/>
      <w:marLeft w:val="0"/>
      <w:marRight w:val="0"/>
      <w:marTop w:val="0"/>
      <w:marBottom w:val="0"/>
      <w:divBdr>
        <w:top w:val="none" w:sz="0" w:space="0" w:color="auto"/>
        <w:left w:val="none" w:sz="0" w:space="0" w:color="auto"/>
        <w:bottom w:val="none" w:sz="0" w:space="0" w:color="auto"/>
        <w:right w:val="none" w:sz="0" w:space="0" w:color="auto"/>
      </w:divBdr>
    </w:div>
    <w:div w:id="195239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D529BB-959E-4930-8B0A-47B938FC8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585</Words>
  <Characters>3340</Characters>
  <Application>Microsoft Office Word</Application>
  <DocSecurity>0</DocSecurity>
  <Lines>27</Lines>
  <Paragraphs>7</Paragraphs>
  <ScaleCrop>false</ScaleCrop>
  <Company>beida</Company>
  <LinksUpToDate>false</LinksUpToDate>
  <CharactersWithSpaces>3918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汉语国际教育硕士入学考试大纲</dc:title>
  <dc:creator>zhuxiaoya</dc:creator>
  <cp:lastModifiedBy>Administrator</cp:lastModifiedBy>
  <cp:revision>2</cp:revision>
  <cp:lastPrinted>2009-09-24T06:35:00Z</cp:lastPrinted>
  <dcterms:created xsi:type="dcterms:W3CDTF">2015-09-13T10:38:00Z</dcterms:created>
  <dcterms:modified xsi:type="dcterms:W3CDTF">2015-09-13T10:38:00Z</dcterms:modified>
</cp:coreProperties>
</file>