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6B" w:rsidRPr="00046C55" w:rsidRDefault="009A506B" w:rsidP="009A506B">
      <w:pPr>
        <w:jc w:val="center"/>
        <w:rPr>
          <w:b/>
          <w:sz w:val="28"/>
          <w:szCs w:val="28"/>
        </w:rPr>
      </w:pPr>
      <w:r w:rsidRPr="00046C55">
        <w:rPr>
          <w:rFonts w:hint="eastAsia"/>
          <w:b/>
          <w:sz w:val="28"/>
          <w:szCs w:val="28"/>
        </w:rPr>
        <w:t>浙江大学</w:t>
      </w:r>
      <w:r w:rsidRPr="00046C55">
        <w:rPr>
          <w:rFonts w:ascii="Arial" w:hAnsi="Arial" w:cs="Arial"/>
          <w:b/>
          <w:color w:val="333333"/>
          <w:sz w:val="28"/>
          <w:szCs w:val="28"/>
        </w:rPr>
        <w:t>药</w:t>
      </w:r>
      <w:r>
        <w:rPr>
          <w:rFonts w:ascii="Arial" w:hAnsi="Arial" w:cs="Arial" w:hint="eastAsia"/>
          <w:b/>
          <w:color w:val="333333"/>
          <w:sz w:val="28"/>
          <w:szCs w:val="28"/>
        </w:rPr>
        <w:t>物代谢与药物分析</w:t>
      </w:r>
      <w:r w:rsidRPr="00046C55">
        <w:rPr>
          <w:rFonts w:ascii="Arial" w:hAnsi="Arial" w:cs="Arial"/>
          <w:b/>
          <w:color w:val="333333"/>
          <w:sz w:val="28"/>
          <w:szCs w:val="28"/>
        </w:rPr>
        <w:t>研究所</w:t>
      </w:r>
    </w:p>
    <w:p w:rsidR="009A506B" w:rsidRPr="00B04262" w:rsidRDefault="009A506B" w:rsidP="009A506B">
      <w:pPr>
        <w:jc w:val="center"/>
        <w:rPr>
          <w:b/>
          <w:sz w:val="28"/>
          <w:szCs w:val="28"/>
        </w:rPr>
      </w:pPr>
      <w:r w:rsidRPr="00B04262">
        <w:rPr>
          <w:rFonts w:hint="eastAsia"/>
          <w:b/>
          <w:sz w:val="28"/>
          <w:szCs w:val="28"/>
        </w:rPr>
        <w:t>暑期优秀大学生科研夏令营活动方案</w:t>
      </w:r>
    </w:p>
    <w:p w:rsidR="00CA7969" w:rsidRDefault="00CA7969"/>
    <w:p w:rsidR="009A506B" w:rsidRDefault="009A506B"/>
    <w:p w:rsidR="009A506B" w:rsidRPr="00B04262" w:rsidRDefault="009A506B" w:rsidP="009A506B">
      <w:pPr>
        <w:adjustRightInd w:val="0"/>
        <w:snapToGrid w:val="0"/>
        <w:spacing w:line="360" w:lineRule="auto"/>
        <w:ind w:firstLine="420"/>
        <w:rPr>
          <w:sz w:val="24"/>
        </w:rPr>
      </w:pPr>
      <w:r w:rsidRPr="00B04262">
        <w:rPr>
          <w:rFonts w:hint="eastAsia"/>
          <w:sz w:val="24"/>
        </w:rPr>
        <w:t>为让国内高校相关专业的本科学生增进对浙江大学</w:t>
      </w:r>
      <w:r w:rsidR="00CE2F06">
        <w:rPr>
          <w:rFonts w:ascii="Arial" w:hAnsi="Arial" w:cs="Arial" w:hint="eastAsia"/>
          <w:color w:val="333333"/>
          <w:sz w:val="24"/>
        </w:rPr>
        <w:t>药物代谢与药物分析</w:t>
      </w:r>
      <w:r w:rsidRPr="001627FF">
        <w:rPr>
          <w:rFonts w:ascii="Arial" w:hAnsi="Arial" w:cs="Arial"/>
          <w:color w:val="333333"/>
          <w:sz w:val="24"/>
        </w:rPr>
        <w:t>研究所</w:t>
      </w:r>
      <w:r w:rsidR="00CE2F06">
        <w:rPr>
          <w:rFonts w:ascii="Arial" w:hAnsi="Arial" w:cs="Arial" w:hint="eastAsia"/>
          <w:color w:val="333333"/>
          <w:sz w:val="24"/>
        </w:rPr>
        <w:t>各研究室及导师的</w:t>
      </w:r>
      <w:r w:rsidRPr="00B04262">
        <w:rPr>
          <w:rFonts w:hint="eastAsia"/>
          <w:sz w:val="24"/>
        </w:rPr>
        <w:t>了解，我们将举办</w:t>
      </w:r>
      <w:r w:rsidRPr="00B04262">
        <w:rPr>
          <w:sz w:val="24"/>
        </w:rPr>
        <w:t>201</w:t>
      </w:r>
      <w:r w:rsidR="005B64F8">
        <w:rPr>
          <w:rFonts w:hint="eastAsia"/>
          <w:sz w:val="24"/>
        </w:rPr>
        <w:t>6</w:t>
      </w:r>
      <w:r w:rsidRPr="00B04262">
        <w:rPr>
          <w:rFonts w:hint="eastAsia"/>
          <w:sz w:val="24"/>
        </w:rPr>
        <w:t>年暑期优秀大学生科研夏令营活动。</w:t>
      </w:r>
    </w:p>
    <w:p w:rsidR="009A506B" w:rsidRPr="003E7991" w:rsidRDefault="009A506B" w:rsidP="009A506B">
      <w:pPr>
        <w:adjustRightInd w:val="0"/>
        <w:snapToGrid w:val="0"/>
        <w:spacing w:line="360" w:lineRule="auto"/>
        <w:ind w:firstLine="420"/>
        <w:rPr>
          <w:sz w:val="24"/>
        </w:rPr>
      </w:pPr>
    </w:p>
    <w:p w:rsidR="009A506B" w:rsidRPr="00B04262" w:rsidRDefault="009A506B" w:rsidP="009A506B">
      <w:pPr>
        <w:adjustRightInd w:val="0"/>
        <w:snapToGrid w:val="0"/>
        <w:spacing w:line="360" w:lineRule="auto"/>
        <w:rPr>
          <w:b/>
          <w:sz w:val="24"/>
        </w:rPr>
      </w:pPr>
      <w:r w:rsidRPr="00B04262">
        <w:rPr>
          <w:rFonts w:hint="eastAsia"/>
          <w:b/>
          <w:sz w:val="24"/>
        </w:rPr>
        <w:t>一、参加对象</w:t>
      </w:r>
    </w:p>
    <w:p w:rsidR="00EA2C4C" w:rsidRPr="00B04262" w:rsidRDefault="00EA2C4C" w:rsidP="00EA2C4C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r w:rsidRPr="00B04262">
        <w:rPr>
          <w:sz w:val="24"/>
        </w:rPr>
        <w:t>国内</w:t>
      </w:r>
      <w:r w:rsidRPr="00B04262">
        <w:rPr>
          <w:sz w:val="24"/>
        </w:rPr>
        <w:t>“985”</w:t>
      </w:r>
      <w:r w:rsidRPr="00B04262">
        <w:rPr>
          <w:sz w:val="24"/>
        </w:rPr>
        <w:t>、</w:t>
      </w:r>
      <w:r w:rsidRPr="00B04262">
        <w:rPr>
          <w:sz w:val="24"/>
        </w:rPr>
        <w:t>“211”</w:t>
      </w:r>
      <w:r w:rsidRPr="00B04262">
        <w:rPr>
          <w:sz w:val="24"/>
        </w:rPr>
        <w:t>高校</w:t>
      </w:r>
      <w:r>
        <w:rPr>
          <w:rFonts w:hint="eastAsia"/>
          <w:sz w:val="24"/>
        </w:rPr>
        <w:t>（含沈阳药科大学）的</w:t>
      </w:r>
      <w:r w:rsidRPr="00B04262">
        <w:rPr>
          <w:sz w:val="24"/>
        </w:rPr>
        <w:t>药学及相关专业</w:t>
      </w:r>
      <w:r w:rsidR="00B76932">
        <w:rPr>
          <w:rFonts w:hint="eastAsia"/>
          <w:sz w:val="24"/>
        </w:rPr>
        <w:t>2017</w:t>
      </w:r>
      <w:r w:rsidR="00B76932">
        <w:rPr>
          <w:rFonts w:hint="eastAsia"/>
          <w:sz w:val="24"/>
        </w:rPr>
        <w:t>届</w:t>
      </w:r>
      <w:r w:rsidR="00B76932">
        <w:rPr>
          <w:sz w:val="24"/>
        </w:rPr>
        <w:t>本科</w:t>
      </w:r>
      <w:r w:rsidR="00B76932">
        <w:rPr>
          <w:rFonts w:hint="eastAsia"/>
          <w:sz w:val="24"/>
        </w:rPr>
        <w:t>毕业生</w:t>
      </w:r>
      <w:r w:rsidRPr="00B04262">
        <w:rPr>
          <w:sz w:val="24"/>
        </w:rPr>
        <w:t>，</w:t>
      </w:r>
      <w:r w:rsidRPr="00B04262">
        <w:rPr>
          <w:color w:val="000000"/>
          <w:sz w:val="24"/>
        </w:rPr>
        <w:t>英语水平良好，学习成绩优秀，有意愿攻读</w:t>
      </w:r>
      <w:r>
        <w:rPr>
          <w:rFonts w:hint="eastAsia"/>
          <w:sz w:val="24"/>
        </w:rPr>
        <w:t>本</w:t>
      </w:r>
      <w:r w:rsidR="000A0F0A">
        <w:rPr>
          <w:rFonts w:hint="eastAsia"/>
          <w:sz w:val="24"/>
        </w:rPr>
        <w:t>研究</w:t>
      </w:r>
      <w:r>
        <w:rPr>
          <w:rFonts w:hint="eastAsia"/>
          <w:sz w:val="24"/>
        </w:rPr>
        <w:t>所相关</w:t>
      </w:r>
      <w:r w:rsidRPr="00B04262">
        <w:rPr>
          <w:color w:val="000000"/>
          <w:sz w:val="24"/>
        </w:rPr>
        <w:t>专业硕士</w:t>
      </w:r>
      <w:r w:rsidRPr="00B04262">
        <w:rPr>
          <w:color w:val="000000"/>
          <w:sz w:val="24"/>
        </w:rPr>
        <w:t>/</w:t>
      </w:r>
      <w:r w:rsidRPr="00B04262">
        <w:rPr>
          <w:color w:val="000000"/>
          <w:sz w:val="24"/>
        </w:rPr>
        <w:t>博士学位的学生。</w:t>
      </w:r>
    </w:p>
    <w:p w:rsidR="009A506B" w:rsidRPr="00CE2F06" w:rsidRDefault="009A506B" w:rsidP="009A506B">
      <w:pPr>
        <w:adjustRightInd w:val="0"/>
        <w:snapToGrid w:val="0"/>
        <w:spacing w:line="360" w:lineRule="auto"/>
        <w:ind w:left="420"/>
        <w:rPr>
          <w:color w:val="000000"/>
          <w:sz w:val="24"/>
        </w:rPr>
      </w:pPr>
    </w:p>
    <w:p w:rsidR="009A506B" w:rsidRPr="00B04262" w:rsidRDefault="009A506B" w:rsidP="009A506B">
      <w:pPr>
        <w:adjustRightInd w:val="0"/>
        <w:snapToGrid w:val="0"/>
        <w:spacing w:line="360" w:lineRule="auto"/>
        <w:rPr>
          <w:sz w:val="24"/>
        </w:rPr>
      </w:pPr>
      <w:r w:rsidRPr="00B04262">
        <w:rPr>
          <w:rFonts w:hint="eastAsia"/>
          <w:b/>
          <w:sz w:val="24"/>
        </w:rPr>
        <w:t>二、</w:t>
      </w:r>
      <w:r w:rsidR="00965FD4">
        <w:rPr>
          <w:rFonts w:hint="eastAsia"/>
          <w:b/>
          <w:sz w:val="24"/>
        </w:rPr>
        <w:t>活动</w:t>
      </w:r>
      <w:r w:rsidRPr="00B04262">
        <w:rPr>
          <w:rFonts w:hint="eastAsia"/>
          <w:b/>
          <w:sz w:val="24"/>
        </w:rPr>
        <w:t>时间</w:t>
      </w:r>
    </w:p>
    <w:p w:rsidR="00587164" w:rsidRPr="00487689" w:rsidRDefault="00587164" w:rsidP="00587164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0648C9">
        <w:rPr>
          <w:sz w:val="24"/>
        </w:rPr>
        <w:t>201</w:t>
      </w:r>
      <w:r w:rsidRPr="000648C9">
        <w:rPr>
          <w:rFonts w:hint="eastAsia"/>
          <w:sz w:val="24"/>
        </w:rPr>
        <w:t>6</w:t>
      </w:r>
      <w:r w:rsidRPr="000648C9">
        <w:rPr>
          <w:sz w:val="24"/>
        </w:rPr>
        <w:t>年</w:t>
      </w:r>
      <w:r w:rsidRPr="000648C9">
        <w:rPr>
          <w:sz w:val="24"/>
        </w:rPr>
        <w:t>7</w:t>
      </w:r>
      <w:r w:rsidRPr="000648C9">
        <w:rPr>
          <w:sz w:val="24"/>
        </w:rPr>
        <w:t>月</w:t>
      </w:r>
      <w:r w:rsidR="00C3290A" w:rsidRPr="000648C9">
        <w:rPr>
          <w:rFonts w:hint="eastAsia"/>
          <w:sz w:val="24"/>
        </w:rPr>
        <w:t>11</w:t>
      </w:r>
      <w:r w:rsidRPr="000648C9">
        <w:rPr>
          <w:sz w:val="24"/>
        </w:rPr>
        <w:t>日报到</w:t>
      </w:r>
      <w:r w:rsidRPr="000648C9">
        <w:rPr>
          <w:rFonts w:hint="eastAsia"/>
          <w:sz w:val="24"/>
        </w:rPr>
        <w:t>，</w:t>
      </w:r>
      <w:r w:rsidRPr="000648C9">
        <w:rPr>
          <w:sz w:val="24"/>
        </w:rPr>
        <w:t>7</w:t>
      </w:r>
      <w:r w:rsidRPr="000648C9">
        <w:rPr>
          <w:sz w:val="24"/>
        </w:rPr>
        <w:t>月</w:t>
      </w:r>
      <w:r w:rsidR="00C3290A" w:rsidRPr="000648C9">
        <w:rPr>
          <w:rFonts w:hint="eastAsia"/>
          <w:sz w:val="24"/>
        </w:rPr>
        <w:t>12</w:t>
      </w:r>
      <w:r w:rsidRPr="000648C9">
        <w:rPr>
          <w:sz w:val="24"/>
        </w:rPr>
        <w:t>日</w:t>
      </w:r>
      <w:r w:rsidRPr="000648C9">
        <w:rPr>
          <w:sz w:val="24"/>
        </w:rPr>
        <w:t>-7</w:t>
      </w:r>
      <w:r w:rsidRPr="000648C9">
        <w:rPr>
          <w:sz w:val="24"/>
        </w:rPr>
        <w:t>月</w:t>
      </w:r>
      <w:r w:rsidR="00C3290A" w:rsidRPr="000648C9">
        <w:rPr>
          <w:rFonts w:hint="eastAsia"/>
          <w:sz w:val="24"/>
        </w:rPr>
        <w:t>13</w:t>
      </w:r>
      <w:r w:rsidRPr="000648C9">
        <w:rPr>
          <w:sz w:val="24"/>
        </w:rPr>
        <w:t>日</w:t>
      </w:r>
      <w:r w:rsidRPr="00057E7E">
        <w:rPr>
          <w:sz w:val="24"/>
        </w:rPr>
        <w:t>夏令营活动</w:t>
      </w:r>
      <w:r w:rsidRPr="00057E7E">
        <w:rPr>
          <w:rFonts w:hint="eastAsia"/>
          <w:sz w:val="24"/>
        </w:rPr>
        <w:t>（</w:t>
      </w:r>
      <w:r>
        <w:rPr>
          <w:rFonts w:hint="eastAsia"/>
          <w:sz w:val="24"/>
        </w:rPr>
        <w:t>如</w:t>
      </w:r>
      <w:r w:rsidRPr="00057E7E">
        <w:rPr>
          <w:rFonts w:hint="eastAsia"/>
          <w:sz w:val="24"/>
        </w:rPr>
        <w:t>时间安排有问题</w:t>
      </w:r>
      <w:r>
        <w:rPr>
          <w:rFonts w:hint="eastAsia"/>
          <w:sz w:val="24"/>
        </w:rPr>
        <w:t>，可与相关研究室</w:t>
      </w:r>
      <w:r w:rsidR="0003782D">
        <w:rPr>
          <w:rFonts w:hint="eastAsia"/>
          <w:sz w:val="24"/>
        </w:rPr>
        <w:t>联系人或导师</w:t>
      </w:r>
      <w:r>
        <w:rPr>
          <w:rFonts w:hint="eastAsia"/>
          <w:sz w:val="24"/>
        </w:rPr>
        <w:t>协商）</w:t>
      </w:r>
      <w:r w:rsidR="0003782D">
        <w:rPr>
          <w:rFonts w:hint="eastAsia"/>
          <w:sz w:val="24"/>
        </w:rPr>
        <w:t>。</w:t>
      </w:r>
    </w:p>
    <w:p w:rsidR="00587164" w:rsidRPr="0003782D" w:rsidRDefault="00587164" w:rsidP="00F41EE7">
      <w:pPr>
        <w:adjustRightInd w:val="0"/>
        <w:snapToGrid w:val="0"/>
        <w:spacing w:line="360" w:lineRule="auto"/>
        <w:ind w:left="2" w:firstLineChars="176" w:firstLine="422"/>
        <w:jc w:val="left"/>
        <w:rPr>
          <w:sz w:val="24"/>
        </w:rPr>
      </w:pPr>
    </w:p>
    <w:p w:rsidR="00CE2F06" w:rsidRPr="00965FD4" w:rsidRDefault="004F173F" w:rsidP="00965FD4">
      <w:pPr>
        <w:adjustRightInd w:val="0"/>
        <w:snapToGrid w:val="0"/>
        <w:spacing w:line="360" w:lineRule="auto"/>
        <w:ind w:left="1029" w:hangingChars="427" w:hanging="1029"/>
        <w:jc w:val="left"/>
        <w:rPr>
          <w:b/>
          <w:sz w:val="24"/>
        </w:rPr>
      </w:pPr>
      <w:r>
        <w:rPr>
          <w:rFonts w:hint="eastAsia"/>
          <w:b/>
          <w:sz w:val="24"/>
        </w:rPr>
        <w:t>二</w:t>
      </w:r>
      <w:r w:rsidR="00965FD4" w:rsidRPr="00965FD4">
        <w:rPr>
          <w:rFonts w:hint="eastAsia"/>
          <w:b/>
          <w:sz w:val="24"/>
        </w:rPr>
        <w:t>、活动安排</w:t>
      </w:r>
    </w:p>
    <w:p w:rsidR="00971D16" w:rsidRDefault="00EA2C4C" w:rsidP="00EA2C4C">
      <w:pPr>
        <w:adjustRightInd w:val="0"/>
        <w:snapToGrid w:val="0"/>
        <w:spacing w:line="360" w:lineRule="auto"/>
        <w:jc w:val="left"/>
        <w:rPr>
          <w:sz w:val="24"/>
        </w:rPr>
      </w:pPr>
      <w:r w:rsidRPr="000648C9">
        <w:rPr>
          <w:rFonts w:hint="eastAsia"/>
          <w:sz w:val="24"/>
        </w:rPr>
        <w:t>1.</w:t>
      </w:r>
      <w:r w:rsidR="00971D16" w:rsidRPr="000648C9">
        <w:rPr>
          <w:rFonts w:hint="eastAsia"/>
          <w:sz w:val="24"/>
        </w:rPr>
        <w:t xml:space="preserve"> </w:t>
      </w:r>
      <w:r w:rsidR="00971D16" w:rsidRPr="000648C9">
        <w:rPr>
          <w:rFonts w:hint="eastAsia"/>
          <w:sz w:val="24"/>
        </w:rPr>
        <w:t>研究所及各学科介绍；</w:t>
      </w:r>
    </w:p>
    <w:p w:rsidR="00EA2C4C" w:rsidRDefault="00971D16" w:rsidP="00EA2C4C">
      <w:pPr>
        <w:adjustRightInd w:val="0"/>
        <w:snapToGrid w:val="0"/>
        <w:spacing w:line="360" w:lineRule="auto"/>
        <w:jc w:val="left"/>
        <w:rPr>
          <w:color w:val="000000"/>
          <w:sz w:val="24"/>
        </w:rPr>
      </w:pPr>
      <w:r>
        <w:rPr>
          <w:rFonts w:hint="eastAsia"/>
          <w:sz w:val="24"/>
        </w:rPr>
        <w:t>2.</w:t>
      </w:r>
      <w:r w:rsidR="00EA2C4C">
        <w:rPr>
          <w:rFonts w:hint="eastAsia"/>
          <w:sz w:val="24"/>
        </w:rPr>
        <w:t xml:space="preserve"> </w:t>
      </w:r>
      <w:r w:rsidR="00EA2C4C" w:rsidRPr="00B04262">
        <w:rPr>
          <w:color w:val="000000"/>
          <w:sz w:val="24"/>
        </w:rPr>
        <w:t>实验室参观；</w:t>
      </w:r>
    </w:p>
    <w:p w:rsidR="00EA2C4C" w:rsidRDefault="00971D16" w:rsidP="00EA2C4C">
      <w:pPr>
        <w:adjustRightInd w:val="0"/>
        <w:snapToGrid w:val="0"/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</w:t>
      </w:r>
      <w:r w:rsidR="00EA2C4C">
        <w:rPr>
          <w:rFonts w:hint="eastAsia"/>
          <w:color w:val="000000"/>
          <w:sz w:val="24"/>
        </w:rPr>
        <w:t xml:space="preserve">. </w:t>
      </w:r>
      <w:r w:rsidR="00EA2C4C" w:rsidRPr="00B04262">
        <w:rPr>
          <w:color w:val="000000"/>
          <w:sz w:val="24"/>
        </w:rPr>
        <w:t>和导师及研究生面对面交流</w:t>
      </w:r>
      <w:r w:rsidR="00EA2C4C">
        <w:rPr>
          <w:rFonts w:hint="eastAsia"/>
          <w:color w:val="000000"/>
          <w:sz w:val="24"/>
        </w:rPr>
        <w:t>，了解学科发展前沿和进展</w:t>
      </w:r>
      <w:r w:rsidR="00EA2C4C" w:rsidRPr="00B04262">
        <w:rPr>
          <w:color w:val="000000"/>
          <w:sz w:val="24"/>
        </w:rPr>
        <w:t>；</w:t>
      </w:r>
    </w:p>
    <w:p w:rsidR="009A506B" w:rsidRDefault="00971D16" w:rsidP="00EA2C4C">
      <w:pPr>
        <w:adjustRightInd w:val="0"/>
        <w:snapToGrid w:val="0"/>
        <w:spacing w:line="360" w:lineRule="auto"/>
        <w:jc w:val="left"/>
        <w:rPr>
          <w:sz w:val="24"/>
        </w:rPr>
      </w:pPr>
      <w:r>
        <w:rPr>
          <w:rFonts w:hint="eastAsia"/>
          <w:color w:val="000000"/>
          <w:sz w:val="24"/>
        </w:rPr>
        <w:t>4</w:t>
      </w:r>
      <w:r w:rsidR="00EA2C4C">
        <w:rPr>
          <w:rFonts w:hint="eastAsia"/>
          <w:color w:val="000000"/>
          <w:sz w:val="24"/>
        </w:rPr>
        <w:t xml:space="preserve">. </w:t>
      </w:r>
      <w:r w:rsidR="00EA2C4C">
        <w:rPr>
          <w:sz w:val="24"/>
        </w:rPr>
        <w:t>根据学生兴趣，参与研究室的</w:t>
      </w:r>
      <w:r w:rsidR="00EA2C4C" w:rsidRPr="00B04262">
        <w:rPr>
          <w:sz w:val="24"/>
        </w:rPr>
        <w:t>课题实验</w:t>
      </w:r>
      <w:r w:rsidR="004F173F">
        <w:rPr>
          <w:rFonts w:hint="eastAsia"/>
          <w:sz w:val="24"/>
        </w:rPr>
        <w:t>；</w:t>
      </w:r>
    </w:p>
    <w:p w:rsidR="004F173F" w:rsidRPr="00B04262" w:rsidRDefault="00971D16" w:rsidP="00EA2C4C">
      <w:pPr>
        <w:adjustRightInd w:val="0"/>
        <w:snapToGrid w:val="0"/>
        <w:spacing w:line="360" w:lineRule="auto"/>
        <w:jc w:val="left"/>
        <w:rPr>
          <w:sz w:val="24"/>
        </w:rPr>
      </w:pPr>
      <w:r w:rsidRPr="003E73DB">
        <w:rPr>
          <w:rFonts w:hint="eastAsia"/>
          <w:sz w:val="24"/>
        </w:rPr>
        <w:t>5</w:t>
      </w:r>
      <w:r w:rsidR="004F173F" w:rsidRPr="003E73DB">
        <w:rPr>
          <w:rFonts w:hint="eastAsia"/>
          <w:sz w:val="24"/>
        </w:rPr>
        <w:t xml:space="preserve">. </w:t>
      </w:r>
      <w:r w:rsidR="004F173F" w:rsidRPr="003E73DB">
        <w:rPr>
          <w:rFonts w:hint="eastAsia"/>
          <w:sz w:val="24"/>
        </w:rPr>
        <w:t>拟录取面试。</w:t>
      </w:r>
      <w:bookmarkStart w:id="0" w:name="_GoBack"/>
      <w:bookmarkEnd w:id="0"/>
    </w:p>
    <w:p w:rsidR="009A506B" w:rsidRPr="00B04262" w:rsidRDefault="009A506B" w:rsidP="009A506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:rsidR="009A506B" w:rsidRPr="00B04262" w:rsidRDefault="004F173F" w:rsidP="009A506B">
      <w:pPr>
        <w:adjustRightInd w:val="0"/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9A506B" w:rsidRPr="00B04262">
        <w:rPr>
          <w:rFonts w:hint="eastAsia"/>
          <w:b/>
          <w:sz w:val="24"/>
        </w:rPr>
        <w:t>、费用</w:t>
      </w:r>
    </w:p>
    <w:p w:rsidR="009A506B" w:rsidRDefault="00F41EE7" w:rsidP="009A506B">
      <w:pPr>
        <w:adjustRightInd w:val="0"/>
        <w:snapToGrid w:val="0"/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免费安排食</w:t>
      </w:r>
      <w:r w:rsidR="00EA2C4C" w:rsidRPr="00F153F1">
        <w:rPr>
          <w:rFonts w:hint="eastAsia"/>
          <w:sz w:val="24"/>
        </w:rPr>
        <w:t>宿，并向外地学生提供来往旅费</w:t>
      </w:r>
      <w:r>
        <w:rPr>
          <w:rFonts w:hint="eastAsia"/>
          <w:sz w:val="24"/>
        </w:rPr>
        <w:t>，限火车（</w:t>
      </w:r>
      <w:r w:rsidRPr="00F41EE7">
        <w:rPr>
          <w:rFonts w:hint="eastAsia"/>
          <w:sz w:val="24"/>
        </w:rPr>
        <w:t>硬座、硬卧中上铺或高铁、动车二等座）或汽车</w:t>
      </w:r>
      <w:r w:rsidR="00EA2C4C" w:rsidRPr="00F153F1">
        <w:rPr>
          <w:rFonts w:hint="eastAsia"/>
          <w:sz w:val="24"/>
        </w:rPr>
        <w:t>。</w:t>
      </w:r>
    </w:p>
    <w:p w:rsidR="00EA2C4C" w:rsidRPr="00F41EE7" w:rsidRDefault="00EA2C4C" w:rsidP="009A506B">
      <w:pPr>
        <w:adjustRightInd w:val="0"/>
        <w:snapToGrid w:val="0"/>
        <w:spacing w:line="360" w:lineRule="auto"/>
        <w:ind w:firstLine="435"/>
        <w:rPr>
          <w:sz w:val="24"/>
        </w:rPr>
      </w:pPr>
    </w:p>
    <w:p w:rsidR="009A506B" w:rsidRPr="00B04262" w:rsidRDefault="009A506B" w:rsidP="009A506B">
      <w:pPr>
        <w:adjustRightInd w:val="0"/>
        <w:snapToGrid w:val="0"/>
        <w:spacing w:line="360" w:lineRule="auto"/>
        <w:rPr>
          <w:b/>
          <w:sz w:val="24"/>
        </w:rPr>
      </w:pPr>
      <w:r w:rsidRPr="00B04262">
        <w:rPr>
          <w:rFonts w:hint="eastAsia"/>
          <w:b/>
          <w:sz w:val="24"/>
        </w:rPr>
        <w:t>四、</w:t>
      </w:r>
      <w:r w:rsidR="004F173F">
        <w:rPr>
          <w:rFonts w:hint="eastAsia"/>
          <w:b/>
          <w:sz w:val="24"/>
        </w:rPr>
        <w:t>申请</w:t>
      </w:r>
      <w:r w:rsidRPr="00B04262">
        <w:rPr>
          <w:rFonts w:hint="eastAsia"/>
          <w:b/>
          <w:sz w:val="24"/>
        </w:rPr>
        <w:t>时间和报名方式</w:t>
      </w:r>
    </w:p>
    <w:p w:rsidR="00B12599" w:rsidRPr="00B92DCC" w:rsidRDefault="009A506B" w:rsidP="00B92DCC">
      <w:pPr>
        <w:shd w:val="clear" w:color="auto" w:fill="FFFFFF"/>
        <w:snapToGrid w:val="0"/>
        <w:spacing w:before="150" w:line="432" w:lineRule="auto"/>
        <w:ind w:right="150" w:firstLineChars="236" w:firstLine="566"/>
        <w:rPr>
          <w:rFonts w:ascii="微软雅黑" w:eastAsia="微软雅黑" w:hAnsi="微软雅黑"/>
          <w:color w:val="000000"/>
          <w:kern w:val="0"/>
          <w:sz w:val="23"/>
          <w:szCs w:val="23"/>
        </w:rPr>
      </w:pPr>
      <w:r w:rsidRPr="00B04262">
        <w:rPr>
          <w:rFonts w:hint="eastAsia"/>
          <w:color w:val="000000"/>
          <w:sz w:val="24"/>
        </w:rPr>
        <w:t>填写</w:t>
      </w:r>
      <w:r w:rsidRPr="00B04262">
        <w:rPr>
          <w:color w:val="000000"/>
          <w:sz w:val="24"/>
        </w:rPr>
        <w:t xml:space="preserve"> “</w:t>
      </w:r>
      <w:r w:rsidRPr="00BE6D1A">
        <w:rPr>
          <w:color w:val="000000"/>
          <w:sz w:val="24"/>
        </w:rPr>
        <w:t>201</w:t>
      </w:r>
      <w:r w:rsidR="00421B02">
        <w:rPr>
          <w:rFonts w:hint="eastAsia"/>
          <w:color w:val="000000"/>
          <w:sz w:val="24"/>
        </w:rPr>
        <w:t>6</w:t>
      </w:r>
      <w:r w:rsidRPr="00BE6D1A">
        <w:rPr>
          <w:rFonts w:hint="eastAsia"/>
          <w:color w:val="000000"/>
          <w:sz w:val="24"/>
        </w:rPr>
        <w:t>浙江大学药学院大学生学术夏令营申请表</w:t>
      </w:r>
      <w:r w:rsidRPr="00B04262">
        <w:rPr>
          <w:color w:val="000000"/>
          <w:sz w:val="24"/>
        </w:rPr>
        <w:t>”1</w:t>
      </w:r>
      <w:r w:rsidRPr="00B04262">
        <w:rPr>
          <w:rFonts w:hint="eastAsia"/>
          <w:color w:val="000000"/>
          <w:sz w:val="24"/>
        </w:rPr>
        <w:t>份</w:t>
      </w:r>
      <w:r w:rsidR="004F173F">
        <w:rPr>
          <w:rFonts w:hint="eastAsia"/>
          <w:color w:val="000000"/>
          <w:sz w:val="24"/>
        </w:rPr>
        <w:t>，附</w:t>
      </w:r>
      <w:r w:rsidR="004F173F" w:rsidRPr="004F173F">
        <w:rPr>
          <w:rFonts w:hint="eastAsia"/>
          <w:color w:val="000000"/>
          <w:sz w:val="24"/>
        </w:rPr>
        <w:t>本科成绩</w:t>
      </w:r>
      <w:r w:rsidR="004F173F" w:rsidRPr="004F173F">
        <w:rPr>
          <w:rFonts w:hint="eastAsia"/>
          <w:color w:val="000000"/>
          <w:sz w:val="24"/>
        </w:rPr>
        <w:lastRenderedPageBreak/>
        <w:t>单</w:t>
      </w:r>
      <w:r w:rsidR="004F173F" w:rsidRPr="004F173F">
        <w:rPr>
          <w:rFonts w:hint="eastAsia"/>
          <w:color w:val="000000"/>
          <w:sz w:val="24"/>
        </w:rPr>
        <w:t>1</w:t>
      </w:r>
      <w:r w:rsidR="004F173F" w:rsidRPr="004F173F">
        <w:rPr>
          <w:rFonts w:hint="eastAsia"/>
          <w:color w:val="000000"/>
          <w:sz w:val="24"/>
        </w:rPr>
        <w:t>份（须加盖院系或学校教务处公章）；</w:t>
      </w:r>
      <w:r w:rsidR="004F173F">
        <w:rPr>
          <w:rFonts w:hint="eastAsia"/>
          <w:color w:val="000000"/>
          <w:sz w:val="24"/>
        </w:rPr>
        <w:t>和</w:t>
      </w:r>
      <w:r w:rsidR="004F173F" w:rsidRPr="004F173F">
        <w:rPr>
          <w:rFonts w:hint="eastAsia"/>
          <w:color w:val="000000"/>
          <w:sz w:val="24"/>
        </w:rPr>
        <w:t>英语四、六级证书或其他英语考试的成绩证明</w:t>
      </w:r>
      <w:r w:rsidR="004F173F" w:rsidRPr="004F173F">
        <w:rPr>
          <w:rFonts w:hint="eastAsia"/>
          <w:color w:val="000000"/>
          <w:sz w:val="24"/>
        </w:rPr>
        <w:t>1</w:t>
      </w:r>
      <w:r w:rsidR="004F173F" w:rsidRPr="004F173F">
        <w:rPr>
          <w:rFonts w:hint="eastAsia"/>
          <w:color w:val="000000"/>
          <w:sz w:val="24"/>
        </w:rPr>
        <w:t>份</w:t>
      </w:r>
      <w:r w:rsidRPr="00B04262">
        <w:rPr>
          <w:rFonts w:hint="eastAsia"/>
          <w:color w:val="000000"/>
          <w:sz w:val="24"/>
        </w:rPr>
        <w:t>，通过电子邮件将申请表</w:t>
      </w:r>
      <w:r w:rsidR="00971D16">
        <w:rPr>
          <w:rFonts w:hint="eastAsia"/>
          <w:color w:val="000000"/>
          <w:sz w:val="24"/>
        </w:rPr>
        <w:t>及证明材料发送</w:t>
      </w:r>
      <w:r w:rsidRPr="00B04262">
        <w:rPr>
          <w:rFonts w:hint="eastAsia"/>
          <w:color w:val="000000"/>
          <w:sz w:val="24"/>
        </w:rPr>
        <w:t>至</w:t>
      </w:r>
      <w:r w:rsidR="00B12599">
        <w:rPr>
          <w:rFonts w:hint="eastAsia"/>
          <w:color w:val="000000"/>
          <w:sz w:val="24"/>
        </w:rPr>
        <w:t>相关</w:t>
      </w:r>
      <w:r w:rsidR="00866CCB">
        <w:rPr>
          <w:rFonts w:hint="eastAsia"/>
          <w:color w:val="000000"/>
          <w:sz w:val="24"/>
        </w:rPr>
        <w:t>研究</w:t>
      </w:r>
      <w:r w:rsidR="00267662">
        <w:rPr>
          <w:rFonts w:hint="eastAsia"/>
          <w:color w:val="000000"/>
          <w:sz w:val="24"/>
        </w:rPr>
        <w:t>室联系人</w:t>
      </w:r>
      <w:r w:rsidR="00146D4C">
        <w:rPr>
          <w:rFonts w:hint="eastAsia"/>
          <w:color w:val="000000"/>
          <w:sz w:val="24"/>
        </w:rPr>
        <w:t>或导师</w:t>
      </w:r>
      <w:r w:rsidR="00B12599">
        <w:rPr>
          <w:rFonts w:hint="eastAsia"/>
          <w:color w:val="000000"/>
          <w:sz w:val="24"/>
        </w:rPr>
        <w:t>：</w:t>
      </w:r>
    </w:p>
    <w:p w:rsidR="00B12599" w:rsidRPr="00812BFE" w:rsidRDefault="00267662" w:rsidP="00267662">
      <w:pPr>
        <w:spacing w:line="360" w:lineRule="auto"/>
        <w:rPr>
          <w:color w:val="000000"/>
          <w:sz w:val="24"/>
        </w:rPr>
      </w:pPr>
      <w:r w:rsidRPr="00812BFE">
        <w:rPr>
          <w:rFonts w:hint="eastAsia"/>
          <w:sz w:val="24"/>
        </w:rPr>
        <w:t>蒋惠娣：</w:t>
      </w:r>
      <w:hyperlink r:id="rId8" w:history="1">
        <w:r w:rsidRPr="004F173F">
          <w:rPr>
            <w:rFonts w:hint="eastAsia"/>
            <w:color w:val="000000"/>
          </w:rPr>
          <w:t>hdjiang@zju.edu.cn</w:t>
        </w:r>
      </w:hyperlink>
      <w:r w:rsidRPr="00812BFE">
        <w:rPr>
          <w:rFonts w:hint="eastAsia"/>
          <w:sz w:val="24"/>
        </w:rPr>
        <w:t xml:space="preserve"> </w:t>
      </w:r>
      <w:r w:rsidR="00535B92" w:rsidRPr="00812BFE">
        <w:rPr>
          <w:rFonts w:hint="eastAsia"/>
          <w:sz w:val="24"/>
        </w:rPr>
        <w:t xml:space="preserve"> </w:t>
      </w:r>
      <w:r w:rsidR="00535B92" w:rsidRPr="00812BFE">
        <w:rPr>
          <w:rFonts w:hint="eastAsia"/>
          <w:sz w:val="24"/>
        </w:rPr>
        <w:t>（药物代谢</w:t>
      </w:r>
      <w:r w:rsidR="00B06FD8">
        <w:rPr>
          <w:rFonts w:hint="eastAsia"/>
          <w:sz w:val="24"/>
        </w:rPr>
        <w:t>和</w:t>
      </w:r>
      <w:r w:rsidR="00162183">
        <w:rPr>
          <w:rFonts w:hint="eastAsia"/>
          <w:sz w:val="24"/>
        </w:rPr>
        <w:t>分析</w:t>
      </w:r>
      <w:r w:rsidR="00535B92" w:rsidRPr="00812BFE">
        <w:rPr>
          <w:rFonts w:hint="eastAsia"/>
          <w:sz w:val="24"/>
        </w:rPr>
        <w:t>研究室）</w:t>
      </w:r>
    </w:p>
    <w:p w:rsidR="00267662" w:rsidRPr="00812BFE" w:rsidRDefault="00267662" w:rsidP="00267662">
      <w:pPr>
        <w:spacing w:line="360" w:lineRule="auto"/>
        <w:rPr>
          <w:sz w:val="24"/>
        </w:rPr>
      </w:pPr>
      <w:r w:rsidRPr="00812BFE">
        <w:rPr>
          <w:rFonts w:hint="eastAsia"/>
          <w:sz w:val="24"/>
        </w:rPr>
        <w:t>周婕：</w:t>
      </w:r>
      <w:r w:rsidRPr="00812BFE">
        <w:rPr>
          <w:rFonts w:hint="eastAsia"/>
          <w:sz w:val="24"/>
        </w:rPr>
        <w:t>zhoujie127</w:t>
      </w:r>
      <w:hyperlink r:id="rId9" w:history="1">
        <w:r w:rsidRPr="00812BFE">
          <w:rPr>
            <w:color w:val="000000"/>
            <w:sz w:val="24"/>
          </w:rPr>
          <w:t>@zju.edu.cn</w:t>
        </w:r>
      </w:hyperlink>
      <w:r w:rsidRPr="00812BFE">
        <w:rPr>
          <w:rFonts w:hint="eastAsia"/>
          <w:sz w:val="24"/>
        </w:rPr>
        <w:t xml:space="preserve"> </w:t>
      </w:r>
      <w:r w:rsidR="00812BFE" w:rsidRPr="00812BFE">
        <w:rPr>
          <w:rFonts w:hint="eastAsia"/>
          <w:sz w:val="24"/>
        </w:rPr>
        <w:t>（</w:t>
      </w:r>
      <w:r w:rsidR="00162183" w:rsidRPr="00162183">
        <w:rPr>
          <w:rFonts w:hint="eastAsia"/>
          <w:sz w:val="24"/>
        </w:rPr>
        <w:t>精准医学和生物技术药物研究室</w:t>
      </w:r>
      <w:r w:rsidR="00812BFE" w:rsidRPr="00812BFE">
        <w:rPr>
          <w:rFonts w:hint="eastAsia"/>
          <w:sz w:val="24"/>
        </w:rPr>
        <w:t>）</w:t>
      </w:r>
    </w:p>
    <w:p w:rsidR="00267662" w:rsidRPr="00812BFE" w:rsidRDefault="00267662" w:rsidP="00267662">
      <w:pPr>
        <w:spacing w:line="360" w:lineRule="auto"/>
        <w:rPr>
          <w:sz w:val="24"/>
        </w:rPr>
      </w:pPr>
      <w:r w:rsidRPr="00812BFE">
        <w:rPr>
          <w:rFonts w:hint="eastAsia"/>
          <w:sz w:val="24"/>
        </w:rPr>
        <w:t>李丹：</w:t>
      </w:r>
      <w:hyperlink r:id="rId10" w:history="1">
        <w:r w:rsidR="00BC47CF" w:rsidRPr="004F173F">
          <w:rPr>
            <w:color w:val="000000"/>
          </w:rPr>
          <w:t>Lidancp</w:t>
        </w:r>
        <w:r w:rsidR="00BC47CF" w:rsidRPr="004F173F">
          <w:rPr>
            <w:rFonts w:hint="eastAsia"/>
            <w:color w:val="000000"/>
          </w:rPr>
          <w:t>s</w:t>
        </w:r>
        <w:r w:rsidR="00BC47CF" w:rsidRPr="004F173F">
          <w:rPr>
            <w:color w:val="000000"/>
          </w:rPr>
          <w:t>@</w:t>
        </w:r>
        <w:r w:rsidR="00BC47CF" w:rsidRPr="004F173F">
          <w:rPr>
            <w:rFonts w:hint="eastAsia"/>
            <w:color w:val="000000"/>
          </w:rPr>
          <w:t>zju.edu.cn</w:t>
        </w:r>
      </w:hyperlink>
      <w:r w:rsidRPr="00812BFE">
        <w:rPr>
          <w:rFonts w:hint="eastAsia"/>
          <w:sz w:val="24"/>
        </w:rPr>
        <w:t xml:space="preserve"> </w:t>
      </w:r>
      <w:r w:rsidRPr="00812BFE">
        <w:rPr>
          <w:rFonts w:hint="eastAsia"/>
          <w:sz w:val="24"/>
        </w:rPr>
        <w:t>（</w:t>
      </w:r>
      <w:r w:rsidR="00812BFE" w:rsidRPr="00812BFE">
        <w:rPr>
          <w:rFonts w:hint="eastAsia"/>
          <w:sz w:val="24"/>
        </w:rPr>
        <w:t>药物设计和成药性预测研究室</w:t>
      </w:r>
      <w:r w:rsidR="00812BFE">
        <w:rPr>
          <w:rFonts w:hint="eastAsia"/>
          <w:sz w:val="24"/>
        </w:rPr>
        <w:t>）</w:t>
      </w:r>
    </w:p>
    <w:p w:rsidR="00B12599" w:rsidRPr="00812BFE" w:rsidRDefault="00B12599" w:rsidP="00B12599">
      <w:pPr>
        <w:spacing w:line="540" w:lineRule="exact"/>
        <w:rPr>
          <w:color w:val="000000"/>
          <w:sz w:val="24"/>
        </w:rPr>
      </w:pPr>
      <w:proofErr w:type="gramStart"/>
      <w:r w:rsidRPr="00812BFE">
        <w:rPr>
          <w:rFonts w:hint="eastAsia"/>
          <w:color w:val="000000"/>
          <w:sz w:val="24"/>
        </w:rPr>
        <w:t>孙翠荣</w:t>
      </w:r>
      <w:proofErr w:type="gramEnd"/>
      <w:r w:rsidR="00535B92" w:rsidRPr="00812BFE">
        <w:rPr>
          <w:rFonts w:hint="eastAsia"/>
          <w:color w:val="000000"/>
          <w:sz w:val="24"/>
        </w:rPr>
        <w:t>：</w:t>
      </w:r>
      <w:hyperlink r:id="rId11" w:history="1">
        <w:r w:rsidR="00535B92" w:rsidRPr="00812BFE">
          <w:rPr>
            <w:color w:val="000000"/>
            <w:sz w:val="24"/>
          </w:rPr>
          <w:t>suncuirong@zju.edu.cn</w:t>
        </w:r>
      </w:hyperlink>
      <w:r w:rsidR="00535B92" w:rsidRPr="00812BFE">
        <w:rPr>
          <w:rFonts w:hint="eastAsia"/>
          <w:sz w:val="24"/>
        </w:rPr>
        <w:t xml:space="preserve"> </w:t>
      </w:r>
      <w:r w:rsidR="00267662" w:rsidRPr="00812BFE">
        <w:rPr>
          <w:rFonts w:hint="eastAsia"/>
          <w:sz w:val="24"/>
        </w:rPr>
        <w:t>（药物</w:t>
      </w:r>
      <w:r w:rsidR="00B23722">
        <w:rPr>
          <w:rFonts w:hint="eastAsia"/>
          <w:sz w:val="24"/>
        </w:rPr>
        <w:t>波谱</w:t>
      </w:r>
      <w:r w:rsidR="00267662" w:rsidRPr="00812BFE">
        <w:rPr>
          <w:rFonts w:hint="eastAsia"/>
          <w:sz w:val="24"/>
        </w:rPr>
        <w:t>分析研究室）</w:t>
      </w:r>
    </w:p>
    <w:p w:rsidR="009A506B" w:rsidRDefault="00007641" w:rsidP="009A506B">
      <w:pPr>
        <w:spacing w:line="360" w:lineRule="auto"/>
        <w:ind w:firstLineChars="150" w:firstLine="360"/>
        <w:rPr>
          <w:color w:val="000000"/>
          <w:sz w:val="24"/>
        </w:rPr>
      </w:pPr>
      <w:r w:rsidRPr="000648C9">
        <w:rPr>
          <w:rFonts w:hint="eastAsia"/>
          <w:color w:val="000000"/>
          <w:sz w:val="24"/>
        </w:rPr>
        <w:t>报名</w:t>
      </w:r>
      <w:r w:rsidR="009A506B" w:rsidRPr="000648C9">
        <w:rPr>
          <w:rFonts w:hint="eastAsia"/>
          <w:color w:val="000000"/>
          <w:sz w:val="24"/>
        </w:rPr>
        <w:t>截止日期：</w:t>
      </w:r>
      <w:r w:rsidR="009A506B" w:rsidRPr="000648C9">
        <w:rPr>
          <w:color w:val="000000"/>
          <w:sz w:val="24"/>
        </w:rPr>
        <w:t>201</w:t>
      </w:r>
      <w:r w:rsidR="005B64F8" w:rsidRPr="000648C9">
        <w:rPr>
          <w:rFonts w:hint="eastAsia"/>
          <w:color w:val="000000"/>
          <w:sz w:val="24"/>
        </w:rPr>
        <w:t>6</w:t>
      </w:r>
      <w:r w:rsidR="009A506B" w:rsidRPr="000648C9">
        <w:rPr>
          <w:rFonts w:hint="eastAsia"/>
          <w:color w:val="000000"/>
          <w:sz w:val="24"/>
        </w:rPr>
        <w:t>年</w:t>
      </w:r>
      <w:r w:rsidR="00EA2C4C" w:rsidRPr="000648C9">
        <w:rPr>
          <w:rFonts w:hint="eastAsia"/>
          <w:color w:val="000000"/>
          <w:sz w:val="24"/>
        </w:rPr>
        <w:t>6</w:t>
      </w:r>
      <w:r w:rsidR="009A506B" w:rsidRPr="000648C9">
        <w:rPr>
          <w:rFonts w:hint="eastAsia"/>
          <w:color w:val="000000"/>
          <w:sz w:val="24"/>
        </w:rPr>
        <w:t>月</w:t>
      </w:r>
      <w:r w:rsidR="000648C9" w:rsidRPr="000648C9">
        <w:rPr>
          <w:rFonts w:hint="eastAsia"/>
          <w:color w:val="000000"/>
          <w:sz w:val="24"/>
        </w:rPr>
        <w:t>20</w:t>
      </w:r>
      <w:r w:rsidR="009A506B" w:rsidRPr="000648C9">
        <w:rPr>
          <w:rFonts w:hint="eastAsia"/>
          <w:color w:val="000000"/>
          <w:sz w:val="24"/>
        </w:rPr>
        <w:t>日。</w:t>
      </w:r>
    </w:p>
    <w:p w:rsidR="00327AA0" w:rsidRPr="00B04262" w:rsidRDefault="00327AA0" w:rsidP="009A506B">
      <w:pPr>
        <w:spacing w:line="360" w:lineRule="auto"/>
        <w:ind w:firstLineChars="150" w:firstLine="360"/>
        <w:rPr>
          <w:color w:val="000000"/>
          <w:sz w:val="24"/>
        </w:rPr>
      </w:pPr>
    </w:p>
    <w:p w:rsidR="009A506B" w:rsidRPr="00B04262" w:rsidRDefault="009A506B" w:rsidP="009A506B">
      <w:pPr>
        <w:spacing w:line="360" w:lineRule="auto"/>
        <w:rPr>
          <w:b/>
          <w:color w:val="000000"/>
          <w:sz w:val="24"/>
        </w:rPr>
      </w:pPr>
      <w:r w:rsidRPr="00B04262">
        <w:rPr>
          <w:rFonts w:hint="eastAsia"/>
          <w:b/>
          <w:color w:val="000000"/>
          <w:sz w:val="24"/>
        </w:rPr>
        <w:t>五、审核及录取</w:t>
      </w:r>
    </w:p>
    <w:p w:rsidR="009A506B" w:rsidRDefault="009A506B" w:rsidP="00965FD4">
      <w:pPr>
        <w:spacing w:line="360" w:lineRule="auto"/>
        <w:ind w:firstLineChars="200" w:firstLine="480"/>
        <w:rPr>
          <w:color w:val="000000"/>
          <w:sz w:val="24"/>
        </w:rPr>
      </w:pPr>
      <w:r w:rsidRPr="000648C9">
        <w:rPr>
          <w:rFonts w:hint="eastAsia"/>
          <w:color w:val="000000"/>
          <w:sz w:val="24"/>
        </w:rPr>
        <w:t>由</w:t>
      </w:r>
      <w:r w:rsidR="00EA2C4C" w:rsidRPr="000648C9">
        <w:rPr>
          <w:rFonts w:hint="eastAsia"/>
          <w:color w:val="000000"/>
          <w:sz w:val="24"/>
        </w:rPr>
        <w:t>药物代谢与药物分析研究所讨论</w:t>
      </w:r>
      <w:r w:rsidR="00162183" w:rsidRPr="000648C9">
        <w:rPr>
          <w:rFonts w:hint="eastAsia"/>
          <w:color w:val="000000"/>
          <w:sz w:val="24"/>
        </w:rPr>
        <w:t>决定，录取结果将</w:t>
      </w:r>
      <w:r w:rsidR="00965FD4" w:rsidRPr="000648C9">
        <w:rPr>
          <w:rFonts w:hint="eastAsia"/>
          <w:color w:val="000000"/>
          <w:sz w:val="24"/>
        </w:rPr>
        <w:t>在</w:t>
      </w:r>
      <w:r w:rsidR="00965FD4" w:rsidRPr="000648C9">
        <w:rPr>
          <w:rFonts w:hint="eastAsia"/>
          <w:color w:val="000000"/>
          <w:sz w:val="24"/>
        </w:rPr>
        <w:t>6</w:t>
      </w:r>
      <w:r w:rsidR="00965FD4" w:rsidRPr="000648C9">
        <w:rPr>
          <w:rFonts w:hint="eastAsia"/>
          <w:color w:val="000000"/>
          <w:sz w:val="24"/>
        </w:rPr>
        <w:t>月</w:t>
      </w:r>
      <w:r w:rsidR="000648C9" w:rsidRPr="000648C9">
        <w:rPr>
          <w:rFonts w:hint="eastAsia"/>
          <w:color w:val="000000"/>
          <w:sz w:val="24"/>
        </w:rPr>
        <w:t>30</w:t>
      </w:r>
      <w:r w:rsidR="00965FD4" w:rsidRPr="000648C9">
        <w:rPr>
          <w:rFonts w:hint="eastAsia"/>
          <w:color w:val="000000"/>
          <w:sz w:val="24"/>
        </w:rPr>
        <w:t>日前</w:t>
      </w:r>
      <w:r w:rsidR="00162183" w:rsidRPr="000648C9">
        <w:rPr>
          <w:rFonts w:hint="eastAsia"/>
          <w:color w:val="000000"/>
          <w:sz w:val="24"/>
        </w:rPr>
        <w:t>通知到各</w:t>
      </w:r>
      <w:r w:rsidRPr="000648C9">
        <w:rPr>
          <w:rFonts w:hint="eastAsia"/>
          <w:color w:val="000000"/>
          <w:sz w:val="24"/>
        </w:rPr>
        <w:t>申请人。</w:t>
      </w:r>
    </w:p>
    <w:p w:rsidR="003516AF" w:rsidRDefault="003516AF" w:rsidP="003516AF">
      <w:pPr>
        <w:spacing w:line="360" w:lineRule="auto"/>
        <w:ind w:firstLineChars="100" w:firstLine="240"/>
        <w:rPr>
          <w:color w:val="000000"/>
          <w:sz w:val="24"/>
        </w:rPr>
      </w:pPr>
    </w:p>
    <w:p w:rsidR="00764781" w:rsidRDefault="00764781" w:rsidP="00DD22FC">
      <w:pPr>
        <w:spacing w:line="324" w:lineRule="auto"/>
        <w:rPr>
          <w:b/>
          <w:color w:val="000000"/>
          <w:sz w:val="24"/>
        </w:rPr>
      </w:pPr>
      <w:r w:rsidRPr="00764781">
        <w:rPr>
          <w:rFonts w:hint="eastAsia"/>
          <w:b/>
          <w:color w:val="000000"/>
          <w:sz w:val="24"/>
        </w:rPr>
        <w:t>附：</w:t>
      </w:r>
      <w:r w:rsidR="00421B02">
        <w:rPr>
          <w:rFonts w:hint="eastAsia"/>
          <w:b/>
          <w:color w:val="000000"/>
          <w:sz w:val="24"/>
        </w:rPr>
        <w:t>各研究室</w:t>
      </w:r>
      <w:r w:rsidR="00486894">
        <w:rPr>
          <w:rFonts w:hint="eastAsia"/>
          <w:b/>
          <w:color w:val="000000"/>
          <w:sz w:val="24"/>
        </w:rPr>
        <w:t>研究生</w:t>
      </w:r>
      <w:r w:rsidRPr="00764781">
        <w:rPr>
          <w:rFonts w:hint="eastAsia"/>
          <w:b/>
          <w:color w:val="000000"/>
          <w:sz w:val="24"/>
        </w:rPr>
        <w:t>导师</w:t>
      </w:r>
      <w:r w:rsidR="005556C7">
        <w:rPr>
          <w:rFonts w:hint="eastAsia"/>
          <w:b/>
          <w:color w:val="000000"/>
          <w:sz w:val="24"/>
        </w:rPr>
        <w:t>及</w:t>
      </w:r>
      <w:r w:rsidRPr="00764781">
        <w:rPr>
          <w:rFonts w:hint="eastAsia"/>
          <w:b/>
          <w:color w:val="000000"/>
          <w:sz w:val="24"/>
        </w:rPr>
        <w:t>联系方式：</w:t>
      </w:r>
    </w:p>
    <w:p w:rsidR="001E29BE" w:rsidRPr="00486894" w:rsidRDefault="001E29BE" w:rsidP="00DD22FC">
      <w:pPr>
        <w:pStyle w:val="a6"/>
        <w:numPr>
          <w:ilvl w:val="0"/>
          <w:numId w:val="2"/>
        </w:numPr>
        <w:spacing w:line="324" w:lineRule="auto"/>
        <w:ind w:firstLineChars="0"/>
        <w:rPr>
          <w:b/>
          <w:color w:val="000000"/>
          <w:szCs w:val="21"/>
        </w:rPr>
      </w:pPr>
      <w:r w:rsidRPr="00486894">
        <w:rPr>
          <w:rFonts w:hint="eastAsia"/>
          <w:b/>
          <w:color w:val="000000"/>
          <w:szCs w:val="21"/>
        </w:rPr>
        <w:t>药物代谢</w:t>
      </w:r>
      <w:r w:rsidR="00B06FD8" w:rsidRPr="00486894">
        <w:rPr>
          <w:rFonts w:hint="eastAsia"/>
          <w:b/>
          <w:color w:val="000000"/>
          <w:szCs w:val="21"/>
        </w:rPr>
        <w:t>和</w:t>
      </w:r>
      <w:r w:rsidR="00421B02" w:rsidRPr="00486894">
        <w:rPr>
          <w:rFonts w:hint="eastAsia"/>
          <w:b/>
          <w:color w:val="000000"/>
          <w:szCs w:val="21"/>
        </w:rPr>
        <w:t>分析</w:t>
      </w:r>
      <w:r w:rsidRPr="00486894">
        <w:rPr>
          <w:rFonts w:hint="eastAsia"/>
          <w:b/>
          <w:color w:val="000000"/>
          <w:szCs w:val="21"/>
        </w:rPr>
        <w:t>研究室</w:t>
      </w:r>
    </w:p>
    <w:p w:rsidR="003516AF" w:rsidRPr="00B12FF9" w:rsidRDefault="003516AF" w:rsidP="00DD22FC">
      <w:pPr>
        <w:spacing w:line="324" w:lineRule="auto"/>
        <w:rPr>
          <w:szCs w:val="21"/>
        </w:rPr>
      </w:pPr>
      <w:r w:rsidRPr="00B12FF9">
        <w:rPr>
          <w:rFonts w:hint="eastAsia"/>
          <w:szCs w:val="21"/>
        </w:rPr>
        <w:t>曾苏</w:t>
      </w:r>
      <w:r w:rsidR="00A41F6E" w:rsidRPr="00B12FF9">
        <w:rPr>
          <w:rFonts w:hint="eastAsia"/>
          <w:szCs w:val="21"/>
        </w:rPr>
        <w:t>：</w:t>
      </w:r>
      <w:r w:rsidR="00A41F6E" w:rsidRPr="00B12FF9">
        <w:rPr>
          <w:rFonts w:hint="eastAsia"/>
          <w:szCs w:val="21"/>
        </w:rPr>
        <w:t>zengsu@zju.edu.cn</w:t>
      </w:r>
    </w:p>
    <w:p w:rsidR="003516AF" w:rsidRPr="00B12FF9" w:rsidRDefault="003516AF" w:rsidP="00DD22FC">
      <w:pPr>
        <w:spacing w:line="324" w:lineRule="auto"/>
        <w:rPr>
          <w:szCs w:val="21"/>
        </w:rPr>
      </w:pPr>
      <w:r w:rsidRPr="00B12FF9">
        <w:rPr>
          <w:rFonts w:hint="eastAsia"/>
          <w:szCs w:val="21"/>
        </w:rPr>
        <w:t>蒋惠娣</w:t>
      </w:r>
      <w:r w:rsidR="00A41F6E" w:rsidRPr="00B12FF9">
        <w:rPr>
          <w:rFonts w:hint="eastAsia"/>
          <w:szCs w:val="21"/>
        </w:rPr>
        <w:t>：</w:t>
      </w:r>
      <w:hyperlink r:id="rId12" w:history="1">
        <w:r w:rsidR="00A41F6E" w:rsidRPr="004F173F">
          <w:rPr>
            <w:rFonts w:hint="eastAsia"/>
          </w:rPr>
          <w:t>hdjiang@zju.edu.cn</w:t>
        </w:r>
      </w:hyperlink>
    </w:p>
    <w:p w:rsidR="003516AF" w:rsidRPr="00B12FF9" w:rsidRDefault="003516AF" w:rsidP="00DD22FC">
      <w:pPr>
        <w:spacing w:line="324" w:lineRule="auto"/>
        <w:rPr>
          <w:szCs w:val="21"/>
        </w:rPr>
      </w:pPr>
      <w:proofErr w:type="gramStart"/>
      <w:r w:rsidRPr="00B12FF9">
        <w:rPr>
          <w:rFonts w:hint="eastAsia"/>
          <w:szCs w:val="21"/>
        </w:rPr>
        <w:t>余露山</w:t>
      </w:r>
      <w:proofErr w:type="gramEnd"/>
      <w:r w:rsidR="00A41F6E" w:rsidRPr="00B12FF9">
        <w:rPr>
          <w:rFonts w:hint="eastAsia"/>
          <w:szCs w:val="21"/>
        </w:rPr>
        <w:t>：</w:t>
      </w:r>
      <w:r w:rsidR="00A41F6E" w:rsidRPr="00B12FF9">
        <w:rPr>
          <w:rFonts w:hint="eastAsia"/>
          <w:szCs w:val="21"/>
        </w:rPr>
        <w:t>yuls@zju.edu.cn</w:t>
      </w:r>
    </w:p>
    <w:p w:rsidR="003516AF" w:rsidRPr="00B12FF9" w:rsidRDefault="003516AF" w:rsidP="00DD22FC">
      <w:pPr>
        <w:spacing w:line="324" w:lineRule="auto"/>
        <w:rPr>
          <w:szCs w:val="21"/>
        </w:rPr>
      </w:pPr>
      <w:r w:rsidRPr="00B12FF9">
        <w:rPr>
          <w:rFonts w:hint="eastAsia"/>
          <w:szCs w:val="21"/>
        </w:rPr>
        <w:t>周慧</w:t>
      </w:r>
      <w:r w:rsidR="00A41F6E" w:rsidRPr="00B12FF9">
        <w:rPr>
          <w:rFonts w:hint="eastAsia"/>
          <w:szCs w:val="21"/>
        </w:rPr>
        <w:t>：</w:t>
      </w:r>
      <w:r w:rsidR="00A41F6E" w:rsidRPr="00B12FF9">
        <w:rPr>
          <w:rFonts w:hint="eastAsia"/>
          <w:szCs w:val="21"/>
        </w:rPr>
        <w:t>zhouhui@zju.edu.cn</w:t>
      </w:r>
    </w:p>
    <w:p w:rsidR="003516AF" w:rsidRDefault="003516AF" w:rsidP="00DD22FC">
      <w:pPr>
        <w:spacing w:line="324" w:lineRule="auto"/>
        <w:rPr>
          <w:color w:val="000000"/>
          <w:szCs w:val="21"/>
        </w:rPr>
      </w:pPr>
      <w:r w:rsidRPr="00B12FF9">
        <w:rPr>
          <w:rFonts w:hint="eastAsia"/>
          <w:szCs w:val="21"/>
        </w:rPr>
        <w:t>孙莲莉</w:t>
      </w:r>
      <w:r w:rsidR="00A41F6E" w:rsidRPr="00B12FF9">
        <w:rPr>
          <w:rFonts w:hint="eastAsia"/>
          <w:szCs w:val="21"/>
        </w:rPr>
        <w:t>：</w:t>
      </w:r>
      <w:hyperlink r:id="rId13" w:history="1">
        <w:r w:rsidR="00A41F6E" w:rsidRPr="00B12FF9">
          <w:rPr>
            <w:color w:val="000000"/>
            <w:szCs w:val="21"/>
          </w:rPr>
          <w:t>Sunlianli@zju.edu.cn</w:t>
        </w:r>
      </w:hyperlink>
    </w:p>
    <w:p w:rsidR="00421B02" w:rsidRPr="009D1761" w:rsidRDefault="00421B02" w:rsidP="00DD22FC">
      <w:pPr>
        <w:spacing w:line="324" w:lineRule="auto"/>
        <w:rPr>
          <w:szCs w:val="21"/>
        </w:rPr>
      </w:pPr>
      <w:r w:rsidRPr="009D1761">
        <w:rPr>
          <w:color w:val="000000"/>
          <w:szCs w:val="21"/>
        </w:rPr>
        <w:t>康玉：</w:t>
      </w:r>
      <w:r w:rsidR="009D1761" w:rsidRPr="009D1761">
        <w:rPr>
          <w:color w:val="000000"/>
          <w:szCs w:val="21"/>
        </w:rPr>
        <w:t>yukang@zju.edu.cn</w:t>
      </w:r>
    </w:p>
    <w:p w:rsidR="001E29BE" w:rsidRPr="00486894" w:rsidRDefault="001E29BE" w:rsidP="00DD22FC">
      <w:pPr>
        <w:pStyle w:val="a6"/>
        <w:numPr>
          <w:ilvl w:val="0"/>
          <w:numId w:val="2"/>
        </w:numPr>
        <w:spacing w:line="324" w:lineRule="auto"/>
        <w:ind w:firstLineChars="0"/>
        <w:rPr>
          <w:b/>
          <w:szCs w:val="21"/>
        </w:rPr>
      </w:pPr>
      <w:r w:rsidRPr="00486894">
        <w:rPr>
          <w:rFonts w:hint="eastAsia"/>
          <w:b/>
          <w:szCs w:val="21"/>
        </w:rPr>
        <w:t>药物</w:t>
      </w:r>
      <w:r w:rsidR="00E65221" w:rsidRPr="00486894">
        <w:rPr>
          <w:rFonts w:hint="eastAsia"/>
          <w:b/>
          <w:szCs w:val="21"/>
        </w:rPr>
        <w:t>波谱分析研究室</w:t>
      </w:r>
      <w:r w:rsidR="00E65221" w:rsidRPr="00486894">
        <w:rPr>
          <w:rFonts w:hint="eastAsia"/>
          <w:b/>
          <w:szCs w:val="21"/>
        </w:rPr>
        <w:t xml:space="preserve"> </w:t>
      </w:r>
    </w:p>
    <w:p w:rsidR="003516AF" w:rsidRPr="00B12FF9" w:rsidRDefault="003516AF" w:rsidP="00DD22FC">
      <w:pPr>
        <w:spacing w:line="324" w:lineRule="auto"/>
        <w:rPr>
          <w:szCs w:val="21"/>
        </w:rPr>
      </w:pPr>
      <w:proofErr w:type="gramStart"/>
      <w:r w:rsidRPr="00B12FF9">
        <w:rPr>
          <w:rFonts w:hint="eastAsia"/>
          <w:szCs w:val="21"/>
        </w:rPr>
        <w:t>孙翠荣</w:t>
      </w:r>
      <w:proofErr w:type="gramEnd"/>
      <w:r w:rsidR="00A41F6E" w:rsidRPr="00B12FF9">
        <w:rPr>
          <w:rFonts w:hint="eastAsia"/>
          <w:szCs w:val="21"/>
        </w:rPr>
        <w:t>：</w:t>
      </w:r>
      <w:hyperlink r:id="rId14" w:history="1">
        <w:r w:rsidR="00A41F6E" w:rsidRPr="00B12FF9">
          <w:rPr>
            <w:color w:val="000000"/>
            <w:szCs w:val="21"/>
          </w:rPr>
          <w:t>suncuirong@zju.edu.cn</w:t>
        </w:r>
      </w:hyperlink>
    </w:p>
    <w:p w:rsidR="001E29BE" w:rsidRPr="00B12FF9" w:rsidRDefault="00B12FF9" w:rsidP="00DD22FC">
      <w:pPr>
        <w:pStyle w:val="a6"/>
        <w:numPr>
          <w:ilvl w:val="0"/>
          <w:numId w:val="2"/>
        </w:numPr>
        <w:spacing w:line="324" w:lineRule="auto"/>
        <w:ind w:firstLineChars="0"/>
        <w:rPr>
          <w:b/>
          <w:szCs w:val="21"/>
        </w:rPr>
      </w:pPr>
      <w:r w:rsidRPr="00B12FF9">
        <w:rPr>
          <w:rFonts w:hint="eastAsia"/>
          <w:b/>
          <w:szCs w:val="21"/>
        </w:rPr>
        <w:t>药物设计和成药性预测研究室</w:t>
      </w:r>
    </w:p>
    <w:p w:rsidR="003516AF" w:rsidRPr="00B12FF9" w:rsidRDefault="003516AF" w:rsidP="00DD22FC">
      <w:pPr>
        <w:spacing w:line="324" w:lineRule="auto"/>
        <w:rPr>
          <w:szCs w:val="21"/>
        </w:rPr>
      </w:pPr>
      <w:r w:rsidRPr="00B12FF9">
        <w:rPr>
          <w:rFonts w:hint="eastAsia"/>
          <w:szCs w:val="21"/>
        </w:rPr>
        <w:t>侯廷军</w:t>
      </w:r>
      <w:r w:rsidR="00A41F6E" w:rsidRPr="00B12FF9">
        <w:rPr>
          <w:rFonts w:hint="eastAsia"/>
          <w:szCs w:val="21"/>
        </w:rPr>
        <w:t>：</w:t>
      </w:r>
      <w:hyperlink r:id="rId15" w:history="1">
        <w:r w:rsidR="00A41F6E" w:rsidRPr="00B12FF9">
          <w:rPr>
            <w:color w:val="000000"/>
            <w:szCs w:val="21"/>
          </w:rPr>
          <w:t>tingjunhou@zju.edu.cn</w:t>
        </w:r>
      </w:hyperlink>
    </w:p>
    <w:p w:rsidR="003516AF" w:rsidRPr="00B12FF9" w:rsidRDefault="003516AF" w:rsidP="00DD22FC">
      <w:pPr>
        <w:spacing w:line="324" w:lineRule="auto"/>
        <w:rPr>
          <w:szCs w:val="21"/>
        </w:rPr>
      </w:pPr>
      <w:r w:rsidRPr="00B12FF9">
        <w:rPr>
          <w:rFonts w:hint="eastAsia"/>
          <w:szCs w:val="21"/>
        </w:rPr>
        <w:t>李丹</w:t>
      </w:r>
      <w:r w:rsidR="00A41F6E" w:rsidRPr="00B12FF9">
        <w:rPr>
          <w:rFonts w:hint="eastAsia"/>
          <w:szCs w:val="21"/>
        </w:rPr>
        <w:t>：</w:t>
      </w:r>
      <w:hyperlink r:id="rId16" w:history="1">
        <w:r w:rsidR="00BC47CF" w:rsidRPr="004F173F">
          <w:rPr>
            <w:color w:val="000000"/>
            <w:szCs w:val="21"/>
          </w:rPr>
          <w:t>Lidancp</w:t>
        </w:r>
        <w:r w:rsidR="00BC47CF" w:rsidRPr="004F173F">
          <w:rPr>
            <w:rFonts w:hint="eastAsia"/>
            <w:color w:val="000000"/>
            <w:szCs w:val="21"/>
          </w:rPr>
          <w:t>s</w:t>
        </w:r>
        <w:r w:rsidR="00BC47CF" w:rsidRPr="004F173F">
          <w:rPr>
            <w:color w:val="000000"/>
            <w:szCs w:val="21"/>
          </w:rPr>
          <w:t>@</w:t>
        </w:r>
        <w:r w:rsidR="00BC47CF" w:rsidRPr="004F173F">
          <w:rPr>
            <w:rFonts w:hint="eastAsia"/>
            <w:color w:val="000000"/>
            <w:szCs w:val="21"/>
          </w:rPr>
          <w:t>zju.edu.cn</w:t>
        </w:r>
      </w:hyperlink>
    </w:p>
    <w:p w:rsidR="001E29BE" w:rsidRPr="00B12FF9" w:rsidRDefault="00807BC5" w:rsidP="00DD22FC">
      <w:pPr>
        <w:pStyle w:val="a6"/>
        <w:numPr>
          <w:ilvl w:val="0"/>
          <w:numId w:val="2"/>
        </w:numPr>
        <w:spacing w:line="324" w:lineRule="auto"/>
        <w:ind w:firstLineChars="0"/>
        <w:rPr>
          <w:b/>
          <w:szCs w:val="21"/>
        </w:rPr>
      </w:pPr>
      <w:bookmarkStart w:id="1" w:name="OLE_LINK1"/>
      <w:bookmarkStart w:id="2" w:name="OLE_LINK2"/>
      <w:r w:rsidRPr="00807BC5">
        <w:rPr>
          <w:rFonts w:hint="eastAsia"/>
          <w:b/>
          <w:szCs w:val="21"/>
        </w:rPr>
        <w:t>精准医学和生物技术药物研究室</w:t>
      </w:r>
    </w:p>
    <w:bookmarkEnd w:id="1"/>
    <w:bookmarkEnd w:id="2"/>
    <w:p w:rsidR="003516AF" w:rsidRPr="00B12FF9" w:rsidRDefault="003516AF" w:rsidP="00DD22FC">
      <w:pPr>
        <w:spacing w:line="324" w:lineRule="auto"/>
        <w:rPr>
          <w:szCs w:val="21"/>
        </w:rPr>
      </w:pPr>
      <w:r w:rsidRPr="00B12FF9">
        <w:rPr>
          <w:rFonts w:hint="eastAsia"/>
          <w:szCs w:val="21"/>
        </w:rPr>
        <w:t>陈枢青</w:t>
      </w:r>
      <w:r w:rsidR="00A41F6E" w:rsidRPr="00B12FF9">
        <w:rPr>
          <w:rFonts w:hint="eastAsia"/>
          <w:szCs w:val="21"/>
        </w:rPr>
        <w:t>：</w:t>
      </w:r>
      <w:hyperlink r:id="rId17" w:history="1">
        <w:r w:rsidR="00A41F6E" w:rsidRPr="00B12FF9">
          <w:rPr>
            <w:color w:val="000000"/>
            <w:szCs w:val="21"/>
          </w:rPr>
          <w:t>chenshuqing@zju.edu.cn</w:t>
        </w:r>
      </w:hyperlink>
    </w:p>
    <w:p w:rsidR="00764781" w:rsidRPr="00B12FF9" w:rsidRDefault="003516AF" w:rsidP="00DD22FC">
      <w:pPr>
        <w:spacing w:line="324" w:lineRule="auto"/>
        <w:rPr>
          <w:szCs w:val="21"/>
        </w:rPr>
      </w:pPr>
      <w:r w:rsidRPr="00B12FF9">
        <w:rPr>
          <w:rFonts w:hint="eastAsia"/>
          <w:szCs w:val="21"/>
        </w:rPr>
        <w:t>周婕</w:t>
      </w:r>
      <w:r w:rsidR="00A41F6E" w:rsidRPr="00B12FF9">
        <w:rPr>
          <w:rFonts w:hint="eastAsia"/>
          <w:szCs w:val="21"/>
        </w:rPr>
        <w:t>：</w:t>
      </w:r>
      <w:r w:rsidR="00A41F6E" w:rsidRPr="00B12FF9">
        <w:rPr>
          <w:rFonts w:hint="eastAsia"/>
          <w:szCs w:val="21"/>
        </w:rPr>
        <w:t>zhoujie127</w:t>
      </w:r>
      <w:hyperlink r:id="rId18" w:history="1">
        <w:r w:rsidR="00A41F6E" w:rsidRPr="00B12FF9">
          <w:rPr>
            <w:color w:val="000000"/>
            <w:szCs w:val="21"/>
          </w:rPr>
          <w:t>@zju.edu.cn</w:t>
        </w:r>
      </w:hyperlink>
    </w:p>
    <w:p w:rsidR="003516AF" w:rsidRPr="004F173F" w:rsidRDefault="00764781" w:rsidP="00DD22FC">
      <w:pPr>
        <w:spacing w:line="324" w:lineRule="auto"/>
        <w:rPr>
          <w:szCs w:val="21"/>
        </w:rPr>
      </w:pPr>
      <w:r w:rsidRPr="00B12FF9">
        <w:rPr>
          <w:rFonts w:hint="eastAsia"/>
          <w:szCs w:val="21"/>
        </w:rPr>
        <w:t>周展：</w:t>
      </w:r>
      <w:r w:rsidR="00267662" w:rsidRPr="00B12FF9">
        <w:rPr>
          <w:rFonts w:hint="eastAsia"/>
          <w:szCs w:val="21"/>
        </w:rPr>
        <w:t>zhouzhan</w:t>
      </w:r>
      <w:hyperlink r:id="rId19" w:history="1">
        <w:r w:rsidR="00267662" w:rsidRPr="00B12FF9">
          <w:rPr>
            <w:color w:val="000000"/>
            <w:szCs w:val="21"/>
          </w:rPr>
          <w:t>@zju.edu.cn</w:t>
        </w:r>
      </w:hyperlink>
    </w:p>
    <w:sectPr w:rsidR="003516AF" w:rsidRPr="004F173F" w:rsidSect="00DD22FC">
      <w:pgSz w:w="11906" w:h="16838" w:code="9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261" w:rsidRDefault="00FD5261" w:rsidP="00EA2C4C">
      <w:r>
        <w:separator/>
      </w:r>
    </w:p>
  </w:endnote>
  <w:endnote w:type="continuationSeparator" w:id="0">
    <w:p w:rsidR="00FD5261" w:rsidRDefault="00FD5261" w:rsidP="00EA2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261" w:rsidRDefault="00FD5261" w:rsidP="00EA2C4C">
      <w:r>
        <w:separator/>
      </w:r>
    </w:p>
  </w:footnote>
  <w:footnote w:type="continuationSeparator" w:id="0">
    <w:p w:rsidR="00FD5261" w:rsidRDefault="00FD5261" w:rsidP="00EA2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12C32"/>
    <w:multiLevelType w:val="hybridMultilevel"/>
    <w:tmpl w:val="30D82680"/>
    <w:lvl w:ilvl="0" w:tplc="96F6CB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8F6E35"/>
    <w:multiLevelType w:val="hybridMultilevel"/>
    <w:tmpl w:val="F0EAFEA0"/>
    <w:lvl w:ilvl="0" w:tplc="233069CA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B85"/>
    <w:rsid w:val="00007641"/>
    <w:rsid w:val="0003782D"/>
    <w:rsid w:val="00057E7E"/>
    <w:rsid w:val="000648C9"/>
    <w:rsid w:val="000923DC"/>
    <w:rsid w:val="000A0F0A"/>
    <w:rsid w:val="00146D4C"/>
    <w:rsid w:val="0015126C"/>
    <w:rsid w:val="00162183"/>
    <w:rsid w:val="001E29BE"/>
    <w:rsid w:val="00254F69"/>
    <w:rsid w:val="00267662"/>
    <w:rsid w:val="002D42F5"/>
    <w:rsid w:val="00327AA0"/>
    <w:rsid w:val="003408CF"/>
    <w:rsid w:val="003516AF"/>
    <w:rsid w:val="00391853"/>
    <w:rsid w:val="003E73DB"/>
    <w:rsid w:val="003E7991"/>
    <w:rsid w:val="00421B02"/>
    <w:rsid w:val="00455076"/>
    <w:rsid w:val="00486894"/>
    <w:rsid w:val="004E5EA1"/>
    <w:rsid w:val="004F173F"/>
    <w:rsid w:val="00535B92"/>
    <w:rsid w:val="005556C7"/>
    <w:rsid w:val="005611CE"/>
    <w:rsid w:val="0058697B"/>
    <w:rsid w:val="00587164"/>
    <w:rsid w:val="005A028B"/>
    <w:rsid w:val="005B64F8"/>
    <w:rsid w:val="005F3F55"/>
    <w:rsid w:val="005F4B07"/>
    <w:rsid w:val="006B13EE"/>
    <w:rsid w:val="006E02D6"/>
    <w:rsid w:val="0071187C"/>
    <w:rsid w:val="007621D8"/>
    <w:rsid w:val="00764781"/>
    <w:rsid w:val="00775A2F"/>
    <w:rsid w:val="00783CF9"/>
    <w:rsid w:val="00802F27"/>
    <w:rsid w:val="00807BC5"/>
    <w:rsid w:val="00812BFE"/>
    <w:rsid w:val="00866CCB"/>
    <w:rsid w:val="00965FD4"/>
    <w:rsid w:val="00971D16"/>
    <w:rsid w:val="00983CB7"/>
    <w:rsid w:val="009A506B"/>
    <w:rsid w:val="009D1761"/>
    <w:rsid w:val="009E3E87"/>
    <w:rsid w:val="009F0074"/>
    <w:rsid w:val="00A235F8"/>
    <w:rsid w:val="00A41F6E"/>
    <w:rsid w:val="00AD1F80"/>
    <w:rsid w:val="00B06FD8"/>
    <w:rsid w:val="00B12599"/>
    <w:rsid w:val="00B12FF9"/>
    <w:rsid w:val="00B23722"/>
    <w:rsid w:val="00B30D2A"/>
    <w:rsid w:val="00B76932"/>
    <w:rsid w:val="00B92DCC"/>
    <w:rsid w:val="00BA2C96"/>
    <w:rsid w:val="00BB6EC7"/>
    <w:rsid w:val="00BC47CF"/>
    <w:rsid w:val="00C3290A"/>
    <w:rsid w:val="00C870B1"/>
    <w:rsid w:val="00CA7969"/>
    <w:rsid w:val="00CE2F06"/>
    <w:rsid w:val="00D303C3"/>
    <w:rsid w:val="00D3406A"/>
    <w:rsid w:val="00D507B7"/>
    <w:rsid w:val="00DD22FC"/>
    <w:rsid w:val="00E65221"/>
    <w:rsid w:val="00EA2C4C"/>
    <w:rsid w:val="00ED3064"/>
    <w:rsid w:val="00F41EE7"/>
    <w:rsid w:val="00F50555"/>
    <w:rsid w:val="00F54612"/>
    <w:rsid w:val="00FB4C83"/>
    <w:rsid w:val="00FD5261"/>
    <w:rsid w:val="00FE2128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0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506B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A2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C4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C4C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516A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4F173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F173F"/>
    <w:rPr>
      <w:rFonts w:ascii="Times New Roman" w:eastAsia="宋体" w:hAnsi="Times New Roman" w:cs="Times New Roman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F17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0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506B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A2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2C4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2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2C4C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516A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4F173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F173F"/>
    <w:rPr>
      <w:rFonts w:ascii="Times New Roman" w:eastAsia="宋体" w:hAnsi="Times New Roman" w:cs="Times New Roman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4F17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3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6166">
              <w:marLeft w:val="0"/>
              <w:marRight w:val="0"/>
              <w:marTop w:val="0"/>
              <w:marBottom w:val="0"/>
              <w:divBdr>
                <w:top w:val="single" w:sz="48" w:space="0" w:color="2765A4"/>
                <w:left w:val="none" w:sz="0" w:space="0" w:color="auto"/>
                <w:bottom w:val="single" w:sz="6" w:space="0" w:color="DAE3E9"/>
                <w:right w:val="none" w:sz="0" w:space="0" w:color="auto"/>
              </w:divBdr>
              <w:divsChild>
                <w:div w:id="20396186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8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88530">
                              <w:marLeft w:val="851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021743">
                              <w:marLeft w:val="851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245241">
                              <w:marLeft w:val="851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djiang@zju.edu.cn" TargetMode="External"/><Relationship Id="rId13" Type="http://schemas.openxmlformats.org/officeDocument/2006/relationships/hyperlink" Target="https://mail.zju.edu.cn/coremail/XJS/pab/view.jsp?sid=DAIuxdbbtQwZUvSQhnbbDxbZMIFGkPXR&amp;totalCount=10&amp;view_no=5&amp;puid=368&amp;gid=migration_20121120222412193" TargetMode="External"/><Relationship Id="rId18" Type="http://schemas.openxmlformats.org/officeDocument/2006/relationships/hyperlink" Target="https://mail.zju.edu.cn/coremail/XJS/pab/view.jsp?sid=DAIuxdbbtQwZUvSQhnbbDxbZMIFGkPXR&amp;totalCount=2&amp;view_no=1&amp;puid=155&amp;gid=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hdjiang@zju.edu.cn" TargetMode="External"/><Relationship Id="rId17" Type="http://schemas.openxmlformats.org/officeDocument/2006/relationships/hyperlink" Target="https://mail.zju.edu.cn/coremail/XJS/pab/view.jsp?sid=DAIuxdbbtQwZUvSQhnbbDxbZMIFGkPXR&amp;totalCount=2&amp;view_no=1&amp;puid=155&amp;gid=" TargetMode="External"/><Relationship Id="rId2" Type="http://schemas.openxmlformats.org/officeDocument/2006/relationships/styles" Target="styles.xml"/><Relationship Id="rId16" Type="http://schemas.openxmlformats.org/officeDocument/2006/relationships/hyperlink" Target="mailto:Lidancps@zju.edu.cn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ail.zju.edu.cn/coremail/XJS/pab/view.jsp?sid=DAIuxdbbtQwZUvSQhnbbDxbZMIFGkPXR&amp;totalCount=22&amp;view_no=12&amp;puid=305&amp;gid=migration_201211202224121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il.zju.edu.cn/coremail/XJS/pab/view.jsp?sid=DAIuxdbbtQwZUvSQhnbbDxbZMIFGkPXR&amp;totalCount=22&amp;view_no=3&amp;puid=315&amp;gid=migration_20121120222412192" TargetMode="External"/><Relationship Id="rId10" Type="http://schemas.openxmlformats.org/officeDocument/2006/relationships/hyperlink" Target="mailto:Lidancps@zju.edu.cn" TargetMode="External"/><Relationship Id="rId19" Type="http://schemas.openxmlformats.org/officeDocument/2006/relationships/hyperlink" Target="https://mail.zju.edu.cn/coremail/XJS/pab/view.jsp?sid=DAIuxdbbtQwZUvSQhnbbDxbZMIFGkPXR&amp;totalCount=2&amp;view_no=1&amp;puid=155&amp;gid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il.zju.edu.cn/coremail/XJS/pab/view.jsp?sid=DAIuxdbbtQwZUvSQhnbbDxbZMIFGkPXR&amp;totalCount=2&amp;view_no=1&amp;puid=155&amp;gid=" TargetMode="External"/><Relationship Id="rId14" Type="http://schemas.openxmlformats.org/officeDocument/2006/relationships/hyperlink" Target="https://mail.zju.edu.cn/coremail/XJS/pab/view.jsp?sid=DAIuxdbbtQwZUvSQhnbbDxbZMIFGkPXR&amp;totalCount=22&amp;view_no=12&amp;puid=305&amp;gid=migration_2012112022241219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JHD</dc:creator>
  <cp:lastModifiedBy>微软用户</cp:lastModifiedBy>
  <cp:revision>18</cp:revision>
  <dcterms:created xsi:type="dcterms:W3CDTF">2016-05-18T01:58:00Z</dcterms:created>
  <dcterms:modified xsi:type="dcterms:W3CDTF">2016-05-24T11:22:00Z</dcterms:modified>
</cp:coreProperties>
</file>