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
    <w:p>
      <w:pPr>
        <w:pStyle w:val="2"/>
      </w:pPr>
      <w:r>
        <w:t>马克思主义学院</w:t>
      </w:r>
    </w:p>
    <w:p>
      <w:pPr>
        <w:widowControl/>
        <w:ind w:firstLine="420" w:firstLineChars="200"/>
        <w:rPr>
          <w:color w:val="000000"/>
          <w:kern w:val="0"/>
          <w:szCs w:val="21"/>
        </w:rPr>
      </w:pPr>
    </w:p>
    <w:p>
      <w:pPr>
        <w:widowControl/>
        <w:spacing w:line="360" w:lineRule="auto"/>
        <w:ind w:firstLine="420" w:firstLineChars="200"/>
        <w:rPr>
          <w:rFonts w:hint="eastAsia"/>
          <w:color w:val="000000"/>
          <w:kern w:val="0"/>
          <w:sz w:val="24"/>
        </w:rPr>
      </w:pPr>
      <w:r>
        <w:rPr>
          <w:rFonts w:hint="eastAsia"/>
          <w:color w:val="000000"/>
          <w:kern w:val="0"/>
          <w:szCs w:val="21"/>
        </w:rPr>
        <w:t>　</w:t>
      </w:r>
      <w:r>
        <w:rPr>
          <w:rFonts w:hint="eastAsia"/>
          <w:color w:val="000000"/>
          <w:kern w:val="0"/>
          <w:sz w:val="24"/>
        </w:rPr>
        <w:t>马克思主义学院设有政治理论课部、德育课部、应用心理学研究所、马克思主义理论与思想政治教育研究所、比较德育研究所、科学技术与社会发展研究所。2001年获得思想政治教育二级学科硕士学位授予权，2006年获得思想政治教育二级学科博士学位授予权和马克思主义理论一级学科硕士学位授予权。目前我院共拥有1个博士点（思想政治教育），2个一级学科硕士点（马克思主义理论，科学技术史），3个二级学科硕士点（科学社会主义和国际共产主义运动、科技哲学、应用心理学），1个本科专业（思想政治教育）。2008年思想政治教育学科获批湖北省重点学科，2012年马克思主义理论学科在教育部学科评估中居全国第31位，居全国百分位次 25.6 %。2013年马克思主义理论学科获批湖北省重点学科。</w:t>
      </w:r>
    </w:p>
    <w:p>
      <w:pPr>
        <w:widowControl/>
        <w:spacing w:line="360" w:lineRule="auto"/>
        <w:ind w:firstLine="480" w:firstLineChars="200"/>
        <w:rPr>
          <w:rFonts w:hint="eastAsia"/>
          <w:color w:val="000000"/>
          <w:kern w:val="0"/>
          <w:sz w:val="24"/>
        </w:rPr>
      </w:pPr>
      <w:r>
        <w:rPr>
          <w:rFonts w:hint="eastAsia"/>
          <w:color w:val="000000"/>
          <w:kern w:val="0"/>
          <w:sz w:val="24"/>
          <w:lang w:val="en-US" w:eastAsia="zh-CN"/>
        </w:rPr>
        <w:t xml:space="preserve"> </w:t>
      </w:r>
      <w:r>
        <w:rPr>
          <w:rFonts w:hint="eastAsia"/>
          <w:color w:val="000000"/>
          <w:kern w:val="0"/>
          <w:sz w:val="24"/>
        </w:rPr>
        <w:t>马克思主义学院现有专职教师55人。其中教授16人（博导8人）副教授21人，讲师20人；博士学位28人，硕士学位18人，在读博士9人。另有兼职教师近100人。近几年先后获得多项国家社科基金、教育部人文社会科学基金项目，发表论文300余篇，出版学术著作20余部。经过多年的教育实践和学术积累，在大学生思想政治教育的理论与实践、中国化马克思主义理论及教育研究、中外思想政治教育比较研究等领域形成了鲜明特色。</w:t>
      </w:r>
    </w:p>
    <w:p>
      <w:pPr>
        <w:widowControl/>
        <w:spacing w:line="360" w:lineRule="auto"/>
        <w:ind w:firstLine="480" w:firstLineChars="200"/>
        <w:rPr>
          <w:color w:val="000000"/>
          <w:kern w:val="0"/>
          <w:sz w:val="24"/>
        </w:rPr>
      </w:pPr>
      <w:r>
        <w:rPr>
          <w:rFonts w:hint="eastAsia"/>
          <w:color w:val="000000"/>
          <w:kern w:val="0"/>
          <w:sz w:val="24"/>
          <w:lang w:val="en-US" w:eastAsia="zh-CN"/>
        </w:rPr>
        <w:t xml:space="preserve"> </w:t>
      </w:r>
      <w:bookmarkStart w:id="0" w:name="_GoBack"/>
      <w:bookmarkEnd w:id="0"/>
      <w:r>
        <w:rPr>
          <w:color w:val="000000"/>
          <w:kern w:val="0"/>
          <w:sz w:val="24"/>
        </w:rPr>
        <w:t>热忱欢迎广大考生报考我院研究生。</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魏碑简体">
    <w:altName w:val="宋体"/>
    <w:panose1 w:val="02010601030101010101"/>
    <w:charset w:val="86"/>
    <w:family w:val="auto"/>
    <w:pitch w:val="default"/>
    <w:sig w:usb0="00000000" w:usb1="00000000" w:usb2="00000010" w:usb3="00000000" w:csb0="00040000" w:csb1="00000000"/>
  </w:font>
  <w:font w:name="方正小标宋简体">
    <w:altName w:val="宋体"/>
    <w:panose1 w:val="02010601030101010101"/>
    <w:charset w:val="86"/>
    <w:family w:val="auto"/>
    <w:pitch w:val="default"/>
    <w:sig w:usb0="00000000" w:usb1="00000000" w:usb2="00000010" w:usb3="00000000" w:csb0="00040000" w:csb1="00000000"/>
  </w:font>
  <w:font w:name="方正大黑简体">
    <w:altName w:val="黑体"/>
    <w:panose1 w:val="02010601030101010101"/>
    <w:charset w:val="86"/>
    <w:family w:val="auto"/>
    <w:pitch w:val="default"/>
    <w:sig w:usb0="00000000" w:usb1="00000000" w:usb2="00000010" w:usb3="00000000" w:csb0="00040000" w:csb1="00000000"/>
  </w:font>
  <w:font w:name="\super Times New Roman">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D1F77"/>
    <w:rsid w:val="177D1F7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spacing w:before="200" w:beforeLines="0" w:after="200" w:afterLines="0" w:line="360" w:lineRule="auto"/>
      <w:jc w:val="center"/>
      <w:outlineLvl w:val="0"/>
    </w:pPr>
    <w:rPr>
      <w:rFonts w:eastAsia="黑体"/>
      <w:bCs/>
      <w:kern w:val="44"/>
      <w:sz w:val="32"/>
      <w:szCs w:val="3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2016-07-12T03:09:00Z</dcterms:created>
  <dc:creator>dell</dc:creator>
  <cp:lastModifiedBy>dell</cp:lastModifiedBy>
  <dcterms:modified xsi:type="dcterms:W3CDTF">2016-07-12T03:10:44Z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