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CDA" w:rsidRPr="00926CDA" w:rsidRDefault="00926CDA" w:rsidP="00926CDA">
      <w:pPr>
        <w:spacing w:line="360" w:lineRule="auto"/>
        <w:ind w:firstLineChars="946" w:firstLine="2849"/>
        <w:rPr>
          <w:b/>
          <w:sz w:val="30"/>
          <w:szCs w:val="30"/>
        </w:rPr>
      </w:pPr>
      <w:r w:rsidRPr="00926CDA">
        <w:rPr>
          <w:rFonts w:hint="eastAsia"/>
          <w:b/>
          <w:sz w:val="30"/>
          <w:szCs w:val="30"/>
        </w:rPr>
        <w:t>俄语基础课</w:t>
      </w:r>
    </w:p>
    <w:p w:rsidR="00926CDA" w:rsidRDefault="00926CDA" w:rsidP="00926CDA">
      <w:pPr>
        <w:spacing w:line="360" w:lineRule="auto"/>
        <w:rPr>
          <w:sz w:val="24"/>
          <w:szCs w:val="24"/>
        </w:rPr>
      </w:pPr>
    </w:p>
    <w:p w:rsidR="00926CDA" w:rsidRPr="00926CDA" w:rsidRDefault="00F25251" w:rsidP="00926CD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="005F5351">
        <w:rPr>
          <w:rFonts w:hint="eastAsia"/>
          <w:sz w:val="24"/>
          <w:szCs w:val="24"/>
        </w:rPr>
        <w:t>考察学生</w:t>
      </w:r>
      <w:r w:rsidR="00B56AD2">
        <w:rPr>
          <w:rFonts w:hint="eastAsia"/>
          <w:sz w:val="24"/>
          <w:szCs w:val="24"/>
        </w:rPr>
        <w:t>俄语词汇的掌握情况，</w:t>
      </w:r>
      <w:r w:rsidR="00926CDA" w:rsidRPr="00926CDA">
        <w:rPr>
          <w:rFonts w:hint="eastAsia"/>
          <w:sz w:val="24"/>
          <w:szCs w:val="24"/>
        </w:rPr>
        <w:t>包括词汇、成语、谚语等</w:t>
      </w:r>
      <w:r w:rsidR="00B56AD2">
        <w:rPr>
          <w:rFonts w:hint="eastAsia"/>
          <w:sz w:val="24"/>
          <w:szCs w:val="24"/>
        </w:rPr>
        <w:t>内容</w:t>
      </w:r>
      <w:r w:rsidR="00926CDA" w:rsidRPr="00926CDA">
        <w:rPr>
          <w:rFonts w:hint="eastAsia"/>
          <w:sz w:val="24"/>
          <w:szCs w:val="24"/>
        </w:rPr>
        <w:t>；</w:t>
      </w:r>
    </w:p>
    <w:p w:rsidR="00926CDA" w:rsidRPr="00926CDA" w:rsidRDefault="00F25251" w:rsidP="00F25251">
      <w:pPr>
        <w:spacing w:line="360" w:lineRule="auto"/>
        <w:ind w:left="480" w:hangingChars="200" w:hanging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="00926CDA" w:rsidRPr="00926CDA">
        <w:rPr>
          <w:rFonts w:hint="eastAsia"/>
          <w:sz w:val="24"/>
          <w:szCs w:val="24"/>
        </w:rPr>
        <w:t>考</w:t>
      </w:r>
      <w:r w:rsidR="005F5351">
        <w:rPr>
          <w:rFonts w:hint="eastAsia"/>
          <w:sz w:val="24"/>
          <w:szCs w:val="24"/>
        </w:rPr>
        <w:t>察学生俄语阅读能力，检验学生</w:t>
      </w:r>
      <w:r w:rsidR="00B56AD2">
        <w:rPr>
          <w:rFonts w:hint="eastAsia"/>
          <w:sz w:val="24"/>
          <w:szCs w:val="24"/>
        </w:rPr>
        <w:t>俄语词汇量，</w:t>
      </w:r>
      <w:r>
        <w:rPr>
          <w:rFonts w:hint="eastAsia"/>
          <w:sz w:val="24"/>
          <w:szCs w:val="24"/>
        </w:rPr>
        <w:t>包括阅读理解等</w:t>
      </w:r>
      <w:r w:rsidR="00B56AD2">
        <w:rPr>
          <w:rFonts w:hint="eastAsia"/>
          <w:sz w:val="24"/>
          <w:szCs w:val="24"/>
        </w:rPr>
        <w:t>内容</w:t>
      </w:r>
      <w:r w:rsidR="00926CDA" w:rsidRPr="00926CDA">
        <w:rPr>
          <w:rFonts w:hint="eastAsia"/>
          <w:sz w:val="24"/>
          <w:szCs w:val="24"/>
        </w:rPr>
        <w:t>；</w:t>
      </w:r>
    </w:p>
    <w:p w:rsidR="00926CDA" w:rsidRPr="00926CDA" w:rsidRDefault="00F25251" w:rsidP="00926CD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="005F5351">
        <w:rPr>
          <w:rFonts w:hint="eastAsia"/>
          <w:sz w:val="24"/>
          <w:szCs w:val="24"/>
        </w:rPr>
        <w:t>考察学生</w:t>
      </w:r>
      <w:r w:rsidR="00B56AD2">
        <w:rPr>
          <w:rFonts w:hint="eastAsia"/>
          <w:sz w:val="24"/>
          <w:szCs w:val="24"/>
        </w:rPr>
        <w:t>俄语翻译能力和俄语写作能力，</w:t>
      </w:r>
      <w:r w:rsidR="00926CDA" w:rsidRPr="00926CDA">
        <w:rPr>
          <w:rFonts w:hint="eastAsia"/>
          <w:sz w:val="24"/>
          <w:szCs w:val="24"/>
        </w:rPr>
        <w:t>包括翻译、作文等</w:t>
      </w:r>
      <w:r w:rsidR="00B56AD2">
        <w:rPr>
          <w:rFonts w:hint="eastAsia"/>
          <w:sz w:val="24"/>
          <w:szCs w:val="24"/>
        </w:rPr>
        <w:t>内容</w:t>
      </w:r>
      <w:r w:rsidR="00926CDA" w:rsidRPr="00926CDA">
        <w:rPr>
          <w:rFonts w:hint="eastAsia"/>
          <w:sz w:val="24"/>
          <w:szCs w:val="24"/>
        </w:rPr>
        <w:t>。</w:t>
      </w:r>
    </w:p>
    <w:p w:rsidR="00F25251" w:rsidRDefault="00F25251" w:rsidP="00926CDA">
      <w:pPr>
        <w:spacing w:line="360" w:lineRule="auto"/>
        <w:rPr>
          <w:sz w:val="24"/>
          <w:szCs w:val="24"/>
        </w:rPr>
      </w:pPr>
    </w:p>
    <w:p w:rsidR="00BF4E38" w:rsidRPr="00917F76" w:rsidRDefault="00BF4E38" w:rsidP="00926CDA">
      <w:pPr>
        <w:spacing w:line="360" w:lineRule="auto"/>
        <w:rPr>
          <w:sz w:val="24"/>
          <w:szCs w:val="24"/>
        </w:rPr>
      </w:pPr>
    </w:p>
    <w:p w:rsidR="00BF4E38" w:rsidRDefault="00BF4E38" w:rsidP="00926CDA">
      <w:pPr>
        <w:spacing w:line="360" w:lineRule="auto"/>
        <w:rPr>
          <w:sz w:val="24"/>
          <w:szCs w:val="24"/>
        </w:rPr>
      </w:pPr>
    </w:p>
    <w:p w:rsidR="00BF4E38" w:rsidRDefault="00BF4E38" w:rsidP="00926CDA">
      <w:pPr>
        <w:spacing w:line="360" w:lineRule="auto"/>
        <w:rPr>
          <w:sz w:val="24"/>
          <w:szCs w:val="24"/>
        </w:rPr>
      </w:pPr>
    </w:p>
    <w:p w:rsidR="00BF4E38" w:rsidRDefault="00BF4E38" w:rsidP="00926CDA">
      <w:pPr>
        <w:spacing w:line="360" w:lineRule="auto"/>
        <w:rPr>
          <w:sz w:val="24"/>
          <w:szCs w:val="24"/>
        </w:rPr>
      </w:pPr>
    </w:p>
    <w:p w:rsidR="00BF4E38" w:rsidRDefault="00BF4E38" w:rsidP="00926CDA">
      <w:pPr>
        <w:spacing w:line="360" w:lineRule="auto"/>
        <w:rPr>
          <w:sz w:val="24"/>
          <w:szCs w:val="24"/>
        </w:rPr>
      </w:pPr>
    </w:p>
    <w:p w:rsidR="00BF4E38" w:rsidRDefault="00BF4E38" w:rsidP="00926CDA">
      <w:pPr>
        <w:spacing w:line="360" w:lineRule="auto"/>
        <w:rPr>
          <w:sz w:val="24"/>
          <w:szCs w:val="24"/>
        </w:rPr>
      </w:pPr>
    </w:p>
    <w:p w:rsidR="00BF4E38" w:rsidRDefault="00BF4E38" w:rsidP="00926CDA">
      <w:pPr>
        <w:spacing w:line="360" w:lineRule="auto"/>
        <w:rPr>
          <w:sz w:val="24"/>
          <w:szCs w:val="24"/>
        </w:rPr>
      </w:pPr>
    </w:p>
    <w:p w:rsidR="00BF4E38" w:rsidRDefault="00BF4E38" w:rsidP="00926CDA">
      <w:pPr>
        <w:spacing w:line="360" w:lineRule="auto"/>
        <w:rPr>
          <w:sz w:val="24"/>
          <w:szCs w:val="24"/>
        </w:rPr>
      </w:pPr>
    </w:p>
    <w:p w:rsidR="00BF4E38" w:rsidRDefault="00BF4E38" w:rsidP="00926CDA">
      <w:pPr>
        <w:spacing w:line="360" w:lineRule="auto"/>
        <w:rPr>
          <w:sz w:val="24"/>
          <w:szCs w:val="24"/>
        </w:rPr>
      </w:pPr>
    </w:p>
    <w:p w:rsidR="00BF4E38" w:rsidRDefault="00BF4E38" w:rsidP="00926CDA">
      <w:pPr>
        <w:spacing w:line="360" w:lineRule="auto"/>
        <w:rPr>
          <w:sz w:val="24"/>
          <w:szCs w:val="24"/>
        </w:rPr>
      </w:pPr>
    </w:p>
    <w:p w:rsidR="00BF4E38" w:rsidRDefault="00BF4E38" w:rsidP="00926CDA">
      <w:pPr>
        <w:spacing w:line="360" w:lineRule="auto"/>
        <w:rPr>
          <w:sz w:val="24"/>
          <w:szCs w:val="24"/>
        </w:rPr>
      </w:pPr>
    </w:p>
    <w:p w:rsidR="00BF4E38" w:rsidRDefault="00BF4E38" w:rsidP="00926CDA">
      <w:pPr>
        <w:spacing w:line="360" w:lineRule="auto"/>
        <w:rPr>
          <w:sz w:val="24"/>
          <w:szCs w:val="24"/>
        </w:rPr>
      </w:pPr>
    </w:p>
    <w:p w:rsidR="00BF4E38" w:rsidRDefault="00BF4E38" w:rsidP="00926CDA">
      <w:pPr>
        <w:spacing w:line="360" w:lineRule="auto"/>
        <w:rPr>
          <w:sz w:val="24"/>
          <w:szCs w:val="24"/>
        </w:rPr>
      </w:pPr>
    </w:p>
    <w:p w:rsidR="00BF4E38" w:rsidRDefault="00BF4E38" w:rsidP="00926CDA">
      <w:pPr>
        <w:spacing w:line="360" w:lineRule="auto"/>
        <w:rPr>
          <w:sz w:val="24"/>
          <w:szCs w:val="24"/>
        </w:rPr>
      </w:pPr>
    </w:p>
    <w:p w:rsidR="00B56AD2" w:rsidRDefault="00BF4E38" w:rsidP="00926CD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</w:t>
      </w:r>
    </w:p>
    <w:p w:rsidR="00B56AD2" w:rsidRDefault="00B56AD2" w:rsidP="00B56AD2">
      <w:pPr>
        <w:spacing w:line="360" w:lineRule="auto"/>
        <w:ind w:firstLineChars="896" w:firstLine="2698"/>
        <w:rPr>
          <w:b/>
          <w:sz w:val="30"/>
          <w:szCs w:val="30"/>
        </w:rPr>
      </w:pPr>
    </w:p>
    <w:p w:rsidR="00B56AD2" w:rsidRDefault="00B56AD2" w:rsidP="00B56AD2">
      <w:pPr>
        <w:spacing w:line="360" w:lineRule="auto"/>
        <w:ind w:firstLineChars="896" w:firstLine="2698"/>
        <w:rPr>
          <w:b/>
          <w:sz w:val="30"/>
          <w:szCs w:val="30"/>
        </w:rPr>
      </w:pPr>
    </w:p>
    <w:p w:rsidR="00BF4E38" w:rsidRPr="00B56AD2" w:rsidRDefault="00BF4E38" w:rsidP="00B56AD2">
      <w:pPr>
        <w:spacing w:line="360" w:lineRule="auto"/>
        <w:ind w:firstLineChars="896" w:firstLine="2698"/>
        <w:rPr>
          <w:b/>
          <w:sz w:val="30"/>
          <w:szCs w:val="30"/>
        </w:rPr>
      </w:pPr>
      <w:r w:rsidRPr="00B56AD2">
        <w:rPr>
          <w:rFonts w:hint="eastAsia"/>
          <w:b/>
          <w:sz w:val="30"/>
          <w:szCs w:val="30"/>
        </w:rPr>
        <w:t>俄语专业基础课</w:t>
      </w:r>
    </w:p>
    <w:p w:rsidR="00B56AD2" w:rsidRDefault="00B56AD2" w:rsidP="00B56AD2">
      <w:pPr>
        <w:spacing w:line="360" w:lineRule="auto"/>
        <w:rPr>
          <w:sz w:val="24"/>
          <w:szCs w:val="24"/>
        </w:rPr>
      </w:pPr>
    </w:p>
    <w:p w:rsidR="00BF4E38" w:rsidRDefault="00B56AD2" w:rsidP="00B56AD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、考察学生俄语理论知识，</w:t>
      </w:r>
      <w:r w:rsidR="00BF4E38">
        <w:rPr>
          <w:rFonts w:hint="eastAsia"/>
          <w:sz w:val="24"/>
          <w:szCs w:val="24"/>
        </w:rPr>
        <w:t>包括俄语语音、构词、词法、句法等</w:t>
      </w:r>
      <w:r>
        <w:rPr>
          <w:rFonts w:hint="eastAsia"/>
          <w:sz w:val="24"/>
          <w:szCs w:val="24"/>
        </w:rPr>
        <w:t>内容</w:t>
      </w:r>
      <w:r w:rsidR="00BF4E38">
        <w:rPr>
          <w:rFonts w:hint="eastAsia"/>
          <w:sz w:val="24"/>
          <w:szCs w:val="24"/>
        </w:rPr>
        <w:t>；</w:t>
      </w:r>
    </w:p>
    <w:p w:rsidR="00BF4E38" w:rsidRDefault="00B56AD2" w:rsidP="00B56AD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="00BF4E38">
        <w:rPr>
          <w:rFonts w:hint="eastAsia"/>
          <w:sz w:val="24"/>
          <w:szCs w:val="24"/>
        </w:rPr>
        <w:t>考察学生俄语修辞学知</w:t>
      </w:r>
      <w:r>
        <w:rPr>
          <w:rFonts w:hint="eastAsia"/>
          <w:sz w:val="24"/>
          <w:szCs w:val="24"/>
        </w:rPr>
        <w:t>识，</w:t>
      </w:r>
      <w:r w:rsidR="00BF4E38">
        <w:rPr>
          <w:rFonts w:hint="eastAsia"/>
          <w:sz w:val="24"/>
          <w:szCs w:val="24"/>
        </w:rPr>
        <w:t>包括功能语体等</w:t>
      </w:r>
      <w:r>
        <w:rPr>
          <w:rFonts w:hint="eastAsia"/>
          <w:sz w:val="24"/>
          <w:szCs w:val="24"/>
        </w:rPr>
        <w:t>内容</w:t>
      </w:r>
      <w:r w:rsidR="00BF4E38">
        <w:rPr>
          <w:rFonts w:hint="eastAsia"/>
          <w:sz w:val="24"/>
          <w:szCs w:val="24"/>
        </w:rPr>
        <w:t>；</w:t>
      </w:r>
    </w:p>
    <w:p w:rsidR="00BF4E38" w:rsidRDefault="00B56AD2" w:rsidP="00B56AD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、考察学生俄罗斯文学知识，</w:t>
      </w:r>
      <w:r w:rsidR="00BF4E38">
        <w:rPr>
          <w:rFonts w:hint="eastAsia"/>
          <w:sz w:val="24"/>
          <w:szCs w:val="24"/>
        </w:rPr>
        <w:t>包括俄苏文学史、当代俄罗斯文学等</w:t>
      </w:r>
      <w:r>
        <w:rPr>
          <w:rFonts w:hint="eastAsia"/>
          <w:sz w:val="24"/>
          <w:szCs w:val="24"/>
        </w:rPr>
        <w:t>内容</w:t>
      </w:r>
      <w:r w:rsidR="00BF4E38">
        <w:rPr>
          <w:rFonts w:hint="eastAsia"/>
          <w:sz w:val="24"/>
          <w:szCs w:val="24"/>
        </w:rPr>
        <w:t>；</w:t>
      </w:r>
    </w:p>
    <w:p w:rsidR="00BF4E38" w:rsidRDefault="00B56AD2" w:rsidP="00B56AD2">
      <w:pPr>
        <w:spacing w:line="360" w:lineRule="auto"/>
        <w:ind w:left="360" w:hangingChars="15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4</w:t>
      </w:r>
      <w:r>
        <w:rPr>
          <w:rFonts w:hint="eastAsia"/>
          <w:sz w:val="24"/>
          <w:szCs w:val="24"/>
        </w:rPr>
        <w:t>、</w:t>
      </w:r>
      <w:r w:rsidR="00BF4E38">
        <w:rPr>
          <w:rFonts w:hint="eastAsia"/>
          <w:sz w:val="24"/>
          <w:szCs w:val="24"/>
        </w:rPr>
        <w:t>考察学生俄</w:t>
      </w:r>
      <w:r>
        <w:rPr>
          <w:rFonts w:hint="eastAsia"/>
          <w:sz w:val="24"/>
          <w:szCs w:val="24"/>
        </w:rPr>
        <w:t>罗斯国情知识，</w:t>
      </w:r>
      <w:r w:rsidR="00BF4E38">
        <w:rPr>
          <w:rFonts w:hint="eastAsia"/>
          <w:sz w:val="24"/>
          <w:szCs w:val="24"/>
        </w:rPr>
        <w:t>包括俄罗斯政治、经济、历史、地理、文化等</w:t>
      </w:r>
      <w:r>
        <w:rPr>
          <w:rFonts w:hint="eastAsia"/>
          <w:sz w:val="24"/>
          <w:szCs w:val="24"/>
        </w:rPr>
        <w:t>内容</w:t>
      </w:r>
      <w:r w:rsidR="00BF4E38">
        <w:rPr>
          <w:rFonts w:hint="eastAsia"/>
          <w:sz w:val="24"/>
          <w:szCs w:val="24"/>
        </w:rPr>
        <w:t>。</w:t>
      </w:r>
    </w:p>
    <w:p w:rsidR="00B56AD2" w:rsidRDefault="00B56AD2" w:rsidP="00B56AD2">
      <w:pPr>
        <w:spacing w:line="360" w:lineRule="auto"/>
        <w:rPr>
          <w:sz w:val="24"/>
          <w:szCs w:val="24"/>
        </w:rPr>
      </w:pPr>
    </w:p>
    <w:p w:rsidR="004B4ED6" w:rsidRPr="00B56AD2" w:rsidRDefault="004B4ED6" w:rsidP="00B56AD2">
      <w:pPr>
        <w:spacing w:line="360" w:lineRule="auto"/>
        <w:rPr>
          <w:b/>
          <w:sz w:val="24"/>
          <w:szCs w:val="24"/>
        </w:rPr>
      </w:pPr>
      <w:r w:rsidRPr="00B56AD2">
        <w:rPr>
          <w:rFonts w:hint="eastAsia"/>
          <w:b/>
          <w:sz w:val="24"/>
          <w:szCs w:val="24"/>
        </w:rPr>
        <w:t>参考书目：</w:t>
      </w:r>
    </w:p>
    <w:p w:rsidR="004B4ED6" w:rsidRDefault="00B56AD2" w:rsidP="00B56AD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="004B4ED6" w:rsidRPr="00926CDA">
        <w:rPr>
          <w:rFonts w:hint="eastAsia"/>
          <w:sz w:val="24"/>
          <w:szCs w:val="24"/>
        </w:rPr>
        <w:t>《</w:t>
      </w:r>
      <w:r w:rsidR="004B4ED6">
        <w:rPr>
          <w:rFonts w:hint="eastAsia"/>
          <w:sz w:val="24"/>
          <w:szCs w:val="24"/>
        </w:rPr>
        <w:t>新时代俄语通论</w:t>
      </w:r>
      <w:r w:rsidR="004B4ED6" w:rsidRPr="00926CDA">
        <w:rPr>
          <w:rFonts w:hint="eastAsia"/>
          <w:sz w:val="24"/>
          <w:szCs w:val="24"/>
        </w:rPr>
        <w:t>》</w:t>
      </w:r>
      <w:r w:rsidR="004B4ED6">
        <w:rPr>
          <w:rFonts w:hint="eastAsia"/>
          <w:sz w:val="24"/>
          <w:szCs w:val="24"/>
        </w:rPr>
        <w:t>（上、下册）张家骅</w:t>
      </w:r>
      <w:r>
        <w:rPr>
          <w:rFonts w:hint="eastAsia"/>
          <w:sz w:val="24"/>
          <w:szCs w:val="24"/>
        </w:rPr>
        <w:t>主编</w:t>
      </w:r>
      <w:r>
        <w:rPr>
          <w:rFonts w:hint="eastAsia"/>
          <w:sz w:val="24"/>
          <w:szCs w:val="24"/>
        </w:rPr>
        <w:t xml:space="preserve"> </w:t>
      </w:r>
      <w:r w:rsidR="004B4ED6">
        <w:rPr>
          <w:rFonts w:hint="eastAsia"/>
          <w:sz w:val="24"/>
          <w:szCs w:val="24"/>
        </w:rPr>
        <w:t>商务印书馆</w:t>
      </w:r>
      <w:r w:rsidR="004B4ED6">
        <w:rPr>
          <w:rFonts w:hint="eastAsia"/>
          <w:sz w:val="24"/>
          <w:szCs w:val="24"/>
        </w:rPr>
        <w:t xml:space="preserve"> 2013</w:t>
      </w:r>
      <w:r w:rsidR="004B4ED6">
        <w:rPr>
          <w:rFonts w:hint="eastAsia"/>
          <w:sz w:val="24"/>
          <w:szCs w:val="24"/>
        </w:rPr>
        <w:t>年</w:t>
      </w:r>
    </w:p>
    <w:p w:rsidR="004B4ED6" w:rsidRDefault="00B56AD2" w:rsidP="00B56AD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="004B4ED6" w:rsidRPr="00926CDA">
        <w:rPr>
          <w:rFonts w:hint="eastAsia"/>
          <w:sz w:val="24"/>
          <w:szCs w:val="24"/>
        </w:rPr>
        <w:t>《</w:t>
      </w:r>
      <w:r w:rsidR="004B4ED6">
        <w:rPr>
          <w:rFonts w:hint="eastAsia"/>
          <w:sz w:val="24"/>
          <w:szCs w:val="24"/>
        </w:rPr>
        <w:t>俄语修辞学</w:t>
      </w:r>
      <w:r w:rsidR="004B4ED6" w:rsidRPr="00926CDA">
        <w:rPr>
          <w:rFonts w:hint="eastAsia"/>
          <w:sz w:val="24"/>
          <w:szCs w:val="24"/>
        </w:rPr>
        <w:t>》</w:t>
      </w:r>
      <w:r>
        <w:rPr>
          <w:rFonts w:hint="eastAsia"/>
          <w:sz w:val="24"/>
          <w:szCs w:val="24"/>
        </w:rPr>
        <w:t xml:space="preserve"> </w:t>
      </w:r>
      <w:r w:rsidR="004B4ED6">
        <w:rPr>
          <w:rFonts w:hint="eastAsia"/>
          <w:sz w:val="24"/>
          <w:szCs w:val="24"/>
        </w:rPr>
        <w:t>郑英魁</w:t>
      </w:r>
      <w:r>
        <w:rPr>
          <w:rFonts w:hint="eastAsia"/>
          <w:sz w:val="24"/>
          <w:szCs w:val="24"/>
        </w:rPr>
        <w:t>主编</w:t>
      </w:r>
      <w:r w:rsidR="004B4ED6">
        <w:rPr>
          <w:rFonts w:hint="eastAsia"/>
          <w:sz w:val="24"/>
          <w:szCs w:val="24"/>
        </w:rPr>
        <w:t xml:space="preserve"> </w:t>
      </w:r>
      <w:r w:rsidR="004B4ED6">
        <w:rPr>
          <w:rFonts w:hint="eastAsia"/>
          <w:sz w:val="24"/>
          <w:szCs w:val="24"/>
        </w:rPr>
        <w:t>辽宁大学出版社</w:t>
      </w:r>
      <w:r w:rsidR="004B4ED6">
        <w:rPr>
          <w:rFonts w:hint="eastAsia"/>
          <w:sz w:val="24"/>
          <w:szCs w:val="24"/>
        </w:rPr>
        <w:t xml:space="preserve"> 2005</w:t>
      </w:r>
      <w:r w:rsidR="004B4ED6">
        <w:rPr>
          <w:rFonts w:hint="eastAsia"/>
          <w:sz w:val="24"/>
          <w:szCs w:val="24"/>
        </w:rPr>
        <w:t>年</w:t>
      </w:r>
    </w:p>
    <w:p w:rsidR="00B56AD2" w:rsidRDefault="00B56AD2" w:rsidP="00B56AD2">
      <w:pPr>
        <w:spacing w:line="360" w:lineRule="auto"/>
        <w:ind w:left="24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Pr="00926CDA">
        <w:rPr>
          <w:rFonts w:hint="eastAsia"/>
          <w:sz w:val="24"/>
          <w:szCs w:val="24"/>
        </w:rPr>
        <w:t>《</w:t>
      </w:r>
      <w:r>
        <w:rPr>
          <w:rFonts w:hint="eastAsia"/>
          <w:sz w:val="24"/>
          <w:szCs w:val="24"/>
        </w:rPr>
        <w:t>俄罗斯文学史</w:t>
      </w:r>
      <w:r w:rsidRPr="00926CDA">
        <w:rPr>
          <w:rFonts w:hint="eastAsia"/>
          <w:sz w:val="24"/>
          <w:szCs w:val="24"/>
        </w:rPr>
        <w:t>》</w:t>
      </w:r>
      <w:r>
        <w:rPr>
          <w:rFonts w:hint="eastAsia"/>
          <w:sz w:val="24"/>
          <w:szCs w:val="24"/>
        </w:rPr>
        <w:t>（俄文版）（第二版）任光宣</w:t>
      </w:r>
      <w:r w:rsidR="0090200C">
        <w:rPr>
          <w:rFonts w:hint="eastAsia"/>
          <w:sz w:val="24"/>
          <w:szCs w:val="24"/>
        </w:rPr>
        <w:t>等</w:t>
      </w:r>
      <w:r>
        <w:rPr>
          <w:rFonts w:hint="eastAsia"/>
          <w:sz w:val="24"/>
          <w:szCs w:val="24"/>
        </w:rPr>
        <w:t>编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北京大学出版社</w:t>
      </w:r>
      <w:r>
        <w:rPr>
          <w:rFonts w:hint="eastAsia"/>
          <w:sz w:val="24"/>
          <w:szCs w:val="24"/>
        </w:rPr>
        <w:t xml:space="preserve"> 2003</w:t>
      </w:r>
      <w:r>
        <w:rPr>
          <w:rFonts w:hint="eastAsia"/>
          <w:sz w:val="24"/>
          <w:szCs w:val="24"/>
        </w:rPr>
        <w:t>年</w:t>
      </w:r>
    </w:p>
    <w:p w:rsidR="00B56AD2" w:rsidRDefault="00B56AD2" w:rsidP="00B56AD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 w:rsidRPr="00926CDA">
        <w:rPr>
          <w:rFonts w:hint="eastAsia"/>
          <w:sz w:val="24"/>
          <w:szCs w:val="24"/>
        </w:rPr>
        <w:t>《</w:t>
      </w:r>
      <w:r>
        <w:rPr>
          <w:rFonts w:hint="eastAsia"/>
          <w:sz w:val="24"/>
          <w:szCs w:val="24"/>
        </w:rPr>
        <w:t>俄罗斯概况</w:t>
      </w:r>
      <w:r w:rsidRPr="00926CDA">
        <w:rPr>
          <w:rFonts w:hint="eastAsia"/>
          <w:sz w:val="24"/>
          <w:szCs w:val="24"/>
        </w:rPr>
        <w:t>》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郝斌等编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北京大学出版社</w:t>
      </w:r>
      <w:r>
        <w:rPr>
          <w:rFonts w:hint="eastAsia"/>
          <w:sz w:val="24"/>
          <w:szCs w:val="24"/>
        </w:rPr>
        <w:t xml:space="preserve"> 2012</w:t>
      </w:r>
      <w:r>
        <w:rPr>
          <w:rFonts w:hint="eastAsia"/>
          <w:sz w:val="24"/>
          <w:szCs w:val="24"/>
        </w:rPr>
        <w:t>年</w:t>
      </w:r>
    </w:p>
    <w:p w:rsidR="00B56AD2" w:rsidRDefault="00B56AD2" w:rsidP="00B56AD2">
      <w:pPr>
        <w:spacing w:line="360" w:lineRule="auto"/>
        <w:rPr>
          <w:sz w:val="24"/>
          <w:szCs w:val="24"/>
        </w:rPr>
      </w:pPr>
    </w:p>
    <w:p w:rsidR="00B56AD2" w:rsidRDefault="00B56AD2" w:rsidP="00B56AD2">
      <w:pPr>
        <w:spacing w:line="360" w:lineRule="auto"/>
        <w:rPr>
          <w:sz w:val="24"/>
          <w:szCs w:val="24"/>
        </w:rPr>
      </w:pPr>
    </w:p>
    <w:p w:rsidR="00B56AD2" w:rsidRDefault="00B56AD2" w:rsidP="00B56AD2">
      <w:pPr>
        <w:spacing w:line="360" w:lineRule="auto"/>
        <w:rPr>
          <w:sz w:val="24"/>
          <w:szCs w:val="24"/>
        </w:rPr>
      </w:pPr>
    </w:p>
    <w:p w:rsidR="00B56AD2" w:rsidRDefault="00B56AD2" w:rsidP="00B56AD2">
      <w:pPr>
        <w:spacing w:line="360" w:lineRule="auto"/>
        <w:rPr>
          <w:sz w:val="24"/>
          <w:szCs w:val="24"/>
        </w:rPr>
      </w:pPr>
    </w:p>
    <w:p w:rsidR="00B56AD2" w:rsidRDefault="00B56AD2" w:rsidP="00B56AD2">
      <w:pPr>
        <w:spacing w:line="360" w:lineRule="auto"/>
        <w:rPr>
          <w:sz w:val="24"/>
          <w:szCs w:val="24"/>
        </w:rPr>
      </w:pPr>
    </w:p>
    <w:p w:rsidR="00B56AD2" w:rsidRDefault="00B56AD2" w:rsidP="00B56AD2">
      <w:pPr>
        <w:spacing w:line="360" w:lineRule="auto"/>
        <w:rPr>
          <w:sz w:val="24"/>
          <w:szCs w:val="24"/>
        </w:rPr>
      </w:pPr>
    </w:p>
    <w:p w:rsidR="00B56AD2" w:rsidRDefault="00B56AD2" w:rsidP="00B56AD2">
      <w:pPr>
        <w:spacing w:line="360" w:lineRule="auto"/>
        <w:rPr>
          <w:sz w:val="24"/>
          <w:szCs w:val="24"/>
        </w:rPr>
      </w:pPr>
    </w:p>
    <w:p w:rsidR="00B56AD2" w:rsidRDefault="00B56AD2" w:rsidP="00B56AD2">
      <w:pPr>
        <w:spacing w:line="360" w:lineRule="auto"/>
        <w:rPr>
          <w:sz w:val="24"/>
          <w:szCs w:val="24"/>
        </w:rPr>
      </w:pPr>
    </w:p>
    <w:p w:rsidR="00B56AD2" w:rsidRDefault="00B56AD2" w:rsidP="00B56AD2">
      <w:pPr>
        <w:spacing w:line="360" w:lineRule="auto"/>
        <w:rPr>
          <w:sz w:val="24"/>
          <w:szCs w:val="24"/>
        </w:rPr>
      </w:pPr>
    </w:p>
    <w:p w:rsidR="00B56AD2" w:rsidRDefault="00B56AD2" w:rsidP="00B56AD2">
      <w:pPr>
        <w:spacing w:line="360" w:lineRule="auto"/>
        <w:rPr>
          <w:sz w:val="24"/>
          <w:szCs w:val="24"/>
        </w:rPr>
      </w:pPr>
    </w:p>
    <w:p w:rsidR="00B56AD2" w:rsidRDefault="00B56AD2" w:rsidP="00B56AD2">
      <w:pPr>
        <w:spacing w:line="360" w:lineRule="auto"/>
        <w:rPr>
          <w:sz w:val="24"/>
          <w:szCs w:val="24"/>
        </w:rPr>
      </w:pPr>
    </w:p>
    <w:p w:rsidR="00B56AD2" w:rsidRDefault="00B56AD2" w:rsidP="00B56AD2">
      <w:pPr>
        <w:spacing w:line="360" w:lineRule="auto"/>
        <w:rPr>
          <w:sz w:val="24"/>
          <w:szCs w:val="24"/>
        </w:rPr>
      </w:pPr>
    </w:p>
    <w:p w:rsidR="00B56AD2" w:rsidRDefault="00B56AD2" w:rsidP="00B56AD2">
      <w:pPr>
        <w:spacing w:line="360" w:lineRule="auto"/>
        <w:rPr>
          <w:sz w:val="24"/>
          <w:szCs w:val="24"/>
        </w:rPr>
      </w:pPr>
    </w:p>
    <w:p w:rsidR="00B56AD2" w:rsidRDefault="00B56AD2" w:rsidP="00B56AD2">
      <w:pPr>
        <w:spacing w:line="360" w:lineRule="auto"/>
        <w:rPr>
          <w:sz w:val="24"/>
          <w:szCs w:val="24"/>
        </w:rPr>
      </w:pPr>
    </w:p>
    <w:p w:rsidR="00B56AD2" w:rsidRDefault="00B56AD2" w:rsidP="00B56AD2">
      <w:pPr>
        <w:spacing w:line="360" w:lineRule="auto"/>
        <w:rPr>
          <w:sz w:val="24"/>
          <w:szCs w:val="24"/>
        </w:rPr>
      </w:pPr>
    </w:p>
    <w:p w:rsidR="0090200C" w:rsidRDefault="0090200C" w:rsidP="007321FB">
      <w:pPr>
        <w:spacing w:line="360" w:lineRule="auto"/>
        <w:ind w:firstLineChars="946" w:firstLine="2849"/>
        <w:rPr>
          <w:b/>
          <w:sz w:val="30"/>
          <w:szCs w:val="30"/>
        </w:rPr>
      </w:pPr>
    </w:p>
    <w:p w:rsidR="007321FB" w:rsidRPr="00926CDA" w:rsidRDefault="007321FB" w:rsidP="007321FB">
      <w:pPr>
        <w:spacing w:line="360" w:lineRule="auto"/>
        <w:ind w:firstLineChars="946" w:firstLine="2849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翻译硕士俄语</w:t>
      </w:r>
    </w:p>
    <w:p w:rsidR="007321FB" w:rsidRDefault="007321FB" w:rsidP="007321FB">
      <w:pPr>
        <w:spacing w:line="360" w:lineRule="auto"/>
        <w:rPr>
          <w:sz w:val="24"/>
          <w:szCs w:val="24"/>
        </w:rPr>
      </w:pPr>
    </w:p>
    <w:p w:rsidR="007321FB" w:rsidRPr="00926CDA" w:rsidRDefault="007321FB" w:rsidP="007321F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="005F5351">
        <w:rPr>
          <w:rFonts w:hint="eastAsia"/>
          <w:sz w:val="24"/>
          <w:szCs w:val="24"/>
        </w:rPr>
        <w:t>考察学生</w:t>
      </w:r>
      <w:r>
        <w:rPr>
          <w:rFonts w:hint="eastAsia"/>
          <w:sz w:val="24"/>
          <w:szCs w:val="24"/>
        </w:rPr>
        <w:t>俄语词汇的掌握情况，</w:t>
      </w:r>
      <w:r w:rsidRPr="00926CDA">
        <w:rPr>
          <w:rFonts w:hint="eastAsia"/>
          <w:sz w:val="24"/>
          <w:szCs w:val="24"/>
        </w:rPr>
        <w:t>包括词汇、成语等</w:t>
      </w:r>
      <w:r>
        <w:rPr>
          <w:rFonts w:hint="eastAsia"/>
          <w:sz w:val="24"/>
          <w:szCs w:val="24"/>
        </w:rPr>
        <w:t>内容</w:t>
      </w:r>
      <w:r w:rsidRPr="00926CDA">
        <w:rPr>
          <w:rFonts w:hint="eastAsia"/>
          <w:sz w:val="24"/>
          <w:szCs w:val="24"/>
        </w:rPr>
        <w:t>；</w:t>
      </w:r>
    </w:p>
    <w:p w:rsidR="007321FB" w:rsidRPr="00926CDA" w:rsidRDefault="007321FB" w:rsidP="007321FB">
      <w:pPr>
        <w:spacing w:line="360" w:lineRule="auto"/>
        <w:ind w:left="480" w:hangingChars="200" w:hanging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Pr="00926CDA">
        <w:rPr>
          <w:rFonts w:hint="eastAsia"/>
          <w:sz w:val="24"/>
          <w:szCs w:val="24"/>
        </w:rPr>
        <w:t>考</w:t>
      </w:r>
      <w:r w:rsidR="005F5351">
        <w:rPr>
          <w:rFonts w:hint="eastAsia"/>
          <w:sz w:val="24"/>
          <w:szCs w:val="24"/>
        </w:rPr>
        <w:t>察学生俄语阅读能力，检验学生</w:t>
      </w:r>
      <w:r>
        <w:rPr>
          <w:rFonts w:hint="eastAsia"/>
          <w:sz w:val="24"/>
          <w:szCs w:val="24"/>
        </w:rPr>
        <w:t>俄语词汇量，包括阅读理解等内容</w:t>
      </w:r>
      <w:r w:rsidRPr="00926CDA">
        <w:rPr>
          <w:rFonts w:hint="eastAsia"/>
          <w:sz w:val="24"/>
          <w:szCs w:val="24"/>
        </w:rPr>
        <w:t>；</w:t>
      </w:r>
    </w:p>
    <w:p w:rsidR="007321FB" w:rsidRPr="00926CDA" w:rsidRDefault="007321FB" w:rsidP="007321F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="005F5351">
        <w:rPr>
          <w:rFonts w:hint="eastAsia"/>
          <w:sz w:val="24"/>
          <w:szCs w:val="24"/>
        </w:rPr>
        <w:t>考察学生</w:t>
      </w:r>
      <w:r>
        <w:rPr>
          <w:rFonts w:hint="eastAsia"/>
          <w:sz w:val="24"/>
          <w:szCs w:val="24"/>
        </w:rPr>
        <w:t>俄语翻译能力和俄语写作能力，</w:t>
      </w:r>
      <w:r w:rsidRPr="00926CDA">
        <w:rPr>
          <w:rFonts w:hint="eastAsia"/>
          <w:sz w:val="24"/>
          <w:szCs w:val="24"/>
        </w:rPr>
        <w:t>包括翻译、作文等</w:t>
      </w:r>
      <w:r>
        <w:rPr>
          <w:rFonts w:hint="eastAsia"/>
          <w:sz w:val="24"/>
          <w:szCs w:val="24"/>
        </w:rPr>
        <w:t>内容</w:t>
      </w:r>
      <w:r w:rsidRPr="00926CDA">
        <w:rPr>
          <w:rFonts w:hint="eastAsia"/>
          <w:sz w:val="24"/>
          <w:szCs w:val="24"/>
        </w:rPr>
        <w:t>。</w:t>
      </w:r>
    </w:p>
    <w:p w:rsidR="007321FB" w:rsidRDefault="007321FB" w:rsidP="007321FB">
      <w:pPr>
        <w:spacing w:line="360" w:lineRule="auto"/>
        <w:rPr>
          <w:sz w:val="24"/>
          <w:szCs w:val="24"/>
        </w:rPr>
      </w:pPr>
    </w:p>
    <w:p w:rsidR="007321FB" w:rsidRPr="00F25251" w:rsidRDefault="007321FB" w:rsidP="007321FB">
      <w:pPr>
        <w:spacing w:line="360" w:lineRule="auto"/>
        <w:rPr>
          <w:b/>
          <w:sz w:val="24"/>
          <w:szCs w:val="24"/>
        </w:rPr>
      </w:pPr>
      <w:r w:rsidRPr="00F25251">
        <w:rPr>
          <w:rFonts w:hint="eastAsia"/>
          <w:b/>
          <w:sz w:val="24"/>
          <w:szCs w:val="24"/>
        </w:rPr>
        <w:t>参考书目：</w:t>
      </w:r>
    </w:p>
    <w:p w:rsidR="007321FB" w:rsidRPr="00926CDA" w:rsidRDefault="007321FB" w:rsidP="007321F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Pr="00926CDA">
        <w:rPr>
          <w:rFonts w:hint="eastAsia"/>
          <w:sz w:val="24"/>
          <w:szCs w:val="24"/>
        </w:rPr>
        <w:t>《大学俄语》（新版）</w:t>
      </w:r>
      <w:r>
        <w:rPr>
          <w:rFonts w:hint="eastAsia"/>
          <w:sz w:val="24"/>
          <w:szCs w:val="24"/>
        </w:rPr>
        <w:t>3</w:t>
      </w:r>
      <w:r w:rsidRPr="00926CDA">
        <w:rPr>
          <w:sz w:val="24"/>
          <w:szCs w:val="24"/>
        </w:rPr>
        <w:t>—</w:t>
      </w:r>
      <w:r>
        <w:rPr>
          <w:rFonts w:hint="eastAsia"/>
          <w:sz w:val="24"/>
          <w:szCs w:val="24"/>
        </w:rPr>
        <w:t>4</w:t>
      </w:r>
      <w:r w:rsidRPr="00926CDA">
        <w:rPr>
          <w:rFonts w:hint="eastAsia"/>
          <w:sz w:val="24"/>
          <w:szCs w:val="24"/>
        </w:rPr>
        <w:t>册</w:t>
      </w:r>
      <w:r w:rsidRPr="00926CDA">
        <w:rPr>
          <w:rFonts w:hint="eastAsia"/>
          <w:sz w:val="24"/>
          <w:szCs w:val="24"/>
        </w:rPr>
        <w:t xml:space="preserve"> </w:t>
      </w:r>
      <w:r w:rsidRPr="00926CDA">
        <w:rPr>
          <w:rFonts w:hint="eastAsia"/>
          <w:sz w:val="24"/>
          <w:szCs w:val="24"/>
        </w:rPr>
        <w:t>史铁强主编</w:t>
      </w:r>
      <w:r w:rsidRPr="00926CDA">
        <w:rPr>
          <w:rFonts w:hint="eastAsia"/>
          <w:sz w:val="24"/>
          <w:szCs w:val="24"/>
        </w:rPr>
        <w:t xml:space="preserve"> </w:t>
      </w:r>
      <w:r w:rsidRPr="00926CDA">
        <w:rPr>
          <w:rFonts w:hint="eastAsia"/>
          <w:sz w:val="24"/>
          <w:szCs w:val="24"/>
        </w:rPr>
        <w:t>外语教学与研究出版社</w:t>
      </w:r>
      <w:r w:rsidRPr="00926CDA">
        <w:rPr>
          <w:rFonts w:hint="eastAsia"/>
          <w:sz w:val="24"/>
          <w:szCs w:val="24"/>
        </w:rPr>
        <w:t xml:space="preserve"> 2011</w:t>
      </w:r>
      <w:r w:rsidRPr="00926CDA">
        <w:rPr>
          <w:rFonts w:hint="eastAsia"/>
          <w:sz w:val="24"/>
          <w:szCs w:val="24"/>
        </w:rPr>
        <w:t>年</w:t>
      </w:r>
    </w:p>
    <w:p w:rsidR="007321FB" w:rsidRDefault="007321FB" w:rsidP="009B4083">
      <w:pPr>
        <w:spacing w:line="360" w:lineRule="auto"/>
        <w:ind w:left="360" w:hangingChars="15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Pr="00926CDA">
        <w:rPr>
          <w:rFonts w:hint="eastAsia"/>
          <w:sz w:val="24"/>
          <w:szCs w:val="24"/>
        </w:rPr>
        <w:t>《</w:t>
      </w:r>
      <w:r>
        <w:rPr>
          <w:rFonts w:hint="eastAsia"/>
          <w:sz w:val="24"/>
          <w:szCs w:val="24"/>
        </w:rPr>
        <w:t>高等学校俄语专业</w:t>
      </w:r>
      <w:r w:rsidR="009B4083">
        <w:rPr>
          <w:rFonts w:hint="eastAsia"/>
          <w:sz w:val="24"/>
          <w:szCs w:val="24"/>
        </w:rPr>
        <w:t>四级考试</w:t>
      </w:r>
      <w:r w:rsidRPr="00926CDA">
        <w:rPr>
          <w:rFonts w:hint="eastAsia"/>
          <w:sz w:val="24"/>
          <w:szCs w:val="24"/>
        </w:rPr>
        <w:t>》</w:t>
      </w:r>
      <w:r w:rsidR="009B4083">
        <w:rPr>
          <w:rFonts w:hint="eastAsia"/>
          <w:sz w:val="24"/>
          <w:szCs w:val="24"/>
        </w:rPr>
        <w:t>史铁强等</w:t>
      </w:r>
      <w:r w:rsidRPr="00926CDA">
        <w:rPr>
          <w:rFonts w:hint="eastAsia"/>
          <w:sz w:val="24"/>
          <w:szCs w:val="24"/>
        </w:rPr>
        <w:t>编</w:t>
      </w:r>
      <w:r w:rsidRPr="00926CDA">
        <w:rPr>
          <w:rFonts w:hint="eastAsia"/>
          <w:sz w:val="24"/>
          <w:szCs w:val="24"/>
        </w:rPr>
        <w:t xml:space="preserve"> </w:t>
      </w:r>
      <w:r w:rsidRPr="00926CDA">
        <w:rPr>
          <w:rFonts w:hint="eastAsia"/>
          <w:sz w:val="24"/>
          <w:szCs w:val="24"/>
        </w:rPr>
        <w:t>外语教学与研究出版社</w:t>
      </w:r>
      <w:r w:rsidRPr="00926CDA">
        <w:rPr>
          <w:rFonts w:hint="eastAsia"/>
          <w:sz w:val="24"/>
          <w:szCs w:val="24"/>
        </w:rPr>
        <w:t xml:space="preserve"> 201</w:t>
      </w:r>
      <w:r w:rsidR="009B4083">
        <w:rPr>
          <w:rFonts w:hint="eastAsia"/>
          <w:sz w:val="24"/>
          <w:szCs w:val="24"/>
        </w:rPr>
        <w:t>4</w:t>
      </w:r>
      <w:r w:rsidRPr="00926CDA">
        <w:rPr>
          <w:rFonts w:hint="eastAsia"/>
          <w:sz w:val="24"/>
          <w:szCs w:val="24"/>
        </w:rPr>
        <w:t>年</w:t>
      </w:r>
    </w:p>
    <w:p w:rsidR="009B4083" w:rsidRDefault="009B4083" w:rsidP="009B4083">
      <w:pPr>
        <w:spacing w:line="360" w:lineRule="auto"/>
        <w:ind w:left="360" w:hangingChars="150" w:hanging="36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Pr="00926CDA">
        <w:rPr>
          <w:rFonts w:hint="eastAsia"/>
          <w:sz w:val="24"/>
          <w:szCs w:val="24"/>
        </w:rPr>
        <w:t>《</w:t>
      </w:r>
      <w:r>
        <w:rPr>
          <w:rFonts w:hint="eastAsia"/>
          <w:sz w:val="24"/>
          <w:szCs w:val="24"/>
        </w:rPr>
        <w:t>全国高校俄语专业四级水平测试模拟真题集</w:t>
      </w:r>
      <w:r w:rsidRPr="00926CDA">
        <w:rPr>
          <w:rFonts w:hint="eastAsia"/>
          <w:sz w:val="24"/>
          <w:szCs w:val="24"/>
        </w:rPr>
        <w:t>》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大连外国语大学俄语专业四级测试教研组</w:t>
      </w:r>
      <w:r w:rsidRPr="00926CDA">
        <w:rPr>
          <w:rFonts w:hint="eastAsia"/>
          <w:sz w:val="24"/>
          <w:szCs w:val="24"/>
        </w:rPr>
        <w:t>编</w:t>
      </w:r>
      <w:r w:rsidRPr="00926CDA">
        <w:rPr>
          <w:rFonts w:hint="eastAsia"/>
          <w:sz w:val="24"/>
          <w:szCs w:val="24"/>
        </w:rPr>
        <w:t xml:space="preserve"> </w:t>
      </w:r>
      <w:r w:rsidRPr="00926CDA">
        <w:rPr>
          <w:rFonts w:hint="eastAsia"/>
          <w:sz w:val="24"/>
          <w:szCs w:val="24"/>
        </w:rPr>
        <w:t>外语教学与研究出版社</w:t>
      </w:r>
      <w:r w:rsidRPr="00926CDA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2009</w:t>
      </w:r>
      <w:r w:rsidRPr="00926CDA">
        <w:rPr>
          <w:rFonts w:hint="eastAsia"/>
          <w:sz w:val="24"/>
          <w:szCs w:val="24"/>
        </w:rPr>
        <w:t>年</w:t>
      </w:r>
    </w:p>
    <w:p w:rsidR="009B4083" w:rsidRPr="009B4083" w:rsidRDefault="009B4083" w:rsidP="007321FB">
      <w:pPr>
        <w:spacing w:line="360" w:lineRule="auto"/>
        <w:rPr>
          <w:sz w:val="24"/>
          <w:szCs w:val="24"/>
        </w:rPr>
      </w:pPr>
    </w:p>
    <w:p w:rsidR="007321FB" w:rsidRDefault="007321FB" w:rsidP="007321FB">
      <w:pPr>
        <w:spacing w:line="360" w:lineRule="auto"/>
        <w:rPr>
          <w:sz w:val="24"/>
          <w:szCs w:val="24"/>
        </w:rPr>
      </w:pPr>
    </w:p>
    <w:p w:rsidR="007321FB" w:rsidRDefault="007321FB" w:rsidP="007321FB">
      <w:pPr>
        <w:spacing w:line="360" w:lineRule="auto"/>
        <w:rPr>
          <w:sz w:val="24"/>
          <w:szCs w:val="24"/>
        </w:rPr>
      </w:pPr>
    </w:p>
    <w:p w:rsidR="007321FB" w:rsidRDefault="007321FB" w:rsidP="007321FB">
      <w:pPr>
        <w:spacing w:line="360" w:lineRule="auto"/>
        <w:rPr>
          <w:sz w:val="24"/>
          <w:szCs w:val="24"/>
        </w:rPr>
      </w:pPr>
    </w:p>
    <w:p w:rsidR="00B56AD2" w:rsidRDefault="00B56AD2" w:rsidP="00B56AD2">
      <w:pPr>
        <w:spacing w:line="360" w:lineRule="auto"/>
        <w:rPr>
          <w:sz w:val="24"/>
          <w:szCs w:val="24"/>
        </w:rPr>
      </w:pPr>
    </w:p>
    <w:p w:rsidR="007A0DB4" w:rsidRDefault="007A0DB4" w:rsidP="00B56AD2">
      <w:pPr>
        <w:spacing w:line="360" w:lineRule="auto"/>
        <w:rPr>
          <w:sz w:val="24"/>
          <w:szCs w:val="24"/>
        </w:rPr>
      </w:pPr>
    </w:p>
    <w:p w:rsidR="007A0DB4" w:rsidRDefault="007A0DB4" w:rsidP="00B56AD2">
      <w:pPr>
        <w:spacing w:line="360" w:lineRule="auto"/>
        <w:rPr>
          <w:sz w:val="24"/>
          <w:szCs w:val="24"/>
        </w:rPr>
      </w:pPr>
    </w:p>
    <w:p w:rsidR="007A0DB4" w:rsidRDefault="007A0DB4" w:rsidP="00B56AD2">
      <w:pPr>
        <w:spacing w:line="360" w:lineRule="auto"/>
        <w:rPr>
          <w:sz w:val="24"/>
          <w:szCs w:val="24"/>
        </w:rPr>
      </w:pPr>
    </w:p>
    <w:p w:rsidR="007A0DB4" w:rsidRDefault="007A0DB4" w:rsidP="00B56AD2">
      <w:pPr>
        <w:spacing w:line="360" w:lineRule="auto"/>
        <w:rPr>
          <w:sz w:val="24"/>
          <w:szCs w:val="24"/>
        </w:rPr>
      </w:pPr>
    </w:p>
    <w:p w:rsidR="007A0DB4" w:rsidRDefault="007A0DB4" w:rsidP="00B56AD2">
      <w:pPr>
        <w:spacing w:line="360" w:lineRule="auto"/>
        <w:rPr>
          <w:sz w:val="24"/>
          <w:szCs w:val="24"/>
        </w:rPr>
      </w:pPr>
    </w:p>
    <w:p w:rsidR="007A0DB4" w:rsidRDefault="007A0DB4" w:rsidP="00B56AD2">
      <w:pPr>
        <w:spacing w:line="360" w:lineRule="auto"/>
        <w:rPr>
          <w:sz w:val="24"/>
          <w:szCs w:val="24"/>
        </w:rPr>
      </w:pPr>
    </w:p>
    <w:p w:rsidR="007A0DB4" w:rsidRDefault="007A0DB4" w:rsidP="00B56AD2">
      <w:pPr>
        <w:spacing w:line="360" w:lineRule="auto"/>
        <w:rPr>
          <w:sz w:val="24"/>
          <w:szCs w:val="24"/>
        </w:rPr>
      </w:pPr>
    </w:p>
    <w:p w:rsidR="007A0DB4" w:rsidRDefault="007A0DB4" w:rsidP="00B56AD2">
      <w:pPr>
        <w:spacing w:line="360" w:lineRule="auto"/>
        <w:rPr>
          <w:sz w:val="24"/>
          <w:szCs w:val="24"/>
        </w:rPr>
      </w:pPr>
    </w:p>
    <w:p w:rsidR="007A0DB4" w:rsidRDefault="007A0DB4" w:rsidP="00B56AD2">
      <w:pPr>
        <w:spacing w:line="360" w:lineRule="auto"/>
        <w:rPr>
          <w:sz w:val="24"/>
          <w:szCs w:val="24"/>
        </w:rPr>
      </w:pPr>
    </w:p>
    <w:p w:rsidR="007A0DB4" w:rsidRDefault="007A0DB4" w:rsidP="00B56AD2">
      <w:pPr>
        <w:spacing w:line="360" w:lineRule="auto"/>
        <w:rPr>
          <w:sz w:val="24"/>
          <w:szCs w:val="24"/>
        </w:rPr>
      </w:pPr>
    </w:p>
    <w:p w:rsidR="007A0DB4" w:rsidRDefault="007A0DB4" w:rsidP="00B56AD2">
      <w:pPr>
        <w:spacing w:line="360" w:lineRule="auto"/>
        <w:rPr>
          <w:sz w:val="24"/>
          <w:szCs w:val="24"/>
        </w:rPr>
      </w:pPr>
    </w:p>
    <w:p w:rsidR="007A0DB4" w:rsidRDefault="007A0DB4" w:rsidP="00B56AD2">
      <w:pPr>
        <w:spacing w:line="360" w:lineRule="auto"/>
        <w:rPr>
          <w:sz w:val="24"/>
          <w:szCs w:val="24"/>
        </w:rPr>
      </w:pPr>
    </w:p>
    <w:p w:rsidR="0090200C" w:rsidRDefault="007A0DB4" w:rsidP="00B56AD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</w:t>
      </w:r>
      <w:r w:rsidR="003F684A">
        <w:rPr>
          <w:rFonts w:hint="eastAsia"/>
          <w:sz w:val="24"/>
          <w:szCs w:val="24"/>
        </w:rPr>
        <w:t xml:space="preserve">   </w:t>
      </w:r>
    </w:p>
    <w:p w:rsidR="007A0DB4" w:rsidRPr="003F684A" w:rsidRDefault="007A0DB4" w:rsidP="0090200C">
      <w:pPr>
        <w:spacing w:line="360" w:lineRule="auto"/>
        <w:ind w:firstLineChars="1250" w:firstLine="3765"/>
        <w:rPr>
          <w:b/>
          <w:sz w:val="30"/>
          <w:szCs w:val="30"/>
        </w:rPr>
      </w:pPr>
      <w:r w:rsidRPr="003F684A">
        <w:rPr>
          <w:rFonts w:hint="eastAsia"/>
          <w:b/>
          <w:sz w:val="30"/>
          <w:szCs w:val="30"/>
        </w:rPr>
        <w:t>俄语翻译基础</w:t>
      </w:r>
    </w:p>
    <w:p w:rsidR="003F684A" w:rsidRDefault="003F684A" w:rsidP="00B56AD2">
      <w:pPr>
        <w:spacing w:line="360" w:lineRule="auto"/>
        <w:rPr>
          <w:sz w:val="24"/>
          <w:szCs w:val="24"/>
        </w:rPr>
      </w:pPr>
    </w:p>
    <w:p w:rsidR="007A0DB4" w:rsidRPr="007A0DB4" w:rsidRDefault="003F684A" w:rsidP="00B56AD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="005F5351">
        <w:rPr>
          <w:rFonts w:hint="eastAsia"/>
          <w:sz w:val="24"/>
          <w:szCs w:val="24"/>
        </w:rPr>
        <w:t>考察学生</w:t>
      </w:r>
      <w:r w:rsidR="007A0DB4">
        <w:rPr>
          <w:rFonts w:hint="eastAsia"/>
          <w:sz w:val="24"/>
          <w:szCs w:val="24"/>
        </w:rPr>
        <w:t>词组翻译能力，包括俄译汉、汉译俄；</w:t>
      </w:r>
    </w:p>
    <w:p w:rsidR="007A0DB4" w:rsidRDefault="003F684A" w:rsidP="00B56AD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="007A0DB4">
        <w:rPr>
          <w:rFonts w:hint="eastAsia"/>
          <w:sz w:val="24"/>
          <w:szCs w:val="24"/>
        </w:rPr>
        <w:t>考察学生段落翻译能力，包括俄译汉、汉译俄；</w:t>
      </w:r>
    </w:p>
    <w:p w:rsidR="007A0DB4" w:rsidRPr="007A0DB4" w:rsidRDefault="003F684A" w:rsidP="00B56AD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="00082523">
        <w:rPr>
          <w:rFonts w:hint="eastAsia"/>
          <w:sz w:val="24"/>
          <w:szCs w:val="24"/>
        </w:rPr>
        <w:t>考察学生对各种体裁篇章的翻译能力，包括文学、科技、政论、公文等</w:t>
      </w:r>
      <w:r w:rsidR="005F5351">
        <w:rPr>
          <w:rFonts w:hint="eastAsia"/>
          <w:sz w:val="24"/>
          <w:szCs w:val="24"/>
        </w:rPr>
        <w:t>体裁</w:t>
      </w:r>
      <w:r w:rsidR="00082523">
        <w:rPr>
          <w:rFonts w:hint="eastAsia"/>
          <w:sz w:val="24"/>
          <w:szCs w:val="24"/>
        </w:rPr>
        <w:t>。</w:t>
      </w:r>
    </w:p>
    <w:p w:rsidR="007A0DB4" w:rsidRDefault="007A0DB4" w:rsidP="00B56AD2">
      <w:pPr>
        <w:spacing w:line="360" w:lineRule="auto"/>
        <w:rPr>
          <w:sz w:val="24"/>
          <w:szCs w:val="24"/>
        </w:rPr>
      </w:pPr>
    </w:p>
    <w:p w:rsidR="007A0DB4" w:rsidRPr="003F684A" w:rsidRDefault="00082523" w:rsidP="00B56AD2">
      <w:pPr>
        <w:spacing w:line="360" w:lineRule="auto"/>
        <w:rPr>
          <w:b/>
          <w:sz w:val="24"/>
          <w:szCs w:val="24"/>
        </w:rPr>
      </w:pPr>
      <w:r w:rsidRPr="003F684A">
        <w:rPr>
          <w:rFonts w:hint="eastAsia"/>
          <w:b/>
          <w:sz w:val="24"/>
          <w:szCs w:val="24"/>
        </w:rPr>
        <w:t>参考书目：</w:t>
      </w:r>
    </w:p>
    <w:p w:rsidR="00082523" w:rsidRPr="00082523" w:rsidRDefault="003F684A" w:rsidP="00B56AD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 w:rsidR="00082523" w:rsidRPr="00926CDA">
        <w:rPr>
          <w:rFonts w:hint="eastAsia"/>
          <w:sz w:val="24"/>
          <w:szCs w:val="24"/>
        </w:rPr>
        <w:t>《</w:t>
      </w:r>
      <w:r w:rsidR="00082523">
        <w:rPr>
          <w:rFonts w:hint="eastAsia"/>
          <w:sz w:val="24"/>
          <w:szCs w:val="24"/>
        </w:rPr>
        <w:t>俄汉翻译教程</w:t>
      </w:r>
      <w:r w:rsidR="00082523" w:rsidRPr="00926CDA">
        <w:rPr>
          <w:rFonts w:hint="eastAsia"/>
          <w:sz w:val="24"/>
          <w:szCs w:val="24"/>
        </w:rPr>
        <w:t>》</w:t>
      </w:r>
      <w:r w:rsidR="00082523">
        <w:rPr>
          <w:rFonts w:hint="eastAsia"/>
          <w:sz w:val="24"/>
          <w:szCs w:val="24"/>
        </w:rPr>
        <w:t xml:space="preserve"> </w:t>
      </w:r>
      <w:r w:rsidR="00082523">
        <w:rPr>
          <w:rFonts w:hint="eastAsia"/>
          <w:sz w:val="24"/>
          <w:szCs w:val="24"/>
        </w:rPr>
        <w:t>丛亚平等编</w:t>
      </w:r>
      <w:r w:rsidR="00082523">
        <w:rPr>
          <w:rFonts w:hint="eastAsia"/>
          <w:sz w:val="24"/>
          <w:szCs w:val="24"/>
        </w:rPr>
        <w:t xml:space="preserve"> </w:t>
      </w:r>
      <w:r w:rsidR="00082523">
        <w:rPr>
          <w:rFonts w:hint="eastAsia"/>
          <w:sz w:val="24"/>
          <w:szCs w:val="24"/>
        </w:rPr>
        <w:t>上海外语教育出版社</w:t>
      </w:r>
      <w:r w:rsidR="00082523">
        <w:rPr>
          <w:rFonts w:hint="eastAsia"/>
          <w:sz w:val="24"/>
          <w:szCs w:val="24"/>
        </w:rPr>
        <w:t xml:space="preserve"> 2012</w:t>
      </w:r>
      <w:r w:rsidR="00082523">
        <w:rPr>
          <w:rFonts w:hint="eastAsia"/>
          <w:sz w:val="24"/>
          <w:szCs w:val="24"/>
        </w:rPr>
        <w:t>年</w:t>
      </w:r>
    </w:p>
    <w:p w:rsidR="007A0DB4" w:rsidRPr="007321FB" w:rsidRDefault="003F684A" w:rsidP="00B56AD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="00082523" w:rsidRPr="00926CDA">
        <w:rPr>
          <w:rFonts w:hint="eastAsia"/>
          <w:sz w:val="24"/>
          <w:szCs w:val="24"/>
        </w:rPr>
        <w:t>《</w:t>
      </w:r>
      <w:r w:rsidR="00082523">
        <w:rPr>
          <w:rFonts w:hint="eastAsia"/>
          <w:sz w:val="24"/>
          <w:szCs w:val="24"/>
        </w:rPr>
        <w:t>汉俄翻译教程</w:t>
      </w:r>
      <w:r w:rsidR="00082523" w:rsidRPr="00926CDA">
        <w:rPr>
          <w:rFonts w:hint="eastAsia"/>
          <w:sz w:val="24"/>
          <w:szCs w:val="24"/>
        </w:rPr>
        <w:t>》</w:t>
      </w:r>
      <w:r w:rsidR="00082523">
        <w:rPr>
          <w:rFonts w:hint="eastAsia"/>
          <w:sz w:val="24"/>
          <w:szCs w:val="24"/>
        </w:rPr>
        <w:t xml:space="preserve"> </w:t>
      </w:r>
      <w:r w:rsidR="00082523">
        <w:rPr>
          <w:rFonts w:hint="eastAsia"/>
          <w:sz w:val="24"/>
          <w:szCs w:val="24"/>
        </w:rPr>
        <w:t>胡谷明主编</w:t>
      </w:r>
      <w:r w:rsidR="00082523">
        <w:rPr>
          <w:rFonts w:hint="eastAsia"/>
          <w:sz w:val="24"/>
          <w:szCs w:val="24"/>
        </w:rPr>
        <w:t xml:space="preserve"> </w:t>
      </w:r>
      <w:r w:rsidR="00082523">
        <w:rPr>
          <w:rFonts w:hint="eastAsia"/>
          <w:sz w:val="24"/>
          <w:szCs w:val="24"/>
        </w:rPr>
        <w:t>上海外语教育出版社</w:t>
      </w:r>
      <w:r w:rsidR="00082523">
        <w:rPr>
          <w:rFonts w:hint="eastAsia"/>
          <w:sz w:val="24"/>
          <w:szCs w:val="24"/>
        </w:rPr>
        <w:t xml:space="preserve"> 2010</w:t>
      </w:r>
      <w:r w:rsidR="00082523">
        <w:rPr>
          <w:rFonts w:hint="eastAsia"/>
          <w:sz w:val="24"/>
          <w:szCs w:val="24"/>
        </w:rPr>
        <w:t>年</w:t>
      </w:r>
    </w:p>
    <w:sectPr w:rsidR="007A0DB4" w:rsidRPr="007321FB" w:rsidSect="00202A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B1F" w:rsidRDefault="00A22B1F" w:rsidP="00917F76">
      <w:r>
        <w:separator/>
      </w:r>
    </w:p>
  </w:endnote>
  <w:endnote w:type="continuationSeparator" w:id="1">
    <w:p w:rsidR="00A22B1F" w:rsidRDefault="00A22B1F" w:rsidP="00917F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B1F" w:rsidRDefault="00A22B1F" w:rsidP="00917F76">
      <w:r>
        <w:separator/>
      </w:r>
    </w:p>
  </w:footnote>
  <w:footnote w:type="continuationSeparator" w:id="1">
    <w:p w:rsidR="00A22B1F" w:rsidRDefault="00A22B1F" w:rsidP="00917F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6CDA"/>
    <w:rsid w:val="00082523"/>
    <w:rsid w:val="00202AD5"/>
    <w:rsid w:val="003F684A"/>
    <w:rsid w:val="004B4ED6"/>
    <w:rsid w:val="005F5351"/>
    <w:rsid w:val="00657DDA"/>
    <w:rsid w:val="007321FB"/>
    <w:rsid w:val="007A0DB4"/>
    <w:rsid w:val="0090200C"/>
    <w:rsid w:val="00917F76"/>
    <w:rsid w:val="00926CDA"/>
    <w:rsid w:val="009B4083"/>
    <w:rsid w:val="00A22B1F"/>
    <w:rsid w:val="00B15276"/>
    <w:rsid w:val="00B56AD2"/>
    <w:rsid w:val="00BF4E38"/>
    <w:rsid w:val="00F252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A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17F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17F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17F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17F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133</Words>
  <Characters>761</Characters>
  <Application>Microsoft Office Word</Application>
  <DocSecurity>0</DocSecurity>
  <Lines>6</Lines>
  <Paragraphs>1</Paragraphs>
  <ScaleCrop>false</ScaleCrop>
  <Company>MS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admin</cp:lastModifiedBy>
  <cp:revision>9</cp:revision>
  <cp:lastPrinted>2016-09-17T10:08:00Z</cp:lastPrinted>
  <dcterms:created xsi:type="dcterms:W3CDTF">2016-09-17T08:36:00Z</dcterms:created>
  <dcterms:modified xsi:type="dcterms:W3CDTF">2016-09-21T01:47:00Z</dcterms:modified>
</cp:coreProperties>
</file>