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476" w:rsidRDefault="007A0CBC">
      <w:pPr>
        <w:jc w:val="center"/>
        <w:rPr>
          <w:rFonts w:ascii="新宋体" w:eastAsia="新宋体" w:hAnsi="新宋体"/>
          <w:b/>
          <w:bCs/>
          <w:sz w:val="36"/>
          <w:szCs w:val="36"/>
        </w:rPr>
      </w:pPr>
      <w:r>
        <w:rPr>
          <w:rFonts w:ascii="新宋体" w:eastAsia="新宋体" w:hAnsi="新宋体" w:hint="eastAsia"/>
          <w:b/>
          <w:bCs/>
          <w:sz w:val="36"/>
          <w:szCs w:val="36"/>
        </w:rPr>
        <w:t>小学课程与教学论入学考试大纲</w:t>
      </w:r>
    </w:p>
    <w:p w:rsidR="00397476" w:rsidRDefault="00397476">
      <w:pPr>
        <w:spacing w:line="360" w:lineRule="exact"/>
        <w:outlineLvl w:val="0"/>
        <w:rPr>
          <w:rFonts w:ascii="新宋体" w:eastAsia="新宋体" w:hAnsi="新宋体"/>
          <w:sz w:val="28"/>
          <w:szCs w:val="28"/>
        </w:rPr>
      </w:pPr>
    </w:p>
    <w:p w:rsidR="00397476" w:rsidRDefault="007A0CBC">
      <w:pPr>
        <w:pStyle w:val="1"/>
        <w:spacing w:line="360" w:lineRule="exact"/>
        <w:ind w:firstLineChars="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 xml:space="preserve"> </w:t>
      </w:r>
    </w:p>
    <w:p w:rsidR="00397476" w:rsidRDefault="007A0CBC">
      <w:pPr>
        <w:pStyle w:val="1"/>
        <w:spacing w:line="360" w:lineRule="exact"/>
        <w:ind w:firstLineChars="0" w:firstLine="0"/>
        <w:jc w:val="center"/>
        <w:outlineLvl w:val="0"/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一、考查目标</w:t>
      </w:r>
    </w:p>
    <w:p w:rsidR="00397476" w:rsidRDefault="007A0CBC">
      <w:pPr>
        <w:spacing w:line="400" w:lineRule="exact"/>
        <w:ind w:firstLineChars="200" w:firstLine="560"/>
        <w:rPr>
          <w:rFonts w:ascii="新宋体" w:eastAsia="新宋体" w:hAnsi="新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sz w:val="28"/>
          <w:szCs w:val="28"/>
        </w:rPr>
        <w:t>教育硕士专业学位入学考试</w:t>
      </w:r>
      <w:r>
        <w:rPr>
          <w:rFonts w:ascii="宋体" w:eastAsia="宋体" w:hAnsi="宋体" w:cs="宋体" w:hint="eastAsia"/>
          <w:sz w:val="28"/>
          <w:szCs w:val="28"/>
        </w:rPr>
        <w:t>“小学课程与教学论”</w:t>
      </w:r>
      <w:r>
        <w:rPr>
          <w:rFonts w:ascii="宋体" w:eastAsia="宋体" w:hAnsi="宋体" w:cs="宋体" w:hint="eastAsia"/>
          <w:sz w:val="28"/>
          <w:szCs w:val="28"/>
        </w:rPr>
        <w:t>科目考试内容包括</w:t>
      </w:r>
      <w:r>
        <w:rPr>
          <w:rFonts w:ascii="宋体" w:eastAsia="宋体" w:hAnsi="宋体" w:cs="宋体" w:hint="eastAsia"/>
          <w:sz w:val="28"/>
          <w:szCs w:val="28"/>
        </w:rPr>
        <w:t>：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小学课程与教学概述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；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小学课程与教学的目标和绩效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；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小学课程与教学的内容和选择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；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小学课程与教学的组织和类型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；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小学课程与教学的实施和资源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；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小学课程与教学的开发和设计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；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小学课程与教学的评价和实施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；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小学课程与教学的领导和管理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；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小学课程与教学的改革和现状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；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小学课程与教学研究的热点和问题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t>要求考生系统掌握本</w:t>
      </w:r>
      <w:r>
        <w:rPr>
          <w:rFonts w:ascii="宋体" w:eastAsia="宋体" w:hAnsi="宋体" w:cs="宋体" w:hint="eastAsia"/>
          <w:sz w:val="28"/>
          <w:szCs w:val="28"/>
        </w:rPr>
        <w:t>课程</w:t>
      </w:r>
      <w:r>
        <w:rPr>
          <w:rFonts w:ascii="宋体" w:eastAsia="宋体" w:hAnsi="宋体" w:cs="宋体" w:hint="eastAsia"/>
          <w:sz w:val="28"/>
          <w:szCs w:val="28"/>
        </w:rPr>
        <w:t>的基本知识、基础理论和基本方法，并能运用相关理论和方法分析、解决</w:t>
      </w:r>
      <w:r>
        <w:rPr>
          <w:rFonts w:ascii="宋体" w:eastAsia="宋体" w:hAnsi="宋体" w:cs="宋体" w:hint="eastAsia"/>
          <w:sz w:val="28"/>
          <w:szCs w:val="28"/>
        </w:rPr>
        <w:t>小学</w:t>
      </w:r>
      <w:r>
        <w:rPr>
          <w:rFonts w:ascii="宋体" w:eastAsia="宋体" w:hAnsi="宋体" w:cs="宋体" w:hint="eastAsia"/>
          <w:sz w:val="28"/>
          <w:szCs w:val="28"/>
        </w:rPr>
        <w:t>教育的实际问题</w:t>
      </w:r>
      <w:r>
        <w:rPr>
          <w:rFonts w:ascii="新宋体" w:eastAsia="新宋体" w:hAnsi="新宋体" w:hint="eastAsia"/>
          <w:sz w:val="28"/>
          <w:szCs w:val="28"/>
        </w:rPr>
        <w:t>。</w:t>
      </w:r>
    </w:p>
    <w:p w:rsidR="00397476" w:rsidRDefault="007A0CBC">
      <w:pPr>
        <w:pStyle w:val="1"/>
        <w:spacing w:line="400" w:lineRule="exact"/>
        <w:ind w:left="1080" w:firstLineChars="0" w:firstLine="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 xml:space="preserve"> </w:t>
      </w:r>
    </w:p>
    <w:p w:rsidR="00397476" w:rsidRDefault="007A0CBC">
      <w:pPr>
        <w:pStyle w:val="1"/>
        <w:numPr>
          <w:ilvl w:val="0"/>
          <w:numId w:val="1"/>
        </w:numPr>
        <w:spacing w:line="360" w:lineRule="exact"/>
        <w:ind w:firstLineChars="0" w:firstLine="0"/>
        <w:jc w:val="center"/>
        <w:outlineLvl w:val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考试形式与试卷结构</w:t>
      </w:r>
    </w:p>
    <w:p w:rsidR="00397476" w:rsidRDefault="00397476">
      <w:pPr>
        <w:pStyle w:val="1"/>
        <w:spacing w:line="360" w:lineRule="exact"/>
        <w:ind w:firstLineChars="0" w:firstLine="0"/>
        <w:outlineLvl w:val="0"/>
        <w:rPr>
          <w:rFonts w:ascii="宋体" w:hAnsi="宋体"/>
          <w:b/>
          <w:bCs/>
          <w:sz w:val="28"/>
          <w:szCs w:val="28"/>
        </w:rPr>
      </w:pPr>
    </w:p>
    <w:p w:rsidR="00397476" w:rsidRDefault="007A0CBC">
      <w:pPr>
        <w:spacing w:line="400" w:lineRule="exact"/>
        <w:ind w:firstLineChars="200" w:firstLine="482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</w:rPr>
        <w:t>（一）试卷成绩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: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试卷满分为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150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分，</w:t>
      </w:r>
    </w:p>
    <w:p w:rsidR="00397476" w:rsidRDefault="007A0CBC">
      <w:pPr>
        <w:spacing w:line="400" w:lineRule="exact"/>
        <w:ind w:firstLineChars="200" w:firstLine="482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</w:rPr>
        <w:t>（二）考试时间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:150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分钟</w:t>
      </w:r>
    </w:p>
    <w:p w:rsidR="00397476" w:rsidRDefault="007A0CBC">
      <w:pPr>
        <w:spacing w:line="400" w:lineRule="exact"/>
        <w:ind w:firstLineChars="200" w:firstLine="482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</w:rPr>
        <w:t>（三）答题方式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：开卷、笔试。</w:t>
      </w:r>
    </w:p>
    <w:p w:rsidR="00397476" w:rsidRDefault="007A0CBC">
      <w:pPr>
        <w:spacing w:line="400" w:lineRule="exact"/>
        <w:ind w:firstLineChars="200" w:firstLine="482"/>
        <w:rPr>
          <w:rFonts w:ascii="宋体" w:eastAsia="宋体" w:hAnsi="宋体" w:cs="宋体"/>
          <w:b/>
          <w:bCs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</w:rPr>
        <w:t>（四）试卷结构比例：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填空题：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10%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名词解释：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20%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简答题：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30%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论述题：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25%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材料分析：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15%</w:t>
      </w:r>
    </w:p>
    <w:p w:rsidR="00397476" w:rsidRDefault="007A0CBC">
      <w:pPr>
        <w:spacing w:line="360" w:lineRule="exact"/>
        <w:ind w:left="660" w:firstLine="420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 xml:space="preserve"> </w:t>
      </w:r>
    </w:p>
    <w:p w:rsidR="00397476" w:rsidRDefault="007A0CBC">
      <w:pPr>
        <w:pStyle w:val="1"/>
        <w:spacing w:line="360" w:lineRule="exact"/>
        <w:ind w:left="420" w:firstLineChars="0" w:firstLine="0"/>
        <w:outlineLvl w:val="0"/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 xml:space="preserve">            </w:t>
      </w:r>
      <w:r>
        <w:rPr>
          <w:rFonts w:ascii="新宋体" w:eastAsia="新宋体" w:hAnsi="新宋体" w:hint="eastAsia"/>
          <w:b/>
          <w:bCs/>
          <w:sz w:val="28"/>
          <w:szCs w:val="28"/>
        </w:rPr>
        <w:t>三、考查</w:t>
      </w:r>
      <w:r>
        <w:rPr>
          <w:rFonts w:ascii="新宋体" w:eastAsia="新宋体" w:hAnsi="新宋体" w:hint="eastAsia"/>
          <w:b/>
          <w:bCs/>
          <w:sz w:val="28"/>
          <w:szCs w:val="28"/>
        </w:rPr>
        <w:t>内容</w:t>
      </w:r>
      <w:r>
        <w:rPr>
          <w:rFonts w:ascii="新宋体" w:eastAsia="新宋体" w:hAnsi="新宋体" w:hint="eastAsia"/>
          <w:b/>
          <w:bCs/>
          <w:sz w:val="28"/>
          <w:szCs w:val="28"/>
        </w:rPr>
        <w:t>范围</w:t>
      </w:r>
      <w:r>
        <w:rPr>
          <w:rFonts w:ascii="新宋体" w:eastAsia="新宋体" w:hAnsi="新宋体" w:hint="eastAsia"/>
          <w:b/>
          <w:bCs/>
          <w:sz w:val="28"/>
          <w:szCs w:val="28"/>
        </w:rPr>
        <w:t>和能力要求</w:t>
      </w:r>
    </w:p>
    <w:p w:rsidR="00397476" w:rsidRDefault="007A0CBC">
      <w:pPr>
        <w:spacing w:line="360" w:lineRule="exact"/>
        <w:jc w:val="center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 xml:space="preserve"> </w:t>
      </w:r>
    </w:p>
    <w:p w:rsidR="00397476" w:rsidRDefault="007A0CBC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考试</w:t>
      </w:r>
      <w:r>
        <w:rPr>
          <w:rFonts w:hint="eastAsia"/>
          <w:b/>
          <w:bCs/>
          <w:sz w:val="24"/>
          <w:szCs w:val="24"/>
        </w:rPr>
        <w:t>说明：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本大纲在考试要点中，按照识记、理解、应用三个层次规定应达到的能力层次要求。三个能力层次呈递进关系。</w:t>
      </w:r>
      <w:proofErr w:type="gramStart"/>
      <w:r>
        <w:rPr>
          <w:rFonts w:ascii="宋体" w:eastAsia="宋体" w:hAnsi="宋体" w:cs="宋体" w:hint="eastAsia"/>
          <w:color w:val="333333"/>
          <w:sz w:val="24"/>
          <w:szCs w:val="24"/>
        </w:rPr>
        <w:t>各能力</w:t>
      </w:r>
      <w:proofErr w:type="gramEnd"/>
      <w:r>
        <w:rPr>
          <w:rFonts w:ascii="宋体" w:eastAsia="宋体" w:hAnsi="宋体" w:cs="宋体" w:hint="eastAsia"/>
          <w:color w:val="333333"/>
          <w:sz w:val="24"/>
          <w:szCs w:val="24"/>
        </w:rPr>
        <w:t>层次的涵义是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：</w:t>
      </w:r>
    </w:p>
    <w:p w:rsidR="00397476" w:rsidRDefault="007A0CBC">
      <w:pPr>
        <w:spacing w:line="400" w:lineRule="exact"/>
        <w:ind w:firstLineChars="200" w:firstLine="482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</w:rPr>
        <w:t>识记：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知道有关的名词、概念、知识的含义，并能正确认识和表达。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</w:t>
      </w:r>
    </w:p>
    <w:p w:rsidR="00397476" w:rsidRDefault="007A0CBC">
      <w:pPr>
        <w:spacing w:line="400" w:lineRule="exact"/>
        <w:ind w:firstLineChars="200" w:firstLine="482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</w:rPr>
        <w:t>理解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：在识记的基础上，全面领会基本概念、基本原理、基本方法，掌握有关概念、原理、方法的区别和联系。</w:t>
      </w:r>
    </w:p>
    <w:p w:rsidR="00397476" w:rsidRDefault="007A0CBC">
      <w:pPr>
        <w:spacing w:line="400" w:lineRule="exact"/>
        <w:ind w:firstLineChars="200" w:firstLine="482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</w:rPr>
        <w:t>应用：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在理解的基础上，运用基本概念、基本原理、基本方法分析和解决有关的理论问题和实际问题。</w:t>
      </w:r>
    </w:p>
    <w:p w:rsidR="00397476" w:rsidRDefault="007A0CBC">
      <w:r>
        <w:t xml:space="preserve">  </w:t>
      </w:r>
    </w:p>
    <w:p w:rsidR="00397476" w:rsidRDefault="00397476"/>
    <w:p w:rsidR="00397476" w:rsidRDefault="007A0CBC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《</w:t>
      </w:r>
      <w:r>
        <w:rPr>
          <w:rFonts w:hint="eastAsia"/>
          <w:b/>
          <w:bCs/>
          <w:sz w:val="24"/>
          <w:szCs w:val="24"/>
        </w:rPr>
        <w:t>小学</w:t>
      </w:r>
      <w:r>
        <w:rPr>
          <w:rFonts w:hint="eastAsia"/>
          <w:b/>
          <w:bCs/>
          <w:sz w:val="24"/>
          <w:szCs w:val="24"/>
        </w:rPr>
        <w:t>课程</w:t>
      </w:r>
      <w:r>
        <w:rPr>
          <w:rFonts w:hint="eastAsia"/>
          <w:b/>
          <w:bCs/>
          <w:sz w:val="24"/>
          <w:szCs w:val="24"/>
        </w:rPr>
        <w:t>与教学论</w:t>
      </w:r>
      <w:r>
        <w:rPr>
          <w:rFonts w:hint="eastAsia"/>
          <w:b/>
          <w:bCs/>
          <w:sz w:val="24"/>
          <w:szCs w:val="24"/>
        </w:rPr>
        <w:t>》</w:t>
      </w:r>
    </w:p>
    <w:p w:rsidR="00397476" w:rsidRDefault="007A0CBC">
      <w:r>
        <w:t xml:space="preserve">  </w:t>
      </w:r>
    </w:p>
    <w:p w:rsidR="00397476" w:rsidRDefault="007A0CBC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第一章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小学课程与教学概述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、识记课程论诞生的标志：博比特及其代表作《课程》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、识记泰勒课程论思想的实践基础：“八年研究”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、理解“泰勒原理”的基本内容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、理解“课程是知识”与“课程是经验”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、理解“课程作为目标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或计划”与“课程作为活动或进程”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6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、理解古德莱德对课程五个层次的划分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7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、理解关于课程论与教学论关系认识的几种观点</w:t>
      </w:r>
    </w:p>
    <w:p w:rsidR="00397476" w:rsidRDefault="00397476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第二章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小学课程与教学目标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、识记课程目标取向的划分：舒伯特及其四种课程目标取向的划分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、理解课程目标四种基本取向的基本内容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、理解课程目标四种基本取向的关系与利弊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、理解制定课程目标的基本依据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、理解制定课程目标的基本原则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6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、理解制定课程目标的基本思路与环节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7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、理解我国传统课程目标存在的问题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 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第三章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义务段新课程标准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、识记课程标准的含义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、理解课程标准与教学大纲的异同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、理解课程标准编制涉及的主要问题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、理解课程标准的基本结构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、理解新课</w:t>
      </w:r>
      <w:proofErr w:type="gramStart"/>
      <w:r>
        <w:rPr>
          <w:rFonts w:ascii="宋体" w:eastAsia="宋体" w:hAnsi="宋体" w:cs="宋体" w:hint="eastAsia"/>
          <w:color w:val="333333"/>
          <w:sz w:val="24"/>
          <w:szCs w:val="24"/>
        </w:rPr>
        <w:t>改背景</w:t>
      </w:r>
      <w:proofErr w:type="gramEnd"/>
      <w:r>
        <w:rPr>
          <w:rFonts w:ascii="宋体" w:eastAsia="宋体" w:hAnsi="宋体" w:cs="宋体" w:hint="eastAsia"/>
          <w:color w:val="333333"/>
          <w:sz w:val="24"/>
          <w:szCs w:val="24"/>
        </w:rPr>
        <w:t>下国家课程标准的内容与框架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6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、理解国家新课程标准的意义</w:t>
      </w:r>
    </w:p>
    <w:p w:rsidR="00397476" w:rsidRDefault="00397476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第四章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课程内容与结构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  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、识记按不同标准划分的课程类型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、识记学科课程、经验课程的含义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、理解学科课程、经验课程的优缺点及它们之间的关系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、识记分科课程、综合课程的含义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lastRenderedPageBreak/>
        <w:t>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、理解分科课程、综合课程的优缺点及它们之间的关系</w:t>
      </w:r>
    </w:p>
    <w:p w:rsidR="00397476" w:rsidRDefault="007A0CBC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、识记必修课程、选修课程的含义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7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、理解必修课程、选修课程的优缺点及它们之间的关系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8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、识记校本课程的含义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9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、理解国家课程、地方课程、校本课程之间的关系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10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、识记显性课程、隐性课程的含义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、理解显性课程、隐性课程的特点及它们之间的关系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、识记预设课程、生成课程的含义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、理解预设课程、生成课程的特点及它们之间的关系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、理解课程结构的性质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、理解课程结构的呈现形式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16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、理解课程结构与课程目标的关系</w:t>
      </w:r>
    </w:p>
    <w:p w:rsidR="00397476" w:rsidRDefault="007A0CBC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 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第五章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义务段新课程结构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、理解新课程改革的内容要点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、理解新课程培养目标与新课改目标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、应用：分析义务教育阶段的课程设置与结构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、理解义务教育课程结构的特征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、应用：分析小学课程的层次构成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 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第六章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小学课程资源的开发与利用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、理解课程资源的特点</w:t>
      </w:r>
    </w:p>
    <w:p w:rsidR="00397476" w:rsidRDefault="007A0CBC">
      <w:pPr>
        <w:spacing w:line="400" w:lineRule="exact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 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、识记按不同标准划分的课程资源的类型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、理解课程资源开发与利用的原则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、理解课程资源开发和利用的途径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、理解课程资源开发和利用应注意的问题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6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、应用：运用课程资源开发的策略为一所小学分析设计课程资源开发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 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第七章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小学课程与教学的实施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、理解关于课程实施本质的两种观点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、理解课程实施的三种取向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、理解影响课程实施的因素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、理解课程实施的三种策略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、理解课程实施的四种模式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6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、理解新课程实施的主要策略与优势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lastRenderedPageBreak/>
        <w:t>7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、理解影响我国新课程实施的因素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8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、理解完善新课程实施的若干对策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 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第八章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小学课程与教学的评价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、识记课程与教学评价的含义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、理解课程与教学评价的对象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、理解课程与教学评价的功能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、理解课程与教学评价的方法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、识记按不同标准划分的课程与教学评价的类型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6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、识记相对评价、绝对评价的含义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7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、识记诊断性评价、形成性评价、过程性评价、发展性评价、总结性评价的含义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 </w:t>
      </w:r>
    </w:p>
    <w:p w:rsidR="00397476" w:rsidRDefault="00397476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第九章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小学课程与教学的领导与管理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、理解课程与教学管理的内容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、理解课程与教学管理的意义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、理解三种典型的课程与教学行政管理模式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、理解四种学校课程与教学管理模式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5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、应用：联系实际说明校本课程管理的程序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6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、应用：联系实际说明学校课程领导的职能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 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第十章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小学课程与教学改革及问题研究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、理解课程与教学变革的影响因素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2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、理解当前世界各国基础教育课程改革的主要特点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3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、理解课程与教学内涵的发展趋势</w:t>
      </w:r>
    </w:p>
    <w:p w:rsidR="00397476" w:rsidRDefault="007A0CBC">
      <w:pPr>
        <w:spacing w:line="400" w:lineRule="exact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4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、分析我国课程与教学改革中出现的问题及解决对策</w:t>
      </w:r>
    </w:p>
    <w:p w:rsidR="00397476" w:rsidRDefault="00397476">
      <w:pPr>
        <w:rPr>
          <w:rFonts w:ascii="宋体" w:eastAsia="宋体" w:hAnsi="宋体" w:cs="宋体"/>
          <w:sz w:val="24"/>
          <w:szCs w:val="24"/>
        </w:rPr>
      </w:pPr>
    </w:p>
    <w:p w:rsidR="00397476" w:rsidRDefault="00397476"/>
    <w:p w:rsidR="00397476" w:rsidRDefault="00397476"/>
    <w:sectPr w:rsidR="0039747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49910"/>
    <w:multiLevelType w:val="singleLevel"/>
    <w:tmpl w:val="57E49910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476"/>
    <w:rsid w:val="00397476"/>
    <w:rsid w:val="007A0CBC"/>
    <w:rsid w:val="00894725"/>
    <w:rsid w:val="053A6879"/>
    <w:rsid w:val="0FC109BC"/>
    <w:rsid w:val="133403B1"/>
    <w:rsid w:val="195050C7"/>
    <w:rsid w:val="248072C9"/>
    <w:rsid w:val="25EE503A"/>
    <w:rsid w:val="2B64186D"/>
    <w:rsid w:val="2FE44F9C"/>
    <w:rsid w:val="39245C8B"/>
    <w:rsid w:val="46F955AC"/>
    <w:rsid w:val="49391474"/>
    <w:rsid w:val="4ADE5E0C"/>
    <w:rsid w:val="4CB5191F"/>
    <w:rsid w:val="52E70249"/>
    <w:rsid w:val="6E49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46123A-B4FD-46D3-BC5C-708AE03D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329</Words>
  <Characters>1879</Characters>
  <Application>Microsoft Office Word</Application>
  <DocSecurity>0</DocSecurity>
  <Lines>15</Lines>
  <Paragraphs>4</Paragraphs>
  <ScaleCrop>false</ScaleCrop>
  <Company>Microsoft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PC</cp:lastModifiedBy>
  <cp:revision>1</cp:revision>
  <dcterms:created xsi:type="dcterms:W3CDTF">2014-10-29T12:08:00Z</dcterms:created>
  <dcterms:modified xsi:type="dcterms:W3CDTF">2016-09-28T02:54:00Z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