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A26" w:rsidRDefault="00AF2A26" w:rsidP="00AF2A26">
      <w:pPr>
        <w:jc w:val="center"/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机械工程考试大纲</w:t>
      </w:r>
    </w:p>
    <w:p w:rsidR="00AF2A26" w:rsidRDefault="00AF2A26" w:rsidP="00AF2A26">
      <w:pPr>
        <w:rPr>
          <w:rFonts w:ascii="黑体" w:eastAsia="黑体" w:hAnsi="黑体" w:hint="eastAsia"/>
          <w:sz w:val="24"/>
        </w:rPr>
      </w:pPr>
    </w:p>
    <w:p w:rsidR="00AF2A26" w:rsidRPr="003F1CA1" w:rsidRDefault="00AF2A26" w:rsidP="00AF2A26">
      <w:pPr>
        <w:rPr>
          <w:rFonts w:ascii="黑体" w:eastAsia="黑体" w:hAnsi="黑体" w:hint="eastAsia"/>
          <w:sz w:val="24"/>
        </w:rPr>
      </w:pPr>
      <w:r w:rsidRPr="003F1CA1">
        <w:rPr>
          <w:rFonts w:ascii="黑体" w:eastAsia="黑体" w:hAnsi="黑体" w:hint="eastAsia"/>
          <w:sz w:val="24"/>
        </w:rPr>
        <w:t>基本要求：</w:t>
      </w:r>
    </w:p>
    <w:p w:rsidR="00AF2A26" w:rsidRPr="005D3A44" w:rsidRDefault="00AF2A26" w:rsidP="00AF2A26">
      <w:pPr>
        <w:ind w:firstLineChars="200" w:firstLine="48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本课程考试旨在考察学生对通用零件的工作原理、结构特点、受力分析、设计理论和设计方法、标准零件的选用原则和校核计算方法的掌握等情况。 </w:t>
      </w:r>
    </w:p>
    <w:p w:rsidR="00AF2A26" w:rsidRPr="003F1CA1" w:rsidRDefault="00AF2A26" w:rsidP="00AF2A26">
      <w:pPr>
        <w:rPr>
          <w:rFonts w:ascii="黑体" w:eastAsia="黑体" w:hAnsi="黑体" w:hint="eastAsia"/>
          <w:sz w:val="24"/>
        </w:rPr>
      </w:pPr>
      <w:r w:rsidRPr="003F1CA1">
        <w:rPr>
          <w:rFonts w:ascii="黑体" w:eastAsia="黑体" w:hAnsi="黑体" w:hint="eastAsia"/>
          <w:sz w:val="24"/>
        </w:rPr>
        <w:t>考试内容：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1. 掌握机械零件的疲劳强度计算；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2. 掌握螺纹联接的强度计算及螺栓组联接的设计；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3.掌握键、花键联接的基本知识（功用、类型、应用、选择、强度计算；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4. 掌握V带传动的设计计算；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5. 掌握传动链、滚子链链轮的结构特点；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6. 理解链传动的运动特性；</w:t>
      </w:r>
    </w:p>
    <w:p w:rsidR="00AF2A26" w:rsidRPr="005D3A44" w:rsidRDefault="00AF2A26" w:rsidP="00AF2A26">
      <w:pPr>
        <w:ind w:left="1" w:firstLineChars="199" w:firstLine="478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7. 掌握齿轮传动设计的基本知识；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8. 掌握标准直齿圆柱齿轮传动、标准斜齿圆柱轮传动、锥齿轮传动的强度计算、结构设计；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9. 掌握普通圆柱蜗杆传动受力分析、承载能力、效率、润滑及热平衡计算、结构设计；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10．掌握滑动轴承的特点、应用、径向滑动轴承的主要结构、失效形式、常用材料；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11. 掌握滚动轴承的选择（类型、尺寸）；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12. 掌握滚动轴承设计计算和滚动轴承装置的设计；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13．了解联轴器、离合器的功用、类型及应用；</w:t>
      </w:r>
    </w:p>
    <w:p w:rsidR="00AF2A26" w:rsidRPr="005D3A44" w:rsidRDefault="00AF2A26" w:rsidP="00AF2A26">
      <w:pPr>
        <w:ind w:leftChars="228" w:left="839" w:hangingChars="150" w:hanging="360"/>
        <w:rPr>
          <w:rFonts w:ascii="宋体" w:hAnsi="宋体" w:hint="eastAsia"/>
          <w:sz w:val="24"/>
        </w:rPr>
      </w:pPr>
      <w:r w:rsidRPr="005D3A44">
        <w:rPr>
          <w:rFonts w:ascii="宋体" w:hAnsi="宋体" w:hint="eastAsia"/>
          <w:sz w:val="24"/>
        </w:rPr>
        <w:t>14. 掌握轴的结构设计与计算。</w:t>
      </w:r>
    </w:p>
    <w:p w:rsidR="00AF2A26" w:rsidRPr="003F1CA1" w:rsidRDefault="00AF2A26" w:rsidP="00AF2A26">
      <w:pPr>
        <w:rPr>
          <w:rFonts w:ascii="黑体" w:eastAsia="黑体" w:hAnsi="黑体" w:hint="eastAsia"/>
          <w:sz w:val="24"/>
        </w:rPr>
      </w:pPr>
      <w:r w:rsidRPr="0047500A">
        <w:rPr>
          <w:rFonts w:ascii="黑体" w:eastAsia="黑体" w:hAnsi="黑体" w:hint="eastAsia"/>
          <w:sz w:val="24"/>
        </w:rPr>
        <w:t>试卷题型</w:t>
      </w:r>
      <w:r w:rsidRPr="003F1CA1">
        <w:rPr>
          <w:rFonts w:ascii="黑体" w:eastAsia="黑体" w:hAnsi="黑体" w:hint="eastAsia"/>
          <w:sz w:val="24"/>
        </w:rPr>
        <w:t>：</w:t>
      </w:r>
    </w:p>
    <w:p w:rsidR="00AF2A26" w:rsidRPr="005D3A44" w:rsidRDefault="00AF2A26" w:rsidP="00AF2A26">
      <w:pPr>
        <w:pStyle w:val="reader-word-layer"/>
        <w:shd w:val="clear" w:color="auto" w:fill="FFFFFF"/>
        <w:spacing w:before="0" w:beforeAutospacing="0" w:after="0" w:afterAutospacing="0"/>
        <w:ind w:firstLineChars="200" w:firstLine="372"/>
        <w:rPr>
          <w:rFonts w:hint="eastAsia"/>
          <w:color w:val="000000"/>
          <w:spacing w:val="-8"/>
        </w:rPr>
      </w:pPr>
      <w:r w:rsidRPr="005D3A44">
        <w:rPr>
          <w:rFonts w:hint="eastAsia"/>
          <w:color w:val="000000"/>
          <w:spacing w:val="-27"/>
        </w:rPr>
        <w:t>填空、选择、判断、简答、分析、计算、设计</w:t>
      </w:r>
    </w:p>
    <w:p w:rsidR="00AF2A26" w:rsidRPr="005D3A44" w:rsidRDefault="00AF2A26" w:rsidP="00AF2A26">
      <w:pPr>
        <w:spacing w:beforeLines="50" w:afterLines="50" w:line="120" w:lineRule="auto"/>
        <w:rPr>
          <w:rFonts w:eastAsia="黑体" w:hint="eastAsia"/>
          <w:sz w:val="24"/>
        </w:rPr>
      </w:pPr>
    </w:p>
    <w:p w:rsidR="00337909" w:rsidRPr="00AF2A26" w:rsidRDefault="00337909"/>
    <w:sectPr w:rsidR="00337909" w:rsidRPr="00AF2A2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2A26"/>
    <w:rsid w:val="00337909"/>
    <w:rsid w:val="00AF2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AF2A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2016-09-20T01:40:00Z</dcterms:created>
  <dcterms:modified xsi:type="dcterms:W3CDTF">2016-09-20T01:43:00Z</dcterms:modified>
</cp:coreProperties>
</file>