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5D" w:rsidRPr="009271C8" w:rsidRDefault="00DE005D" w:rsidP="00DE005D">
      <w:pPr>
        <w:jc w:val="center"/>
        <w:rPr>
          <w:b/>
          <w:kern w:val="0"/>
          <w:sz w:val="24"/>
        </w:rPr>
      </w:pPr>
      <w:r w:rsidRPr="009271C8">
        <w:rPr>
          <w:b/>
          <w:bCs/>
          <w:sz w:val="24"/>
        </w:rPr>
        <w:t>《</w:t>
      </w:r>
      <w:r w:rsidRPr="009271C8">
        <w:rPr>
          <w:b/>
          <w:kern w:val="0"/>
          <w:sz w:val="24"/>
        </w:rPr>
        <w:t>材料科学基础</w:t>
      </w:r>
      <w:r w:rsidRPr="009271C8">
        <w:rPr>
          <w:b/>
          <w:bCs/>
          <w:sz w:val="24"/>
        </w:rPr>
        <w:t>》</w:t>
      </w:r>
      <w:r w:rsidRPr="009271C8">
        <w:rPr>
          <w:b/>
          <w:kern w:val="0"/>
          <w:sz w:val="24"/>
        </w:rPr>
        <w:t>考试大纲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>一、试卷满分及考试时间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试卷满分为</w:t>
      </w:r>
      <w:r w:rsidRPr="009271C8">
        <w:rPr>
          <w:sz w:val="24"/>
        </w:rPr>
        <w:t>150</w:t>
      </w:r>
      <w:r w:rsidRPr="009271C8">
        <w:rPr>
          <w:sz w:val="24"/>
        </w:rPr>
        <w:t>分，考试时间为</w:t>
      </w:r>
      <w:r w:rsidRPr="009271C8">
        <w:rPr>
          <w:sz w:val="24"/>
        </w:rPr>
        <w:t>180</w:t>
      </w:r>
      <w:r w:rsidRPr="009271C8">
        <w:rPr>
          <w:sz w:val="24"/>
        </w:rPr>
        <w:t>分钟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>二、答题方式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答题方式为闭卷、笔试</w:t>
      </w:r>
      <w:r w:rsidRPr="009271C8">
        <w:rPr>
          <w:sz w:val="24"/>
        </w:rPr>
        <w:t>.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>三、试卷题型结构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试卷题型结构为：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填空题</w:t>
      </w:r>
      <w:r w:rsidRPr="009271C8">
        <w:rPr>
          <w:sz w:val="24"/>
        </w:rPr>
        <w:t>15</w:t>
      </w:r>
      <w:r w:rsidRPr="009271C8">
        <w:rPr>
          <w:sz w:val="24"/>
        </w:rPr>
        <w:t>题，每题</w:t>
      </w:r>
      <w:r w:rsidRPr="009271C8">
        <w:rPr>
          <w:sz w:val="24"/>
        </w:rPr>
        <w:t>2</w:t>
      </w:r>
      <w:r w:rsidRPr="009271C8">
        <w:rPr>
          <w:sz w:val="24"/>
        </w:rPr>
        <w:t>分，共</w:t>
      </w:r>
      <w:r w:rsidRPr="009271C8">
        <w:rPr>
          <w:sz w:val="24"/>
        </w:rPr>
        <w:t>30</w:t>
      </w:r>
      <w:r w:rsidRPr="009271C8">
        <w:rPr>
          <w:sz w:val="24"/>
        </w:rPr>
        <w:t>分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简答题</w:t>
      </w:r>
      <w:r w:rsidRPr="009271C8">
        <w:rPr>
          <w:sz w:val="24"/>
        </w:rPr>
        <w:t>4</w:t>
      </w:r>
      <w:r w:rsidRPr="009271C8">
        <w:rPr>
          <w:sz w:val="24"/>
        </w:rPr>
        <w:t>题，每题</w:t>
      </w:r>
      <w:r w:rsidRPr="009271C8">
        <w:rPr>
          <w:sz w:val="24"/>
        </w:rPr>
        <w:t>10</w:t>
      </w:r>
      <w:r w:rsidRPr="009271C8">
        <w:rPr>
          <w:sz w:val="24"/>
        </w:rPr>
        <w:t>分，共</w:t>
      </w:r>
      <w:r w:rsidRPr="009271C8">
        <w:rPr>
          <w:sz w:val="24"/>
        </w:rPr>
        <w:t>40</w:t>
      </w:r>
      <w:r w:rsidRPr="009271C8">
        <w:rPr>
          <w:sz w:val="24"/>
        </w:rPr>
        <w:t>分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说明题（包括证明题）</w:t>
      </w:r>
      <w:r w:rsidRPr="009271C8">
        <w:rPr>
          <w:sz w:val="24"/>
        </w:rPr>
        <w:t>4</w:t>
      </w:r>
      <w:r w:rsidRPr="009271C8">
        <w:rPr>
          <w:sz w:val="24"/>
        </w:rPr>
        <w:t>题，每题</w:t>
      </w:r>
      <w:r w:rsidRPr="009271C8">
        <w:rPr>
          <w:sz w:val="24"/>
        </w:rPr>
        <w:t>10</w:t>
      </w:r>
      <w:r w:rsidRPr="009271C8">
        <w:rPr>
          <w:sz w:val="24"/>
        </w:rPr>
        <w:t>分，共</w:t>
      </w:r>
      <w:r w:rsidRPr="009271C8">
        <w:rPr>
          <w:sz w:val="24"/>
        </w:rPr>
        <w:t>40</w:t>
      </w:r>
      <w:r w:rsidRPr="009271C8">
        <w:rPr>
          <w:sz w:val="24"/>
        </w:rPr>
        <w:t>分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计算题</w:t>
      </w:r>
      <w:r w:rsidRPr="009271C8">
        <w:rPr>
          <w:sz w:val="24"/>
        </w:rPr>
        <w:t>3</w:t>
      </w:r>
      <w:r w:rsidRPr="009271C8">
        <w:rPr>
          <w:sz w:val="24"/>
        </w:rPr>
        <w:t>题，共</w:t>
      </w:r>
      <w:r w:rsidRPr="009271C8">
        <w:rPr>
          <w:sz w:val="24"/>
        </w:rPr>
        <w:t>40</w:t>
      </w:r>
      <w:r w:rsidRPr="009271C8">
        <w:rPr>
          <w:sz w:val="24"/>
        </w:rPr>
        <w:t>分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>四、试卷内容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>1</w:t>
      </w:r>
      <w:r w:rsidRPr="009271C8">
        <w:rPr>
          <w:sz w:val="24"/>
        </w:rPr>
        <w:t>结晶学基础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掌握晶体宏观对称和晶体化学基本原理；了解晶体的基本概念、晶体的基本性质、晶体的定向概念；掌握晶胞的概念、空间群的概念和球体紧密堆积原理。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>2</w:t>
      </w:r>
      <w:r w:rsidRPr="009271C8">
        <w:rPr>
          <w:sz w:val="24"/>
        </w:rPr>
        <w:t>晶体结构缺陷</w:t>
      </w:r>
      <w:r w:rsidRPr="009271C8">
        <w:rPr>
          <w:sz w:val="24"/>
        </w:rPr>
        <w:t xml:space="preserve"> 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了解点缺陷概念及形成原因；熟悉各种类型晶体结构中负离子的堆积方式、正离子的配位数、正离子占据的空隙位置；了解线缺陷的概念，掌握并理解点缺陷的概念与类型；了解固溶体的概念与分类、非化学计量化合物的概念与分类；理解缺陷化学反应的表示法、热缺陷浓度的计算；了解固溶体的研究方法。</w:t>
      </w:r>
    </w:p>
    <w:p w:rsidR="00DE005D" w:rsidRPr="009271C8" w:rsidRDefault="00DE005D" w:rsidP="00DE005D">
      <w:pPr>
        <w:spacing w:line="360" w:lineRule="auto"/>
        <w:rPr>
          <w:kern w:val="0"/>
          <w:sz w:val="24"/>
        </w:rPr>
      </w:pPr>
      <w:r w:rsidRPr="009271C8">
        <w:rPr>
          <w:sz w:val="24"/>
        </w:rPr>
        <w:t>3</w:t>
      </w:r>
      <w:r w:rsidRPr="009271C8">
        <w:rPr>
          <w:sz w:val="24"/>
        </w:rPr>
        <w:t>熔体和玻璃体</w:t>
      </w:r>
    </w:p>
    <w:p w:rsidR="00DE005D" w:rsidRPr="009271C8" w:rsidRDefault="00DE005D" w:rsidP="00DE005D">
      <w:pPr>
        <w:spacing w:line="360" w:lineRule="auto"/>
        <w:rPr>
          <w:sz w:val="24"/>
        </w:rPr>
      </w:pPr>
      <w:r w:rsidRPr="009271C8">
        <w:rPr>
          <w:sz w:val="24"/>
        </w:rPr>
        <w:t xml:space="preserve">    </w:t>
      </w:r>
      <w:r w:rsidRPr="009271C8">
        <w:rPr>
          <w:sz w:val="24"/>
        </w:rPr>
        <w:t>掌握玻璃的结构及玻璃形成的热力学观点和动力学手段；了解熔体的形成与结构，掌握粘度的概念和玻璃的四个通性；了解玻璃态物质的形成方法；掌握形成玻璃的结晶化学条件和玻璃结构参数的计算。</w:t>
      </w:r>
      <w:r w:rsidRPr="009271C8">
        <w:rPr>
          <w:sz w:val="24"/>
        </w:rPr>
        <w:t></w:t>
      </w:r>
    </w:p>
    <w:p w:rsidR="00DE005D" w:rsidRPr="009271C8" w:rsidRDefault="00DE005D" w:rsidP="00DE005D">
      <w:pPr>
        <w:spacing w:line="360" w:lineRule="auto"/>
        <w:rPr>
          <w:kern w:val="0"/>
          <w:sz w:val="24"/>
        </w:rPr>
      </w:pPr>
      <w:r w:rsidRPr="009271C8">
        <w:rPr>
          <w:sz w:val="24"/>
        </w:rPr>
        <w:t>4</w:t>
      </w:r>
      <w:r w:rsidRPr="009271C8">
        <w:rPr>
          <w:sz w:val="24"/>
        </w:rPr>
        <w:t>表面与界面</w:t>
      </w:r>
    </w:p>
    <w:p w:rsidR="00DE005D" w:rsidRPr="009271C8" w:rsidRDefault="00DE005D" w:rsidP="00DE005D">
      <w:pPr>
        <w:spacing w:line="360" w:lineRule="auto"/>
        <w:ind w:firstLine="465"/>
        <w:rPr>
          <w:sz w:val="24"/>
        </w:rPr>
      </w:pPr>
      <w:r w:rsidRPr="009271C8">
        <w:rPr>
          <w:sz w:val="24"/>
        </w:rPr>
        <w:t>了解表面力场、晶体的表面结构、表面能；掌握固体表面性质；了解晶界结构与分类。</w:t>
      </w:r>
    </w:p>
    <w:p w:rsidR="00DE005D" w:rsidRPr="009271C8" w:rsidRDefault="00DE005D" w:rsidP="00DE005D">
      <w:pPr>
        <w:spacing w:line="360" w:lineRule="auto"/>
        <w:rPr>
          <w:kern w:val="0"/>
          <w:sz w:val="24"/>
        </w:rPr>
      </w:pPr>
      <w:r w:rsidRPr="009271C8">
        <w:rPr>
          <w:sz w:val="24"/>
        </w:rPr>
        <w:t>5</w:t>
      </w:r>
      <w:r w:rsidRPr="009271C8">
        <w:rPr>
          <w:sz w:val="24"/>
        </w:rPr>
        <w:t>相平衡</w:t>
      </w:r>
      <w:r w:rsidRPr="009271C8">
        <w:rPr>
          <w:sz w:val="24"/>
        </w:rPr>
        <w:t></w:t>
      </w:r>
    </w:p>
    <w:p w:rsidR="00DE005D" w:rsidRPr="009271C8" w:rsidRDefault="00DE005D" w:rsidP="00DE005D">
      <w:pPr>
        <w:spacing w:line="360" w:lineRule="auto"/>
        <w:ind w:firstLine="480"/>
        <w:rPr>
          <w:sz w:val="24"/>
        </w:rPr>
      </w:pPr>
      <w:r w:rsidRPr="009271C8">
        <w:rPr>
          <w:sz w:val="24"/>
        </w:rPr>
        <w:t>掌握相图分析方法与规则；了解单元系统相图的特点，掌握可逆与不可逆多晶转变的特点；了解具体二元相图的分析方法，掌握各种类型二元相图的特点和</w:t>
      </w:r>
      <w:r w:rsidRPr="009271C8">
        <w:rPr>
          <w:sz w:val="24"/>
        </w:rPr>
        <w:lastRenderedPageBreak/>
        <w:t>冷却析</w:t>
      </w:r>
      <w:proofErr w:type="gramStart"/>
      <w:r w:rsidRPr="009271C8">
        <w:rPr>
          <w:sz w:val="24"/>
        </w:rPr>
        <w:t>晶过程</w:t>
      </w:r>
      <w:proofErr w:type="gramEnd"/>
      <w:r w:rsidRPr="009271C8">
        <w:rPr>
          <w:sz w:val="24"/>
        </w:rPr>
        <w:t>的分析；理解各种三元相图类型和特点及在析</w:t>
      </w:r>
      <w:proofErr w:type="gramStart"/>
      <w:r w:rsidRPr="009271C8">
        <w:rPr>
          <w:sz w:val="24"/>
        </w:rPr>
        <w:t>晶过程</w:t>
      </w:r>
      <w:proofErr w:type="gramEnd"/>
      <w:r w:rsidRPr="009271C8">
        <w:rPr>
          <w:sz w:val="24"/>
        </w:rPr>
        <w:t>中液相组成点和固相组成点的变化规律。</w:t>
      </w:r>
    </w:p>
    <w:p w:rsidR="00C72019" w:rsidRPr="00DE005D" w:rsidRDefault="00C72019"/>
    <w:sectPr w:rsidR="00C72019" w:rsidRPr="00DE005D" w:rsidSect="00C72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005D"/>
    <w:rsid w:val="00C72019"/>
    <w:rsid w:val="00DE0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2016-10-11T02:56:00Z</dcterms:created>
  <dcterms:modified xsi:type="dcterms:W3CDTF">2016-10-11T02:56:00Z</dcterms:modified>
</cp:coreProperties>
</file>