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B4F" w:rsidRPr="00305B4F" w:rsidRDefault="00305B4F" w:rsidP="00305B4F">
      <w:pPr>
        <w:pStyle w:val="a5"/>
        <w:spacing w:line="360" w:lineRule="auto"/>
        <w:ind w:firstLineChars="200" w:firstLine="723"/>
        <w:jc w:val="center"/>
        <w:rPr>
          <w:rFonts w:ascii="Times New Roman" w:hAnsi="Times New Roman"/>
          <w:b/>
          <w:color w:val="444444"/>
          <w:sz w:val="36"/>
          <w:szCs w:val="36"/>
        </w:rPr>
      </w:pPr>
      <w:r w:rsidRPr="00305B4F">
        <w:rPr>
          <w:rFonts w:ascii="Times New Roman" w:hAnsi="Times New Roman" w:hint="eastAsia"/>
          <w:b/>
          <w:color w:val="444444"/>
          <w:sz w:val="36"/>
          <w:szCs w:val="36"/>
        </w:rPr>
        <w:t>201</w:t>
      </w:r>
      <w:r w:rsidR="0029355E">
        <w:rPr>
          <w:rFonts w:ascii="Times New Roman" w:hAnsi="Times New Roman"/>
          <w:b/>
          <w:color w:val="444444"/>
          <w:sz w:val="36"/>
          <w:szCs w:val="36"/>
        </w:rPr>
        <w:t>8</w:t>
      </w:r>
      <w:bookmarkStart w:id="0" w:name="_GoBack"/>
      <w:bookmarkEnd w:id="0"/>
      <w:r w:rsidRPr="00305B4F">
        <w:rPr>
          <w:rFonts w:ascii="Times New Roman" w:hint="eastAsia"/>
          <w:b/>
          <w:color w:val="444444"/>
          <w:sz w:val="36"/>
          <w:szCs w:val="36"/>
        </w:rPr>
        <w:t>年中国医药工业研究总院</w:t>
      </w:r>
    </w:p>
    <w:p w:rsidR="00305B4F" w:rsidRPr="00305B4F" w:rsidRDefault="00305B4F" w:rsidP="00305B4F">
      <w:pPr>
        <w:pStyle w:val="a5"/>
        <w:spacing w:line="360" w:lineRule="auto"/>
        <w:ind w:firstLineChars="200" w:firstLine="723"/>
        <w:jc w:val="center"/>
        <w:rPr>
          <w:rFonts w:ascii="Times New Roman" w:hAnsi="Times New Roman"/>
          <w:b/>
          <w:color w:val="444444"/>
          <w:sz w:val="36"/>
          <w:szCs w:val="36"/>
        </w:rPr>
      </w:pPr>
      <w:r w:rsidRPr="00305B4F">
        <w:rPr>
          <w:rFonts w:ascii="Times New Roman" w:hint="eastAsia"/>
          <w:b/>
          <w:color w:val="444444"/>
          <w:sz w:val="36"/>
          <w:szCs w:val="36"/>
        </w:rPr>
        <w:t>硕士研究生入学考试药剂学专业</w:t>
      </w:r>
    </w:p>
    <w:p w:rsidR="00A50A4B" w:rsidRPr="00305B4F" w:rsidRDefault="00305B4F" w:rsidP="00305B4F">
      <w:pPr>
        <w:pStyle w:val="a5"/>
        <w:spacing w:line="360" w:lineRule="auto"/>
        <w:ind w:firstLineChars="200" w:firstLine="723"/>
        <w:jc w:val="center"/>
        <w:rPr>
          <w:rFonts w:ascii="Times New Roman" w:hAnsi="Times New Roman"/>
          <w:b/>
          <w:color w:val="444444"/>
          <w:sz w:val="36"/>
          <w:szCs w:val="36"/>
        </w:rPr>
      </w:pPr>
      <w:r w:rsidRPr="00305B4F">
        <w:rPr>
          <w:rFonts w:ascii="Times New Roman" w:hint="eastAsia"/>
          <w:b/>
          <w:color w:val="444444"/>
          <w:sz w:val="36"/>
          <w:szCs w:val="36"/>
        </w:rPr>
        <w:t>物理化学考试大纲</w:t>
      </w:r>
    </w:p>
    <w:p w:rsidR="00305B4F" w:rsidRDefault="00305B4F" w:rsidP="00305B4F">
      <w:pPr>
        <w:pStyle w:val="a5"/>
        <w:spacing w:line="360" w:lineRule="auto"/>
        <w:ind w:firstLineChars="200" w:firstLine="480"/>
        <w:rPr>
          <w:rStyle w:val="a4"/>
          <w:rFonts w:ascii="Times New Roman"/>
          <w:b w:val="0"/>
        </w:rPr>
      </w:pPr>
    </w:p>
    <w:p w:rsidR="00A50A4B" w:rsidRPr="00305B4F" w:rsidRDefault="00A50A4B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Style w:val="a4"/>
          <w:rFonts w:ascii="Times New Roman" w:hint="eastAsia"/>
          <w:b w:val="0"/>
        </w:rPr>
        <w:t>一、考试基本要求及适用范围概述</w:t>
      </w:r>
    </w:p>
    <w:p w:rsidR="00A50A4B" w:rsidRDefault="00A50A4B" w:rsidP="00305B4F">
      <w:pPr>
        <w:pStyle w:val="a5"/>
        <w:spacing w:line="360" w:lineRule="auto"/>
        <w:ind w:firstLineChars="200" w:firstLine="480"/>
        <w:rPr>
          <w:rFonts w:ascii="Times New Roman"/>
          <w:color w:val="444444"/>
        </w:rPr>
      </w:pPr>
      <w:r w:rsidRPr="00305B4F">
        <w:rPr>
          <w:rFonts w:ascii="Times New Roman" w:hint="eastAsia"/>
          <w:color w:val="444444"/>
        </w:rPr>
        <w:t>本《</w:t>
      </w:r>
      <w:r w:rsidR="0022545A" w:rsidRPr="00305B4F">
        <w:rPr>
          <w:rFonts w:ascii="Times New Roman" w:hint="eastAsia"/>
          <w:color w:val="444444"/>
        </w:rPr>
        <w:t>物理化</w:t>
      </w:r>
      <w:r w:rsidR="00E7457B" w:rsidRPr="00305B4F">
        <w:rPr>
          <w:rFonts w:ascii="Times New Roman" w:hint="eastAsia"/>
          <w:color w:val="444444"/>
        </w:rPr>
        <w:t>学</w:t>
      </w:r>
      <w:r w:rsidRPr="00305B4F">
        <w:rPr>
          <w:rFonts w:ascii="Times New Roman" w:hint="eastAsia"/>
          <w:color w:val="444444"/>
        </w:rPr>
        <w:t>》考试大纲适用于</w:t>
      </w:r>
      <w:r w:rsidR="004A1206" w:rsidRPr="00305B4F">
        <w:rPr>
          <w:rFonts w:ascii="Times New Roman" w:hint="eastAsia"/>
          <w:color w:val="444444"/>
        </w:rPr>
        <w:t>中国医药工业研究总院</w:t>
      </w:r>
      <w:r w:rsidR="00B40B79" w:rsidRPr="00305B4F">
        <w:rPr>
          <w:rFonts w:ascii="Times New Roman" w:hint="eastAsia"/>
          <w:color w:val="444444"/>
        </w:rPr>
        <w:t>药剂学</w:t>
      </w:r>
      <w:r w:rsidR="00904944" w:rsidRPr="00305B4F">
        <w:rPr>
          <w:rFonts w:ascii="Times New Roman" w:hint="eastAsia"/>
          <w:color w:val="444444"/>
        </w:rPr>
        <w:t>专业</w:t>
      </w:r>
      <w:r w:rsidRPr="00305B4F">
        <w:rPr>
          <w:rFonts w:ascii="Times New Roman" w:hint="eastAsia"/>
          <w:color w:val="444444"/>
        </w:rPr>
        <w:t>硕士研究生入学考试。</w:t>
      </w:r>
      <w:r w:rsidR="00381532" w:rsidRPr="00305B4F">
        <w:rPr>
          <w:rFonts w:ascii="Times New Roman" w:hint="eastAsia"/>
          <w:color w:val="444444"/>
        </w:rPr>
        <w:t>物理化</w:t>
      </w:r>
      <w:r w:rsidR="00B40B79" w:rsidRPr="00305B4F">
        <w:rPr>
          <w:rFonts w:ascii="Times New Roman" w:hint="eastAsia"/>
          <w:color w:val="444444"/>
        </w:rPr>
        <w:t>学</w:t>
      </w:r>
      <w:r w:rsidRPr="00305B4F">
        <w:rPr>
          <w:rFonts w:ascii="Times New Roman" w:hint="eastAsia"/>
          <w:color w:val="444444"/>
        </w:rPr>
        <w:t>是</w:t>
      </w:r>
      <w:r w:rsidR="00B40B79" w:rsidRPr="00305B4F">
        <w:rPr>
          <w:rFonts w:ascii="Times New Roman" w:hint="eastAsia"/>
          <w:color w:val="444444"/>
        </w:rPr>
        <w:t>药</w:t>
      </w:r>
      <w:r w:rsidRPr="00305B4F">
        <w:rPr>
          <w:rFonts w:ascii="Times New Roman" w:hint="eastAsia"/>
          <w:color w:val="444444"/>
        </w:rPr>
        <w:t>学</w:t>
      </w:r>
      <w:r w:rsidR="00E75744" w:rsidRPr="00305B4F">
        <w:rPr>
          <w:rFonts w:ascii="Times New Roman" w:hint="eastAsia"/>
          <w:color w:val="444444"/>
        </w:rPr>
        <w:t>基础</w:t>
      </w:r>
      <w:r w:rsidR="00E67BA2" w:rsidRPr="00305B4F">
        <w:rPr>
          <w:rFonts w:ascii="Times New Roman" w:hint="eastAsia"/>
          <w:color w:val="444444"/>
        </w:rPr>
        <w:t>课程，</w:t>
      </w:r>
      <w:r w:rsidR="00904944" w:rsidRPr="00305B4F">
        <w:rPr>
          <w:rFonts w:ascii="Times New Roman" w:hint="eastAsia"/>
          <w:color w:val="444444"/>
        </w:rPr>
        <w:t>主要</w:t>
      </w:r>
      <w:r w:rsidR="00E75744" w:rsidRPr="00305B4F">
        <w:rPr>
          <w:rFonts w:ascii="Times New Roman" w:hint="eastAsia"/>
          <w:color w:val="444444"/>
        </w:rPr>
        <w:t>内容</w:t>
      </w:r>
      <w:r w:rsidR="00E67BA2" w:rsidRPr="00305B4F">
        <w:rPr>
          <w:rFonts w:ascii="Times New Roman" w:hint="eastAsia"/>
          <w:color w:val="444444"/>
        </w:rPr>
        <w:t>包括</w:t>
      </w:r>
      <w:r w:rsidR="00E75744" w:rsidRPr="00305B4F">
        <w:rPr>
          <w:rFonts w:ascii="Times New Roman" w:hint="eastAsia"/>
          <w:color w:val="444444"/>
        </w:rPr>
        <w:t>热力学</w:t>
      </w:r>
      <w:r w:rsidR="00E67BA2" w:rsidRPr="00305B4F">
        <w:rPr>
          <w:rFonts w:ascii="Times New Roman" w:hint="eastAsia"/>
          <w:color w:val="444444"/>
        </w:rPr>
        <w:t>、</w:t>
      </w:r>
      <w:r w:rsidR="00E75744" w:rsidRPr="00305B4F">
        <w:rPr>
          <w:rFonts w:ascii="Times New Roman" w:hint="eastAsia"/>
          <w:color w:val="444444"/>
        </w:rPr>
        <w:t>电化学、化学动力学、表面化</w:t>
      </w:r>
      <w:r w:rsidR="00E67BA2" w:rsidRPr="00305B4F">
        <w:rPr>
          <w:rFonts w:ascii="Times New Roman" w:hint="eastAsia"/>
          <w:color w:val="444444"/>
        </w:rPr>
        <w:t>学</w:t>
      </w:r>
      <w:r w:rsidR="00E75744" w:rsidRPr="00305B4F">
        <w:rPr>
          <w:rFonts w:ascii="Times New Roman" w:hint="eastAsia"/>
          <w:color w:val="444444"/>
        </w:rPr>
        <w:t>及胶体化学</w:t>
      </w:r>
      <w:r w:rsidR="00E67BA2" w:rsidRPr="00305B4F">
        <w:rPr>
          <w:rFonts w:ascii="Times New Roman" w:hint="eastAsia"/>
          <w:color w:val="444444"/>
        </w:rPr>
        <w:t>等。</w:t>
      </w:r>
      <w:r w:rsidRPr="00305B4F">
        <w:rPr>
          <w:rFonts w:ascii="Times New Roman" w:hint="eastAsia"/>
          <w:color w:val="444444"/>
        </w:rPr>
        <w:t>要求考生系统地理解和掌握</w:t>
      </w:r>
      <w:r w:rsidR="00657C9A" w:rsidRPr="00305B4F">
        <w:rPr>
          <w:rFonts w:ascii="Times New Roman" w:hint="eastAsia"/>
          <w:color w:val="444444"/>
        </w:rPr>
        <w:t>物理化</w:t>
      </w:r>
      <w:r w:rsidRPr="00305B4F">
        <w:rPr>
          <w:rFonts w:ascii="Times New Roman" w:hint="eastAsia"/>
          <w:color w:val="444444"/>
        </w:rPr>
        <w:t>学的基本概念和基本理论，</w:t>
      </w:r>
      <w:r w:rsidR="00657C9A" w:rsidRPr="00305B4F">
        <w:rPr>
          <w:rFonts w:ascii="Times New Roman" w:hint="eastAsia"/>
          <w:color w:val="444444"/>
        </w:rPr>
        <w:t>并进行相关物理量的计算</w:t>
      </w:r>
      <w:r w:rsidRPr="00305B4F">
        <w:rPr>
          <w:rFonts w:ascii="Times New Roman" w:hint="eastAsia"/>
          <w:color w:val="444444"/>
        </w:rPr>
        <w:t>。</w:t>
      </w:r>
    </w:p>
    <w:p w:rsidR="00162066" w:rsidRPr="00162066" w:rsidRDefault="00162066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</w:p>
    <w:p w:rsidR="00305DAE" w:rsidRPr="00305B4F" w:rsidRDefault="00305DAE" w:rsidP="00305B4F">
      <w:pPr>
        <w:pStyle w:val="a5"/>
        <w:spacing w:line="360" w:lineRule="auto"/>
        <w:ind w:firstLineChars="200" w:firstLine="480"/>
        <w:rPr>
          <w:rStyle w:val="a4"/>
          <w:rFonts w:ascii="Times New Roman" w:hAnsi="Times New Roman"/>
          <w:b w:val="0"/>
        </w:rPr>
      </w:pPr>
      <w:r w:rsidRPr="00305B4F">
        <w:rPr>
          <w:rStyle w:val="a4"/>
          <w:rFonts w:ascii="Times New Roman" w:hint="eastAsia"/>
          <w:b w:val="0"/>
        </w:rPr>
        <w:t>二、考试形式</w:t>
      </w:r>
    </w:p>
    <w:p w:rsidR="00305B4F" w:rsidRPr="00BC38A9" w:rsidRDefault="00305DAE" w:rsidP="00305B4F">
      <w:pPr>
        <w:pStyle w:val="a5"/>
        <w:spacing w:line="360" w:lineRule="auto"/>
        <w:ind w:firstLineChars="200" w:firstLine="480"/>
        <w:rPr>
          <w:rFonts w:ascii="Times New Roman" w:hAnsi="Times New Roman"/>
        </w:rPr>
      </w:pPr>
      <w:r w:rsidRPr="00305B4F">
        <w:rPr>
          <w:rFonts w:ascii="Times New Roman" w:hint="eastAsia"/>
          <w:color w:val="444444"/>
        </w:rPr>
        <w:t>硕士研究生入学</w:t>
      </w:r>
      <w:r w:rsidR="00657C9A" w:rsidRPr="00305B4F">
        <w:rPr>
          <w:rFonts w:ascii="Times New Roman" w:hint="eastAsia"/>
          <w:color w:val="444444"/>
        </w:rPr>
        <w:t>物理化</w:t>
      </w:r>
      <w:r w:rsidRPr="00305B4F">
        <w:rPr>
          <w:rFonts w:ascii="Times New Roman" w:hint="eastAsia"/>
          <w:color w:val="444444"/>
        </w:rPr>
        <w:t>学考试为闭卷，笔试</w:t>
      </w:r>
      <w:r w:rsidR="00305B4F">
        <w:rPr>
          <w:rFonts w:ascii="Times New Roman" w:hint="eastAsia"/>
          <w:color w:val="444444"/>
        </w:rPr>
        <w:t>。</w:t>
      </w:r>
      <w:r w:rsidR="00305B4F" w:rsidRPr="00192960">
        <w:rPr>
          <w:rFonts w:ascii="Times New Roman" w:hint="eastAsia"/>
          <w:b/>
          <w:color w:val="444444"/>
        </w:rPr>
        <w:t>专业基础综合（本专业为</w:t>
      </w:r>
      <w:r w:rsidR="00305B4F" w:rsidRPr="00192960">
        <w:rPr>
          <w:rFonts w:ascii="Times New Roman" w:hAnsi="Times New Roman" w:hint="eastAsia"/>
          <w:b/>
          <w:color w:val="444444"/>
        </w:rPr>
        <w:t>“</w:t>
      </w:r>
      <w:r w:rsidR="00305B4F">
        <w:rPr>
          <w:rFonts w:ascii="Times New Roman" w:hint="eastAsia"/>
          <w:b/>
          <w:color w:val="444444"/>
        </w:rPr>
        <w:t>分析化学</w:t>
      </w:r>
      <w:r w:rsidR="00305B4F" w:rsidRPr="00192960">
        <w:rPr>
          <w:rFonts w:ascii="Times New Roman" w:hAnsi="Times New Roman" w:hint="eastAsia"/>
          <w:b/>
          <w:color w:val="444444"/>
        </w:rPr>
        <w:t>”</w:t>
      </w:r>
      <w:r w:rsidR="00305B4F">
        <w:rPr>
          <w:rFonts w:ascii="Times New Roman" w:hAnsi="Times New Roman" w:hint="eastAsia"/>
          <w:b/>
          <w:color w:val="444444"/>
        </w:rPr>
        <w:t>、“药剂学”</w:t>
      </w:r>
      <w:r w:rsidR="00305B4F" w:rsidRPr="00192960">
        <w:rPr>
          <w:rFonts w:ascii="Times New Roman" w:hint="eastAsia"/>
          <w:b/>
          <w:color w:val="444444"/>
        </w:rPr>
        <w:t>和</w:t>
      </w:r>
      <w:r w:rsidR="00305B4F" w:rsidRPr="00192960">
        <w:rPr>
          <w:rFonts w:ascii="Times New Roman" w:hAnsi="Times New Roman" w:hint="eastAsia"/>
          <w:b/>
          <w:color w:val="444444"/>
        </w:rPr>
        <w:t>“</w:t>
      </w:r>
      <w:r w:rsidR="00305B4F">
        <w:rPr>
          <w:rFonts w:ascii="Times New Roman" w:hint="eastAsia"/>
          <w:b/>
          <w:color w:val="444444"/>
        </w:rPr>
        <w:t>物理</w:t>
      </w:r>
      <w:r w:rsidR="00305B4F" w:rsidRPr="00192960">
        <w:rPr>
          <w:rFonts w:ascii="Times New Roman" w:hint="eastAsia"/>
          <w:b/>
          <w:color w:val="444444"/>
        </w:rPr>
        <w:t>化学</w:t>
      </w:r>
      <w:r w:rsidR="00305B4F" w:rsidRPr="00192960">
        <w:rPr>
          <w:rFonts w:ascii="Times New Roman" w:hAnsi="Times New Roman" w:hint="eastAsia"/>
          <w:b/>
          <w:color w:val="444444"/>
        </w:rPr>
        <w:t>”</w:t>
      </w:r>
      <w:r w:rsidR="00305B4F" w:rsidRPr="00192960">
        <w:rPr>
          <w:rFonts w:ascii="Times New Roman" w:hint="eastAsia"/>
          <w:b/>
          <w:color w:val="444444"/>
        </w:rPr>
        <w:t>）考试时间为</w:t>
      </w:r>
      <w:r w:rsidR="00305B4F" w:rsidRPr="00192960">
        <w:rPr>
          <w:rFonts w:ascii="Times New Roman" w:hAnsi="Times New Roman"/>
          <w:b/>
          <w:color w:val="444444"/>
        </w:rPr>
        <w:t>180</w:t>
      </w:r>
      <w:r w:rsidR="00305B4F" w:rsidRPr="00192960">
        <w:rPr>
          <w:rFonts w:ascii="Times New Roman" w:hint="eastAsia"/>
          <w:b/>
          <w:color w:val="444444"/>
        </w:rPr>
        <w:t>分钟，满分合计</w:t>
      </w:r>
      <w:r w:rsidR="00305B4F" w:rsidRPr="00192960">
        <w:rPr>
          <w:rFonts w:ascii="Times New Roman" w:hAnsi="Times New Roman" w:hint="eastAsia"/>
          <w:b/>
          <w:color w:val="444444"/>
        </w:rPr>
        <w:t>300</w:t>
      </w:r>
      <w:r w:rsidR="00305B4F" w:rsidRPr="00192960">
        <w:rPr>
          <w:rFonts w:ascii="Times New Roman" w:hint="eastAsia"/>
          <w:b/>
          <w:color w:val="444444"/>
        </w:rPr>
        <w:t>分。本部分</w:t>
      </w:r>
      <w:r w:rsidR="00305B4F" w:rsidRPr="00192960">
        <w:rPr>
          <w:rFonts w:ascii="Times New Roman" w:hAnsi="Times New Roman" w:hint="eastAsia"/>
          <w:b/>
          <w:color w:val="444444"/>
        </w:rPr>
        <w:t>“</w:t>
      </w:r>
      <w:r w:rsidR="00305B4F">
        <w:rPr>
          <w:rFonts w:ascii="Times New Roman" w:hint="eastAsia"/>
          <w:b/>
          <w:color w:val="444444"/>
        </w:rPr>
        <w:t>物理化学</w:t>
      </w:r>
      <w:r w:rsidR="00305B4F" w:rsidRPr="00192960">
        <w:rPr>
          <w:rFonts w:ascii="Times New Roman" w:hAnsi="Times New Roman" w:hint="eastAsia"/>
          <w:b/>
          <w:color w:val="444444"/>
        </w:rPr>
        <w:t>”</w:t>
      </w:r>
      <w:r w:rsidR="00305B4F" w:rsidRPr="00192960">
        <w:rPr>
          <w:rFonts w:ascii="Times New Roman" w:hint="eastAsia"/>
          <w:b/>
          <w:color w:val="444444"/>
        </w:rPr>
        <w:t>试卷满分为</w:t>
      </w:r>
      <w:r w:rsidR="00305B4F" w:rsidRPr="00192960">
        <w:rPr>
          <w:rFonts w:ascii="Times New Roman" w:hAnsi="Times New Roman"/>
          <w:b/>
          <w:color w:val="444444"/>
        </w:rPr>
        <w:t>1</w:t>
      </w:r>
      <w:r w:rsidR="00305B4F">
        <w:rPr>
          <w:rFonts w:ascii="Times New Roman" w:hAnsi="Times New Roman" w:hint="eastAsia"/>
          <w:b/>
          <w:color w:val="444444"/>
        </w:rPr>
        <w:t>0</w:t>
      </w:r>
      <w:r w:rsidR="00305B4F" w:rsidRPr="00192960">
        <w:rPr>
          <w:rFonts w:ascii="Times New Roman" w:hAnsi="Times New Roman" w:hint="eastAsia"/>
          <w:b/>
          <w:color w:val="444444"/>
        </w:rPr>
        <w:t>0</w:t>
      </w:r>
      <w:r w:rsidR="00305B4F" w:rsidRPr="00192960">
        <w:rPr>
          <w:rFonts w:ascii="Times New Roman" w:hint="eastAsia"/>
          <w:b/>
          <w:color w:val="444444"/>
        </w:rPr>
        <w:t>分。</w:t>
      </w:r>
    </w:p>
    <w:p w:rsidR="00305DAE" w:rsidRDefault="00305DAE" w:rsidP="00305B4F">
      <w:pPr>
        <w:pStyle w:val="a5"/>
        <w:spacing w:line="360" w:lineRule="auto"/>
        <w:ind w:firstLineChars="200" w:firstLine="480"/>
        <w:rPr>
          <w:rFonts w:ascii="Times New Roman"/>
          <w:color w:val="444444"/>
        </w:rPr>
      </w:pPr>
      <w:r w:rsidRPr="00305B4F">
        <w:rPr>
          <w:rFonts w:ascii="Times New Roman" w:hint="eastAsia"/>
          <w:color w:val="444444"/>
        </w:rPr>
        <w:t>试卷结构</w:t>
      </w:r>
      <w:r w:rsidRPr="00305B4F">
        <w:rPr>
          <w:rFonts w:ascii="Times New Roman" w:hAnsi="Times New Roman" w:hint="eastAsia"/>
          <w:color w:val="444444"/>
        </w:rPr>
        <w:t>(</w:t>
      </w:r>
      <w:r w:rsidRPr="00305B4F">
        <w:rPr>
          <w:rFonts w:ascii="Times New Roman" w:hint="eastAsia"/>
          <w:color w:val="444444"/>
        </w:rPr>
        <w:t>题型</w:t>
      </w:r>
      <w:r w:rsidRPr="00305B4F">
        <w:rPr>
          <w:rFonts w:ascii="Times New Roman" w:hAnsi="Times New Roman" w:hint="eastAsia"/>
          <w:color w:val="444444"/>
        </w:rPr>
        <w:t>)</w:t>
      </w:r>
      <w:r w:rsidRPr="00305B4F">
        <w:rPr>
          <w:rFonts w:ascii="Times New Roman" w:hint="eastAsia"/>
          <w:color w:val="444444"/>
        </w:rPr>
        <w:t>：</w:t>
      </w:r>
      <w:r w:rsidR="00657C9A" w:rsidRPr="00305B4F">
        <w:rPr>
          <w:rFonts w:ascii="Times New Roman" w:hint="eastAsia"/>
          <w:color w:val="444444"/>
        </w:rPr>
        <w:t>选择题</w:t>
      </w:r>
      <w:r w:rsidRPr="00305B4F">
        <w:rPr>
          <w:rFonts w:ascii="Times New Roman" w:hint="eastAsia"/>
          <w:color w:val="444444"/>
        </w:rPr>
        <w:t>、</w:t>
      </w:r>
      <w:r w:rsidR="00657C9A" w:rsidRPr="00305B4F">
        <w:rPr>
          <w:rFonts w:ascii="Times New Roman" w:hint="eastAsia"/>
          <w:color w:val="444444"/>
        </w:rPr>
        <w:t>是非题、</w:t>
      </w:r>
      <w:r w:rsidRPr="00305B4F">
        <w:rPr>
          <w:rFonts w:ascii="Times New Roman" w:hint="eastAsia"/>
          <w:color w:val="444444"/>
        </w:rPr>
        <w:t>简答题、</w:t>
      </w:r>
      <w:r w:rsidR="00657C9A" w:rsidRPr="00305B4F">
        <w:rPr>
          <w:rFonts w:ascii="Times New Roman" w:hint="eastAsia"/>
          <w:color w:val="444444"/>
        </w:rPr>
        <w:t>综合计算</w:t>
      </w:r>
      <w:r w:rsidR="002D5079" w:rsidRPr="00305B4F">
        <w:rPr>
          <w:rFonts w:ascii="Times New Roman" w:hint="eastAsia"/>
          <w:color w:val="444444"/>
        </w:rPr>
        <w:t>题</w:t>
      </w:r>
      <w:r w:rsidR="00305B4F">
        <w:rPr>
          <w:rFonts w:ascii="Times New Roman" w:hint="eastAsia"/>
          <w:color w:val="444444"/>
        </w:rPr>
        <w:t>。</w:t>
      </w:r>
    </w:p>
    <w:p w:rsidR="00162066" w:rsidRPr="00305B4F" w:rsidRDefault="00162066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</w:p>
    <w:p w:rsidR="00305DAE" w:rsidRPr="00305B4F" w:rsidRDefault="00305DAE" w:rsidP="00305B4F">
      <w:pPr>
        <w:pStyle w:val="a5"/>
        <w:spacing w:line="360" w:lineRule="auto"/>
        <w:ind w:firstLineChars="200" w:firstLine="480"/>
        <w:rPr>
          <w:rStyle w:val="a4"/>
          <w:rFonts w:ascii="Times New Roman" w:hAnsi="Times New Roman"/>
          <w:b w:val="0"/>
        </w:rPr>
      </w:pPr>
      <w:r w:rsidRPr="00305B4F">
        <w:rPr>
          <w:rStyle w:val="a4"/>
          <w:rFonts w:ascii="Times New Roman" w:hint="eastAsia"/>
          <w:b w:val="0"/>
        </w:rPr>
        <w:t>三、考试内容</w:t>
      </w:r>
    </w:p>
    <w:p w:rsidR="00305DAE" w:rsidRPr="00305B4F" w:rsidRDefault="00305DAE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1. </w:t>
      </w:r>
      <w:r w:rsidR="00045735" w:rsidRPr="00305B4F">
        <w:rPr>
          <w:rFonts w:ascii="Times New Roman" w:hint="eastAsia"/>
          <w:color w:val="444444"/>
        </w:rPr>
        <w:t>热力学基础</w:t>
      </w:r>
    </w:p>
    <w:p w:rsidR="00DE486D" w:rsidRPr="00305B4F" w:rsidRDefault="00305DAE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l</w:t>
      </w:r>
      <w:r w:rsidR="00226DCA" w:rsidRPr="00305B4F">
        <w:rPr>
          <w:rFonts w:ascii="Times New Roman" w:hAnsi="Times New Roman" w:hint="eastAsia"/>
          <w:color w:val="444444"/>
        </w:rPr>
        <w:t>.1</w:t>
      </w:r>
      <w:r w:rsidR="00D57C25" w:rsidRPr="00305B4F">
        <w:rPr>
          <w:rFonts w:ascii="Times New Roman" w:hAnsi="Times New Roman" w:hint="eastAsia"/>
          <w:color w:val="444444"/>
        </w:rPr>
        <w:t xml:space="preserve"> </w:t>
      </w:r>
      <w:r w:rsidR="00D57C25" w:rsidRPr="00305B4F">
        <w:rPr>
          <w:rFonts w:ascii="Times New Roman" w:hint="eastAsia"/>
          <w:color w:val="444444"/>
        </w:rPr>
        <w:t>热力学第一定律</w:t>
      </w:r>
      <w:r w:rsidR="005E5E92" w:rsidRPr="00305B4F">
        <w:rPr>
          <w:rFonts w:ascii="Times New Roman" w:hint="eastAsia"/>
          <w:color w:val="444444"/>
        </w:rPr>
        <w:t>及应用</w:t>
      </w:r>
    </w:p>
    <w:p w:rsidR="00DE486D" w:rsidRPr="00305B4F" w:rsidRDefault="00DE486D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l.2</w:t>
      </w:r>
      <w:r w:rsidR="00775267" w:rsidRPr="00305B4F">
        <w:rPr>
          <w:rFonts w:ascii="Times New Roman" w:hint="eastAsia"/>
          <w:color w:val="444444"/>
        </w:rPr>
        <w:t>理想气体各基本过程过程中功、热、焓变、热力学能变等计算</w:t>
      </w:r>
    </w:p>
    <w:p w:rsidR="00305DAE" w:rsidRPr="00305B4F" w:rsidRDefault="00DE486D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l.3</w:t>
      </w:r>
      <w:r w:rsidR="00D57C25" w:rsidRPr="00305B4F">
        <w:rPr>
          <w:rFonts w:ascii="Times New Roman" w:hint="eastAsia"/>
          <w:color w:val="444444"/>
        </w:rPr>
        <w:t>可逆过程、不可逆过程、自发过程的概念、区别及关系</w:t>
      </w:r>
    </w:p>
    <w:p w:rsidR="00E33818" w:rsidRPr="00305B4F" w:rsidRDefault="00F14E1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1.4</w:t>
      </w:r>
      <w:r w:rsidR="00E33818" w:rsidRPr="00305B4F">
        <w:rPr>
          <w:rFonts w:ascii="Times New Roman" w:hAnsi="Times New Roman" w:hint="eastAsia"/>
          <w:color w:val="444444"/>
        </w:rPr>
        <w:t xml:space="preserve"> </w:t>
      </w:r>
      <w:r w:rsidR="00E33818" w:rsidRPr="00305B4F">
        <w:rPr>
          <w:rFonts w:ascii="Times New Roman" w:hint="eastAsia"/>
          <w:color w:val="444444"/>
        </w:rPr>
        <w:t>热力学第二定律</w:t>
      </w:r>
      <w:r w:rsidR="005E5E92" w:rsidRPr="00305B4F">
        <w:rPr>
          <w:rFonts w:ascii="Times New Roman" w:hint="eastAsia"/>
          <w:color w:val="444444"/>
        </w:rPr>
        <w:t>及应用</w:t>
      </w:r>
    </w:p>
    <w:p w:rsidR="00E33818" w:rsidRPr="00305B4F" w:rsidRDefault="00F14E1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1.5</w:t>
      </w:r>
      <w:r w:rsidR="00E33818" w:rsidRPr="00305B4F">
        <w:rPr>
          <w:rFonts w:ascii="Times New Roman" w:hAnsi="Times New Roman" w:hint="eastAsia"/>
          <w:color w:val="444444"/>
        </w:rPr>
        <w:t xml:space="preserve"> </w:t>
      </w:r>
      <w:r w:rsidR="00E33818" w:rsidRPr="00305B4F">
        <w:rPr>
          <w:rFonts w:ascii="Times New Roman" w:hint="eastAsia"/>
          <w:color w:val="444444"/>
        </w:rPr>
        <w:t>亥姆</w:t>
      </w:r>
      <w:r w:rsidR="005E5E92" w:rsidRPr="00305B4F">
        <w:rPr>
          <w:rFonts w:ascii="Times New Roman" w:hint="eastAsia"/>
          <w:color w:val="444444"/>
        </w:rPr>
        <w:t>霍兹自由能和吉布斯自由能的概念</w:t>
      </w:r>
    </w:p>
    <w:p w:rsidR="005E5E92" w:rsidRPr="00305B4F" w:rsidRDefault="00F14E1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1.6</w:t>
      </w:r>
      <w:r w:rsidR="005E5E92" w:rsidRPr="00305B4F">
        <w:rPr>
          <w:rFonts w:ascii="Times New Roman" w:hAnsi="Times New Roman" w:hint="eastAsia"/>
          <w:color w:val="444444"/>
        </w:rPr>
        <w:t xml:space="preserve"> </w:t>
      </w:r>
      <w:r w:rsidR="005E5E92" w:rsidRPr="00305B4F">
        <w:rPr>
          <w:rFonts w:ascii="Times New Roman" w:hint="eastAsia"/>
          <w:color w:val="444444"/>
        </w:rPr>
        <w:t>热力学基本关系式及应用</w:t>
      </w:r>
    </w:p>
    <w:p w:rsidR="005E5E92" w:rsidRPr="00305B4F" w:rsidRDefault="00F14E1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1.7</w:t>
      </w:r>
      <w:r w:rsidR="005E5E92" w:rsidRPr="00305B4F">
        <w:rPr>
          <w:rFonts w:ascii="Times New Roman" w:hAnsi="Times New Roman" w:hint="eastAsia"/>
          <w:color w:val="444444"/>
        </w:rPr>
        <w:t xml:space="preserve"> </w:t>
      </w:r>
      <w:r w:rsidR="005E5E92" w:rsidRPr="00305B4F">
        <w:rPr>
          <w:rFonts w:ascii="Times New Roman" w:hint="eastAsia"/>
          <w:color w:val="444444"/>
        </w:rPr>
        <w:t>克劳修斯</w:t>
      </w:r>
      <w:r w:rsidR="005E5E92" w:rsidRPr="00305B4F">
        <w:rPr>
          <w:rFonts w:ascii="Times New Roman" w:hAnsi="Times New Roman" w:hint="eastAsia"/>
          <w:color w:val="444444"/>
        </w:rPr>
        <w:t>-</w:t>
      </w:r>
      <w:r w:rsidR="005E5E92" w:rsidRPr="00305B4F">
        <w:rPr>
          <w:rFonts w:ascii="Times New Roman" w:hint="eastAsia"/>
          <w:color w:val="444444"/>
        </w:rPr>
        <w:t>克拉贝龙方程式及应用</w:t>
      </w:r>
    </w:p>
    <w:p w:rsidR="005E5E92" w:rsidRPr="00305B4F" w:rsidRDefault="00F14E1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1.8</w:t>
      </w:r>
      <w:r w:rsidR="005E5E92" w:rsidRPr="00305B4F">
        <w:rPr>
          <w:rFonts w:ascii="Times New Roman" w:hAnsi="Times New Roman" w:hint="eastAsia"/>
          <w:color w:val="444444"/>
        </w:rPr>
        <w:t xml:space="preserve"> </w:t>
      </w:r>
      <w:r w:rsidR="005E5E92" w:rsidRPr="00305B4F">
        <w:rPr>
          <w:rFonts w:ascii="Times New Roman" w:hint="eastAsia"/>
          <w:color w:val="444444"/>
        </w:rPr>
        <w:t>热力学第三定律</w:t>
      </w:r>
    </w:p>
    <w:p w:rsidR="00305DAE" w:rsidRPr="00305B4F" w:rsidRDefault="00305DAE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2. </w:t>
      </w:r>
      <w:r w:rsidR="00054DE3" w:rsidRPr="00305B4F">
        <w:rPr>
          <w:rFonts w:ascii="Times New Roman" w:hint="eastAsia"/>
          <w:color w:val="444444"/>
        </w:rPr>
        <w:t>多组分多相热力学及其在溶液中的应用</w:t>
      </w:r>
    </w:p>
    <w:p w:rsidR="00DE486D" w:rsidRPr="00305B4F" w:rsidRDefault="00F60304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2</w:t>
      </w:r>
      <w:r w:rsidR="00DE486D" w:rsidRPr="00305B4F">
        <w:rPr>
          <w:rFonts w:ascii="Times New Roman" w:hAnsi="Times New Roman" w:hint="eastAsia"/>
          <w:color w:val="444444"/>
        </w:rPr>
        <w:t>.1</w:t>
      </w:r>
      <w:r w:rsidR="00054DE3" w:rsidRPr="00305B4F">
        <w:rPr>
          <w:rFonts w:ascii="Times New Roman" w:hint="eastAsia"/>
          <w:color w:val="444444"/>
        </w:rPr>
        <w:t>偏摩尔量与化学势的概念、物理意义及影响化学式的因素</w:t>
      </w:r>
    </w:p>
    <w:p w:rsidR="00DE486D" w:rsidRPr="00305B4F" w:rsidRDefault="00F60304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lastRenderedPageBreak/>
        <w:t>2</w:t>
      </w:r>
      <w:r w:rsidR="00DE486D" w:rsidRPr="00305B4F">
        <w:rPr>
          <w:rFonts w:ascii="Times New Roman" w:hAnsi="Times New Roman" w:hint="eastAsia"/>
          <w:color w:val="444444"/>
        </w:rPr>
        <w:t>.2</w:t>
      </w:r>
      <w:r w:rsidR="00054DE3" w:rsidRPr="00305B4F">
        <w:rPr>
          <w:rFonts w:ascii="Times New Roman" w:hint="eastAsia"/>
          <w:color w:val="444444"/>
        </w:rPr>
        <w:t>过程自发性的熵判据和吉布斯自由能判据</w:t>
      </w:r>
    </w:p>
    <w:p w:rsidR="00DE486D" w:rsidRPr="00305B4F" w:rsidRDefault="00F60304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2</w:t>
      </w:r>
      <w:r w:rsidR="00DE486D" w:rsidRPr="00305B4F">
        <w:rPr>
          <w:rFonts w:ascii="Times New Roman" w:hAnsi="Times New Roman" w:hint="eastAsia"/>
          <w:color w:val="444444"/>
        </w:rPr>
        <w:t>.3</w:t>
      </w:r>
      <w:r w:rsidR="00054DE3" w:rsidRPr="00305B4F">
        <w:rPr>
          <w:rFonts w:ascii="Times New Roman" w:hint="eastAsia"/>
          <w:color w:val="444444"/>
        </w:rPr>
        <w:t>气体</w:t>
      </w:r>
      <w:r w:rsidR="005D446D" w:rsidRPr="00305B4F">
        <w:rPr>
          <w:rFonts w:ascii="Times New Roman" w:hint="eastAsia"/>
          <w:color w:val="444444"/>
        </w:rPr>
        <w:t>、液体及固体的化学势表示式及</w:t>
      </w:r>
      <w:r w:rsidR="00054DE3" w:rsidRPr="00305B4F">
        <w:rPr>
          <w:rFonts w:ascii="Times New Roman" w:hint="eastAsia"/>
          <w:color w:val="444444"/>
        </w:rPr>
        <w:t>标准态的规定</w:t>
      </w:r>
    </w:p>
    <w:p w:rsidR="00054DE3" w:rsidRPr="00305B4F" w:rsidRDefault="005D446D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2.4 </w:t>
      </w:r>
      <w:r w:rsidRPr="00305B4F">
        <w:rPr>
          <w:rFonts w:ascii="Times New Roman" w:hint="eastAsia"/>
          <w:color w:val="444444"/>
        </w:rPr>
        <w:t>理想稀溶液与非理想稀溶液的定义、溶剂和溶质的化学热势表示式及标准态的规定；非理想稀溶液中溶质的活度和活度系数的计算方法</w:t>
      </w:r>
    </w:p>
    <w:p w:rsidR="006E05FB" w:rsidRPr="00305B4F" w:rsidRDefault="006E05FB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2.5 </w:t>
      </w:r>
      <w:r w:rsidRPr="00305B4F">
        <w:rPr>
          <w:rFonts w:ascii="Times New Roman" w:hint="eastAsia"/>
          <w:color w:val="444444"/>
        </w:rPr>
        <w:t>稀溶液的两个经验定律：拉乌尔定律和亨利定律</w:t>
      </w:r>
    </w:p>
    <w:p w:rsidR="006E05FB" w:rsidRPr="00305B4F" w:rsidRDefault="006E05FB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2.6 </w:t>
      </w:r>
      <w:r w:rsidRPr="00305B4F">
        <w:rPr>
          <w:rFonts w:ascii="Times New Roman" w:hint="eastAsia"/>
          <w:color w:val="444444"/>
        </w:rPr>
        <w:t>理想气体和非理想气体混合性质；理想溶液和非理想溶液的混合性质</w:t>
      </w:r>
    </w:p>
    <w:p w:rsidR="006E05FB" w:rsidRPr="00305B4F" w:rsidRDefault="006E05FB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2.7 </w:t>
      </w:r>
      <w:r w:rsidRPr="00305B4F">
        <w:rPr>
          <w:rFonts w:ascii="Times New Roman" w:hint="eastAsia"/>
          <w:color w:val="444444"/>
        </w:rPr>
        <w:t>稀溶液的依数性：凝固点降低、沸点升高、渗透压</w:t>
      </w:r>
    </w:p>
    <w:p w:rsidR="00E960BF" w:rsidRPr="00305B4F" w:rsidRDefault="00E960BF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3. </w:t>
      </w:r>
      <w:r w:rsidR="006E05FB" w:rsidRPr="00305B4F">
        <w:rPr>
          <w:rFonts w:ascii="Times New Roman" w:hint="eastAsia"/>
          <w:color w:val="444444"/>
        </w:rPr>
        <w:t>化学反应热力学</w:t>
      </w:r>
    </w:p>
    <w:p w:rsidR="00F60304" w:rsidRPr="00305B4F" w:rsidRDefault="007D5DA9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3</w:t>
      </w:r>
      <w:r w:rsidR="00F60304" w:rsidRPr="00305B4F">
        <w:rPr>
          <w:rFonts w:ascii="Times New Roman" w:hAnsi="Times New Roman" w:hint="eastAsia"/>
          <w:color w:val="444444"/>
        </w:rPr>
        <w:t>.1</w:t>
      </w:r>
      <w:r w:rsidR="00324D39" w:rsidRPr="00305B4F">
        <w:rPr>
          <w:rFonts w:ascii="Times New Roman" w:hint="eastAsia"/>
          <w:color w:val="444444"/>
        </w:rPr>
        <w:t>反应系统中广度性质的状态函数与反应进度的关系</w:t>
      </w:r>
    </w:p>
    <w:p w:rsidR="00F60304" w:rsidRPr="00305B4F" w:rsidRDefault="007D5DA9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3</w:t>
      </w:r>
      <w:r w:rsidR="00F60304" w:rsidRPr="00305B4F">
        <w:rPr>
          <w:rFonts w:ascii="Times New Roman" w:hAnsi="Times New Roman" w:hint="eastAsia"/>
          <w:color w:val="444444"/>
        </w:rPr>
        <w:t>.2</w:t>
      </w:r>
      <w:r w:rsidR="00324D39" w:rsidRPr="00305B4F">
        <w:rPr>
          <w:rFonts w:ascii="Times New Roman" w:hint="eastAsia"/>
          <w:color w:val="444444"/>
        </w:rPr>
        <w:t>化学反应自发性的吉布斯自由能判据</w:t>
      </w:r>
    </w:p>
    <w:p w:rsidR="00F60304" w:rsidRPr="00305B4F" w:rsidRDefault="007D5DA9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3</w:t>
      </w:r>
      <w:r w:rsidR="00F60304" w:rsidRPr="00305B4F">
        <w:rPr>
          <w:rFonts w:ascii="Times New Roman" w:hAnsi="Times New Roman" w:hint="eastAsia"/>
          <w:color w:val="444444"/>
        </w:rPr>
        <w:t xml:space="preserve">.3 </w:t>
      </w:r>
      <w:r w:rsidR="00324D39" w:rsidRPr="00305B4F">
        <w:rPr>
          <w:rFonts w:ascii="Times New Roman" w:hint="eastAsia"/>
          <w:color w:val="444444"/>
        </w:rPr>
        <w:t>理想气体和非理想气体化学反应的等温方程，标准摩尔反应吉布斯函数与标准平衡常数的关系</w:t>
      </w:r>
    </w:p>
    <w:p w:rsidR="00FA5149" w:rsidRPr="00305B4F" w:rsidRDefault="00FA5149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3.4 </w:t>
      </w:r>
      <w:r w:rsidR="0047420E" w:rsidRPr="00305B4F">
        <w:rPr>
          <w:rFonts w:ascii="Times New Roman" w:hint="eastAsia"/>
          <w:color w:val="444444"/>
        </w:rPr>
        <w:t>理想溶液和非理想溶液化学反应的等温方程，标准摩尔反应吉布斯函数与标准平衡常数的关系</w:t>
      </w:r>
    </w:p>
    <w:p w:rsidR="007D5DA9" w:rsidRPr="00305B4F" w:rsidRDefault="007D5DA9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3.</w:t>
      </w:r>
      <w:r w:rsidR="00FA5149" w:rsidRPr="00305B4F">
        <w:rPr>
          <w:rFonts w:ascii="Times New Roman" w:hAnsi="Times New Roman" w:hint="eastAsia"/>
          <w:color w:val="444444"/>
        </w:rPr>
        <w:t>5</w:t>
      </w:r>
      <w:r w:rsidR="00F14E12" w:rsidRPr="00305B4F">
        <w:rPr>
          <w:rFonts w:ascii="Times New Roman" w:hint="eastAsia"/>
          <w:color w:val="444444"/>
        </w:rPr>
        <w:t>标准摩尔反应焓、标准摩尔生成焓、标准摩尔燃烧焓、标准摩尔反应熵的概念</w:t>
      </w:r>
      <w:r w:rsidR="00F235CD" w:rsidRPr="00305B4F">
        <w:rPr>
          <w:rFonts w:ascii="Times New Roman" w:hint="eastAsia"/>
          <w:color w:val="444444"/>
        </w:rPr>
        <w:t>及相关计算</w:t>
      </w:r>
    </w:p>
    <w:p w:rsidR="00F235CD" w:rsidRPr="00305B4F" w:rsidRDefault="00F235CD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3.6 </w:t>
      </w:r>
      <w:r w:rsidRPr="00305B4F">
        <w:rPr>
          <w:rFonts w:ascii="Times New Roman" w:hint="eastAsia"/>
          <w:color w:val="444444"/>
        </w:rPr>
        <w:t>标准平衡常数的计算方法及其与各种平衡常数的关系；等压反应热与等容反应热的关系；温度、压力、惰性气体、物料变化等对理想气体化学平衡的定性影响；多相反应的标准平衡常数只与气相平衡压力商有关的条件</w:t>
      </w:r>
    </w:p>
    <w:p w:rsidR="007D5DA9" w:rsidRPr="00305B4F" w:rsidRDefault="007D5DA9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4. </w:t>
      </w:r>
      <w:r w:rsidR="00F235CD" w:rsidRPr="00305B4F">
        <w:rPr>
          <w:rFonts w:ascii="Times New Roman" w:hint="eastAsia"/>
          <w:color w:val="444444"/>
        </w:rPr>
        <w:t>相变热力学</w:t>
      </w:r>
    </w:p>
    <w:p w:rsidR="007D5DA9" w:rsidRPr="00305B4F" w:rsidRDefault="007D5DA9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4.1 </w:t>
      </w:r>
      <w:r w:rsidR="00B24537" w:rsidRPr="00305B4F">
        <w:rPr>
          <w:rFonts w:ascii="Times New Roman" w:hint="eastAsia"/>
          <w:color w:val="444444"/>
        </w:rPr>
        <w:t>相、相变、相平衡的概念</w:t>
      </w:r>
    </w:p>
    <w:p w:rsidR="007D5DA9" w:rsidRPr="00305B4F" w:rsidRDefault="007D5DA9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4.2</w:t>
      </w:r>
      <w:r w:rsidR="00B24537" w:rsidRPr="00305B4F">
        <w:rPr>
          <w:rFonts w:ascii="Times New Roman" w:hint="eastAsia"/>
          <w:color w:val="444444"/>
        </w:rPr>
        <w:t>相变焓、相变熵的概念及其计算</w:t>
      </w:r>
      <w:r w:rsidR="009B6A2D" w:rsidRPr="00305B4F">
        <w:rPr>
          <w:rFonts w:ascii="Times New Roman" w:hint="eastAsia"/>
          <w:color w:val="444444"/>
        </w:rPr>
        <w:t>；相变过程自发性判据</w:t>
      </w:r>
    </w:p>
    <w:p w:rsidR="007D5DA9" w:rsidRPr="00305B4F" w:rsidRDefault="007D5DA9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4.3 </w:t>
      </w:r>
      <w:r w:rsidR="00B24537" w:rsidRPr="00305B4F">
        <w:rPr>
          <w:rFonts w:ascii="Times New Roman" w:hint="eastAsia"/>
          <w:color w:val="444444"/>
        </w:rPr>
        <w:t>相律及应用</w:t>
      </w:r>
    </w:p>
    <w:p w:rsidR="007D5DA9" w:rsidRPr="00305B4F" w:rsidRDefault="007D5DA9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4.4 </w:t>
      </w:r>
      <w:r w:rsidR="00B24537" w:rsidRPr="00305B4F">
        <w:rPr>
          <w:rFonts w:ascii="Times New Roman" w:hint="eastAsia"/>
          <w:color w:val="444444"/>
        </w:rPr>
        <w:t>单组分体系相图、二组分体系相图及三组分体系相图</w:t>
      </w:r>
      <w:r w:rsidR="009B6A2D" w:rsidRPr="00305B4F">
        <w:rPr>
          <w:rFonts w:ascii="Times New Roman" w:hint="eastAsia"/>
          <w:color w:val="444444"/>
        </w:rPr>
        <w:t>绘制方法</w:t>
      </w:r>
      <w:r w:rsidR="00B24537" w:rsidRPr="00305B4F">
        <w:rPr>
          <w:rFonts w:ascii="Times New Roman" w:hint="eastAsia"/>
          <w:color w:val="444444"/>
        </w:rPr>
        <w:t>；利用相图说明有关问题</w:t>
      </w:r>
    </w:p>
    <w:p w:rsidR="007D5DA9" w:rsidRPr="00305B4F" w:rsidRDefault="007D5DA9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4.5 </w:t>
      </w:r>
      <w:r w:rsidR="009B6A2D" w:rsidRPr="00305B4F">
        <w:rPr>
          <w:rFonts w:ascii="Times New Roman" w:hint="eastAsia"/>
          <w:color w:val="444444"/>
        </w:rPr>
        <w:t>两相平衡热力学方程的应用</w:t>
      </w:r>
    </w:p>
    <w:p w:rsidR="007D5DA9" w:rsidRPr="00305B4F" w:rsidRDefault="002F3A8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5</w:t>
      </w:r>
      <w:r w:rsidR="007D5DA9" w:rsidRPr="00305B4F">
        <w:rPr>
          <w:rFonts w:ascii="Times New Roman" w:hAnsi="Times New Roman" w:hint="eastAsia"/>
          <w:color w:val="444444"/>
        </w:rPr>
        <w:t xml:space="preserve">. </w:t>
      </w:r>
      <w:r w:rsidR="009B6A2D" w:rsidRPr="00305B4F">
        <w:rPr>
          <w:rFonts w:ascii="Times New Roman" w:hint="eastAsia"/>
          <w:color w:val="444444"/>
        </w:rPr>
        <w:t>化学反应动力学</w:t>
      </w:r>
    </w:p>
    <w:p w:rsidR="007D5DA9" w:rsidRPr="00305B4F" w:rsidRDefault="002F3A8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5</w:t>
      </w:r>
      <w:r w:rsidR="007D5DA9" w:rsidRPr="00305B4F">
        <w:rPr>
          <w:rFonts w:ascii="Times New Roman" w:hAnsi="Times New Roman" w:hint="eastAsia"/>
          <w:color w:val="444444"/>
        </w:rPr>
        <w:t xml:space="preserve">.1 </w:t>
      </w:r>
      <w:r w:rsidR="009B6A2D" w:rsidRPr="00305B4F">
        <w:rPr>
          <w:rFonts w:ascii="Times New Roman" w:hint="eastAsia"/>
          <w:color w:val="444444"/>
        </w:rPr>
        <w:t>化学反应速率的概念、实验方法及其与反应进度的关系</w:t>
      </w:r>
    </w:p>
    <w:p w:rsidR="002F3A82" w:rsidRPr="00305B4F" w:rsidRDefault="002F3A8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5</w:t>
      </w:r>
      <w:r w:rsidR="007D5DA9" w:rsidRPr="00305B4F">
        <w:rPr>
          <w:rFonts w:ascii="Times New Roman" w:hAnsi="Times New Roman" w:hint="eastAsia"/>
          <w:color w:val="444444"/>
        </w:rPr>
        <w:t>.2</w:t>
      </w:r>
      <w:r w:rsidR="00C54F3D" w:rsidRPr="00305B4F">
        <w:rPr>
          <w:rFonts w:ascii="Times New Roman" w:hint="eastAsia"/>
          <w:color w:val="444444"/>
        </w:rPr>
        <w:t>基元</w:t>
      </w:r>
      <w:r w:rsidR="009B6A2D" w:rsidRPr="00305B4F">
        <w:rPr>
          <w:rFonts w:ascii="Times New Roman" w:hint="eastAsia"/>
          <w:color w:val="444444"/>
        </w:rPr>
        <w:t>反应、总包反应、反应机理的概念</w:t>
      </w:r>
    </w:p>
    <w:p w:rsidR="007D5DA9" w:rsidRPr="00305B4F" w:rsidRDefault="002F3A8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lastRenderedPageBreak/>
        <w:t xml:space="preserve">5.3 </w:t>
      </w:r>
      <w:r w:rsidR="00C54F3D" w:rsidRPr="00305B4F">
        <w:rPr>
          <w:rFonts w:ascii="Times New Roman" w:hint="eastAsia"/>
          <w:color w:val="444444"/>
        </w:rPr>
        <w:t>质量作用定律及其应用</w:t>
      </w:r>
    </w:p>
    <w:p w:rsidR="00741C6C" w:rsidRPr="00305B4F" w:rsidRDefault="00741C6C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5.4 </w:t>
      </w:r>
      <w:r w:rsidRPr="00305B4F">
        <w:rPr>
          <w:rFonts w:ascii="Times New Roman" w:hint="eastAsia"/>
          <w:color w:val="444444"/>
        </w:rPr>
        <w:t>一级反应、二级反应、三级反应、零级反应的速率方程</w:t>
      </w:r>
    </w:p>
    <w:p w:rsidR="00C54F3D" w:rsidRPr="00305B4F" w:rsidRDefault="00741C6C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5.5</w:t>
      </w:r>
      <w:r w:rsidR="00C54F3D" w:rsidRPr="00305B4F">
        <w:rPr>
          <w:rFonts w:ascii="Times New Roman" w:hint="eastAsia"/>
          <w:color w:val="444444"/>
        </w:rPr>
        <w:t>化学反应速率常数、半衰期及不同时刻的转化率的计算</w:t>
      </w:r>
    </w:p>
    <w:p w:rsidR="00C54F3D" w:rsidRPr="00305B4F" w:rsidRDefault="00741C6C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5.6</w:t>
      </w:r>
      <w:r w:rsidR="00C54F3D" w:rsidRPr="00305B4F">
        <w:rPr>
          <w:rFonts w:ascii="Times New Roman" w:hint="eastAsia"/>
          <w:color w:val="444444"/>
        </w:rPr>
        <w:t>阿伦尼乌斯公式的各种表达形式；活化能的概念与物理意义；应用阿伦尼乌斯公式讨论活化能及温度对反应速率常数影响的方法</w:t>
      </w:r>
    </w:p>
    <w:p w:rsidR="00C54F3D" w:rsidRPr="00305B4F" w:rsidRDefault="00741C6C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5.7</w:t>
      </w:r>
      <w:r w:rsidR="00C54F3D" w:rsidRPr="00305B4F">
        <w:rPr>
          <w:rFonts w:ascii="Times New Roman" w:hint="eastAsia"/>
          <w:color w:val="444444"/>
        </w:rPr>
        <w:t>对行反应、平行反应、连串反应的速率方程及特征</w:t>
      </w:r>
    </w:p>
    <w:p w:rsidR="00741C6C" w:rsidRPr="00305B4F" w:rsidRDefault="00741C6C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5.8 </w:t>
      </w:r>
      <w:r w:rsidRPr="00305B4F">
        <w:rPr>
          <w:rFonts w:ascii="Times New Roman" w:hint="eastAsia"/>
          <w:color w:val="444444"/>
        </w:rPr>
        <w:t>确定表观速率常数和表观反应级数的方法</w:t>
      </w:r>
    </w:p>
    <w:p w:rsidR="002F3A82" w:rsidRPr="00305B4F" w:rsidRDefault="002F3A8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6. </w:t>
      </w:r>
      <w:r w:rsidR="00741C6C" w:rsidRPr="00305B4F">
        <w:rPr>
          <w:rFonts w:ascii="Times New Roman" w:hint="eastAsia"/>
          <w:color w:val="444444"/>
        </w:rPr>
        <w:t>电化学</w:t>
      </w:r>
    </w:p>
    <w:p w:rsidR="002F3A82" w:rsidRPr="00305B4F" w:rsidRDefault="002F3A8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6.1 </w:t>
      </w:r>
      <w:r w:rsidR="006C241C" w:rsidRPr="00305B4F">
        <w:rPr>
          <w:rFonts w:ascii="Times New Roman" w:hint="eastAsia"/>
          <w:color w:val="444444"/>
        </w:rPr>
        <w:t>法拉第定律</w:t>
      </w:r>
    </w:p>
    <w:p w:rsidR="002F3A82" w:rsidRPr="00305B4F" w:rsidRDefault="002F3A8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6.2</w:t>
      </w:r>
      <w:r w:rsidR="006C241C" w:rsidRPr="00305B4F">
        <w:rPr>
          <w:rFonts w:ascii="Times New Roman" w:hint="eastAsia"/>
          <w:color w:val="444444"/>
        </w:rPr>
        <w:t>离子独立运动定律；离子迁移数的概念、测定方法及应用</w:t>
      </w:r>
    </w:p>
    <w:p w:rsidR="002F3A82" w:rsidRPr="00305B4F" w:rsidRDefault="002F3A8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6.3 </w:t>
      </w:r>
      <w:r w:rsidR="006C241C" w:rsidRPr="00305B4F">
        <w:rPr>
          <w:rFonts w:ascii="Times New Roman" w:hint="eastAsia"/>
          <w:color w:val="444444"/>
        </w:rPr>
        <w:t>电解质溶液的活度、活度系数；正、负离子的平均活度、平均活度系数及其与浓度、价型的关系</w:t>
      </w:r>
    </w:p>
    <w:p w:rsidR="006C241C" w:rsidRPr="00305B4F" w:rsidRDefault="006C241C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6.4 </w:t>
      </w:r>
      <w:r w:rsidRPr="00305B4F">
        <w:rPr>
          <w:rFonts w:ascii="Times New Roman" w:hint="eastAsia"/>
          <w:color w:val="444444"/>
        </w:rPr>
        <w:t>强电解质互吸理论；德拜</w:t>
      </w:r>
      <w:r w:rsidRPr="00305B4F">
        <w:rPr>
          <w:rFonts w:ascii="Times New Roman" w:hAnsi="Times New Roman" w:hint="eastAsia"/>
          <w:color w:val="444444"/>
        </w:rPr>
        <w:t>-</w:t>
      </w:r>
      <w:r w:rsidRPr="00305B4F">
        <w:rPr>
          <w:rFonts w:ascii="Times New Roman" w:hint="eastAsia"/>
          <w:color w:val="444444"/>
        </w:rPr>
        <w:t>休克尔</w:t>
      </w:r>
      <w:r w:rsidR="002006B7" w:rsidRPr="00305B4F">
        <w:rPr>
          <w:rFonts w:ascii="Times New Roman" w:hint="eastAsia"/>
          <w:color w:val="444444"/>
        </w:rPr>
        <w:t>极限公式的应用</w:t>
      </w:r>
    </w:p>
    <w:p w:rsidR="002006B7" w:rsidRPr="00305B4F" w:rsidRDefault="002006B7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6.5 </w:t>
      </w:r>
      <w:r w:rsidRPr="00305B4F">
        <w:rPr>
          <w:rFonts w:ascii="Times New Roman" w:hint="eastAsia"/>
          <w:color w:val="444444"/>
        </w:rPr>
        <w:t>可逆电池的概念、表示方法及</w:t>
      </w:r>
      <w:r w:rsidR="00F83870" w:rsidRPr="00305B4F">
        <w:rPr>
          <w:rFonts w:ascii="Times New Roman" w:hint="eastAsia"/>
          <w:color w:val="444444"/>
        </w:rPr>
        <w:t>有关的热力学函数计算</w:t>
      </w:r>
    </w:p>
    <w:p w:rsidR="00F83870" w:rsidRPr="00305B4F" w:rsidRDefault="00F83870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6.6 </w:t>
      </w:r>
      <w:r w:rsidR="00A7571A" w:rsidRPr="00305B4F">
        <w:rPr>
          <w:rFonts w:ascii="Times New Roman" w:hint="eastAsia"/>
          <w:color w:val="444444"/>
        </w:rPr>
        <w:t>电极电势的</w:t>
      </w:r>
      <w:r w:rsidRPr="00305B4F">
        <w:rPr>
          <w:rFonts w:ascii="Times New Roman" w:hint="eastAsia"/>
          <w:color w:val="444444"/>
        </w:rPr>
        <w:t>概念与分类</w:t>
      </w:r>
    </w:p>
    <w:p w:rsidR="00F83870" w:rsidRPr="00305B4F" w:rsidRDefault="00F83870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6.7 </w:t>
      </w:r>
      <w:r w:rsidRPr="00305B4F">
        <w:rPr>
          <w:rFonts w:ascii="Times New Roman" w:hint="eastAsia"/>
          <w:color w:val="444444"/>
        </w:rPr>
        <w:t>能斯特方程及电池</w:t>
      </w:r>
      <w:r w:rsidR="00A7571A" w:rsidRPr="00305B4F">
        <w:rPr>
          <w:rFonts w:ascii="Times New Roman" w:hint="eastAsia"/>
          <w:color w:val="444444"/>
        </w:rPr>
        <w:t>电动势的计算</w:t>
      </w:r>
    </w:p>
    <w:p w:rsidR="00A7571A" w:rsidRPr="00305B4F" w:rsidRDefault="00A7571A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6.8 </w:t>
      </w:r>
      <w:r w:rsidRPr="00305B4F">
        <w:rPr>
          <w:rFonts w:ascii="Times New Roman" w:hint="eastAsia"/>
          <w:color w:val="444444"/>
        </w:rPr>
        <w:t>根据化学反应</w:t>
      </w:r>
      <w:r w:rsidR="007F223F" w:rsidRPr="00305B4F">
        <w:rPr>
          <w:rFonts w:ascii="Times New Roman" w:hint="eastAsia"/>
          <w:color w:val="444444"/>
        </w:rPr>
        <w:t>或过程设计原电池；根据已知电池写出对应的化学反应或过程</w:t>
      </w:r>
    </w:p>
    <w:p w:rsidR="007F223F" w:rsidRPr="00305B4F" w:rsidRDefault="007F223F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6.9 </w:t>
      </w:r>
      <w:r w:rsidR="00DC0A93" w:rsidRPr="00305B4F">
        <w:rPr>
          <w:rFonts w:ascii="Times New Roman" w:hint="eastAsia"/>
          <w:color w:val="444444"/>
        </w:rPr>
        <w:t>分解电压、超电势、氢超电势、析出电势</w:t>
      </w:r>
      <w:r w:rsidR="009154F0" w:rsidRPr="00305B4F">
        <w:rPr>
          <w:rFonts w:ascii="Times New Roman" w:hint="eastAsia"/>
          <w:color w:val="444444"/>
        </w:rPr>
        <w:t>、膜电势</w:t>
      </w:r>
      <w:r w:rsidR="00DC0A93" w:rsidRPr="00305B4F">
        <w:rPr>
          <w:rFonts w:ascii="Times New Roman" w:hint="eastAsia"/>
          <w:color w:val="444444"/>
        </w:rPr>
        <w:t>的概念；极化产生的原因；电极反应的竞争的原则</w:t>
      </w:r>
    </w:p>
    <w:p w:rsidR="00DC0A93" w:rsidRPr="00305B4F" w:rsidRDefault="009154F0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6.10 </w:t>
      </w:r>
      <w:r w:rsidRPr="00305B4F">
        <w:rPr>
          <w:rFonts w:ascii="Times New Roman" w:hint="eastAsia"/>
          <w:color w:val="444444"/>
        </w:rPr>
        <w:t>腐蚀与防护的原理</w:t>
      </w:r>
    </w:p>
    <w:p w:rsidR="002F3A82" w:rsidRPr="00305B4F" w:rsidRDefault="002F3A8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7. </w:t>
      </w:r>
      <w:r w:rsidR="009154F0" w:rsidRPr="00305B4F">
        <w:rPr>
          <w:rFonts w:ascii="Times New Roman" w:hint="eastAsia"/>
          <w:color w:val="444444"/>
        </w:rPr>
        <w:t>表面化学</w:t>
      </w:r>
    </w:p>
    <w:p w:rsidR="002F3A82" w:rsidRPr="00305B4F" w:rsidRDefault="002F3A8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7.1 </w:t>
      </w:r>
      <w:r w:rsidR="009154F0" w:rsidRPr="00305B4F">
        <w:rPr>
          <w:rFonts w:ascii="Times New Roman" w:hint="eastAsia"/>
          <w:color w:val="444444"/>
        </w:rPr>
        <w:t>表面张力与</w:t>
      </w:r>
      <w:r w:rsidR="004D1ADC" w:rsidRPr="00305B4F">
        <w:rPr>
          <w:rFonts w:ascii="Times New Roman" w:hint="eastAsia"/>
          <w:color w:val="444444"/>
        </w:rPr>
        <w:t>表面吉布斯自由能的概念、影响因素、两者间的关系</w:t>
      </w:r>
    </w:p>
    <w:p w:rsidR="002F3A82" w:rsidRPr="00305B4F" w:rsidRDefault="002F3A82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7.2</w:t>
      </w:r>
      <w:r w:rsidR="004D1ADC" w:rsidRPr="00305B4F">
        <w:rPr>
          <w:rFonts w:ascii="Times New Roman" w:hint="eastAsia"/>
          <w:color w:val="444444"/>
        </w:rPr>
        <w:t>表面过程的自发性判据</w:t>
      </w:r>
    </w:p>
    <w:p w:rsidR="002A251D" w:rsidRPr="00305B4F" w:rsidRDefault="002A251D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7.3 </w:t>
      </w:r>
      <w:r w:rsidR="004D1ADC" w:rsidRPr="00305B4F">
        <w:rPr>
          <w:rFonts w:ascii="Times New Roman" w:hint="eastAsia"/>
          <w:color w:val="444444"/>
        </w:rPr>
        <w:t>弯曲液面附加压力、</w:t>
      </w:r>
      <w:r w:rsidR="00F54E65" w:rsidRPr="00305B4F">
        <w:rPr>
          <w:rFonts w:ascii="Times New Roman" w:hint="eastAsia"/>
          <w:color w:val="444444"/>
        </w:rPr>
        <w:t>弯曲液面</w:t>
      </w:r>
      <w:r w:rsidR="004D1ADC" w:rsidRPr="00305B4F">
        <w:rPr>
          <w:rFonts w:ascii="Times New Roman" w:hint="eastAsia"/>
          <w:color w:val="444444"/>
        </w:rPr>
        <w:t>饱和蒸气压</w:t>
      </w:r>
      <w:r w:rsidR="00F54E65" w:rsidRPr="00305B4F">
        <w:rPr>
          <w:rFonts w:ascii="Times New Roman" w:hint="eastAsia"/>
          <w:color w:val="444444"/>
        </w:rPr>
        <w:t>变化等</w:t>
      </w:r>
      <w:r w:rsidR="004D1ADC" w:rsidRPr="00305B4F">
        <w:rPr>
          <w:rFonts w:ascii="Times New Roman" w:hint="eastAsia"/>
          <w:color w:val="444444"/>
        </w:rPr>
        <w:t>产生的原因</w:t>
      </w:r>
      <w:r w:rsidR="00F54E65" w:rsidRPr="00305B4F">
        <w:rPr>
          <w:rFonts w:ascii="Times New Roman" w:hint="eastAsia"/>
          <w:color w:val="444444"/>
        </w:rPr>
        <w:t>与计算方法</w:t>
      </w:r>
    </w:p>
    <w:p w:rsidR="00A6239E" w:rsidRPr="00305B4F" w:rsidRDefault="00A6239E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7.4 </w:t>
      </w:r>
      <w:r w:rsidR="00F54E65" w:rsidRPr="00305B4F">
        <w:rPr>
          <w:rFonts w:ascii="Times New Roman" w:hint="eastAsia"/>
          <w:color w:val="444444"/>
        </w:rPr>
        <w:t>润湿、铺展、毛细现象等产生的原因及有关现象解释</w:t>
      </w:r>
    </w:p>
    <w:p w:rsidR="00F54E65" w:rsidRPr="00305B4F" w:rsidRDefault="00F54E65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7.5 </w:t>
      </w:r>
      <w:r w:rsidRPr="00305B4F">
        <w:rPr>
          <w:rFonts w:ascii="Times New Roman" w:hint="eastAsia"/>
          <w:color w:val="444444"/>
        </w:rPr>
        <w:t>溶液表面吸附</w:t>
      </w:r>
      <w:r w:rsidR="00613B21" w:rsidRPr="00305B4F">
        <w:rPr>
          <w:rFonts w:ascii="Times New Roman" w:hint="eastAsia"/>
          <w:color w:val="444444"/>
        </w:rPr>
        <w:t>与产生原因；物理吸附和化学吸附的区别</w:t>
      </w:r>
    </w:p>
    <w:p w:rsidR="00F54E65" w:rsidRPr="00305B4F" w:rsidRDefault="00F54E65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7.6 </w:t>
      </w:r>
      <w:r w:rsidR="00613B21" w:rsidRPr="00305B4F">
        <w:rPr>
          <w:rFonts w:ascii="Times New Roman" w:hint="eastAsia"/>
          <w:color w:val="444444"/>
        </w:rPr>
        <w:t>吉布斯吸附等温式、弗罗因德利希等温式、朗格缪尔吸附等温式、</w:t>
      </w:r>
      <w:r w:rsidR="00613B21" w:rsidRPr="00305B4F">
        <w:rPr>
          <w:rFonts w:ascii="Times New Roman" w:hAnsi="Times New Roman" w:hint="eastAsia"/>
          <w:color w:val="444444"/>
        </w:rPr>
        <w:t>BET</w:t>
      </w:r>
      <w:r w:rsidR="00613B21" w:rsidRPr="00305B4F">
        <w:rPr>
          <w:rFonts w:ascii="Times New Roman" w:hint="eastAsia"/>
          <w:color w:val="444444"/>
        </w:rPr>
        <w:t>吸附等温式及相关吸附理论与应用</w:t>
      </w:r>
    </w:p>
    <w:p w:rsidR="00613B21" w:rsidRPr="00305B4F" w:rsidRDefault="00613B21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lastRenderedPageBreak/>
        <w:t xml:space="preserve">7.7 </w:t>
      </w:r>
      <w:r w:rsidRPr="00305B4F">
        <w:rPr>
          <w:rFonts w:ascii="Times New Roman" w:hint="eastAsia"/>
          <w:color w:val="444444"/>
        </w:rPr>
        <w:t>膜分离过程的基本原理及膜分离技术的应用</w:t>
      </w:r>
    </w:p>
    <w:p w:rsidR="00613B21" w:rsidRPr="00305B4F" w:rsidRDefault="00613B21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7.8 </w:t>
      </w:r>
      <w:r w:rsidRPr="00305B4F">
        <w:rPr>
          <w:rFonts w:ascii="Times New Roman" w:hint="eastAsia"/>
          <w:color w:val="444444"/>
        </w:rPr>
        <w:t>表面活性剂的结构特征及其在药物制剂领域的应用</w:t>
      </w:r>
    </w:p>
    <w:p w:rsidR="002A251D" w:rsidRPr="00305B4F" w:rsidRDefault="002A251D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8. </w:t>
      </w:r>
      <w:r w:rsidR="00912274" w:rsidRPr="00305B4F">
        <w:rPr>
          <w:rFonts w:ascii="Times New Roman" w:hint="eastAsia"/>
          <w:color w:val="444444"/>
        </w:rPr>
        <w:t>胶体分散系统和大分子溶液</w:t>
      </w:r>
    </w:p>
    <w:p w:rsidR="002A251D" w:rsidRPr="00305B4F" w:rsidRDefault="00A6239E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8</w:t>
      </w:r>
      <w:r w:rsidR="002A251D" w:rsidRPr="00305B4F">
        <w:rPr>
          <w:rFonts w:ascii="Times New Roman" w:hAnsi="Times New Roman" w:hint="eastAsia"/>
          <w:color w:val="444444"/>
        </w:rPr>
        <w:t xml:space="preserve">.1 </w:t>
      </w:r>
      <w:r w:rsidR="00613B21" w:rsidRPr="00305B4F">
        <w:rPr>
          <w:rFonts w:ascii="Times New Roman" w:hint="eastAsia"/>
          <w:color w:val="444444"/>
        </w:rPr>
        <w:t>双电层结构和胶团结构</w:t>
      </w:r>
    </w:p>
    <w:p w:rsidR="002A251D" w:rsidRPr="00305B4F" w:rsidRDefault="00924477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>8</w:t>
      </w:r>
      <w:r w:rsidR="002A251D" w:rsidRPr="00305B4F">
        <w:rPr>
          <w:rFonts w:ascii="Times New Roman" w:hAnsi="Times New Roman" w:hint="eastAsia"/>
          <w:color w:val="444444"/>
        </w:rPr>
        <w:t>.2</w:t>
      </w:r>
      <w:r w:rsidR="00613B21" w:rsidRPr="00305B4F">
        <w:rPr>
          <w:rFonts w:ascii="Times New Roman" w:hint="eastAsia"/>
          <w:color w:val="444444"/>
        </w:rPr>
        <w:t>溶胶的动力性质</w:t>
      </w:r>
      <w:r w:rsidR="00993B63" w:rsidRPr="00305B4F">
        <w:rPr>
          <w:rFonts w:ascii="Times New Roman" w:hint="eastAsia"/>
          <w:color w:val="444444"/>
        </w:rPr>
        <w:t>与</w:t>
      </w:r>
      <w:r w:rsidR="00613B21" w:rsidRPr="00305B4F">
        <w:rPr>
          <w:rFonts w:ascii="Times New Roman" w:hint="eastAsia"/>
          <w:color w:val="444444"/>
        </w:rPr>
        <w:t>光学性质</w:t>
      </w:r>
    </w:p>
    <w:p w:rsidR="00613B21" w:rsidRPr="00305B4F" w:rsidRDefault="00613B21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8.4 </w:t>
      </w:r>
      <w:r w:rsidR="007E4A58" w:rsidRPr="00305B4F">
        <w:rPr>
          <w:rFonts w:ascii="Times New Roman" w:hint="eastAsia"/>
          <w:color w:val="444444"/>
        </w:rPr>
        <w:t>无机胶体的制备原理、</w:t>
      </w:r>
      <w:r w:rsidR="00993B63" w:rsidRPr="00305B4F">
        <w:rPr>
          <w:rFonts w:ascii="Times New Roman" w:hint="eastAsia"/>
          <w:color w:val="444444"/>
        </w:rPr>
        <w:t>方法</w:t>
      </w:r>
      <w:r w:rsidR="007E4A58" w:rsidRPr="00305B4F">
        <w:rPr>
          <w:rFonts w:ascii="Times New Roman" w:hint="eastAsia"/>
          <w:color w:val="444444"/>
        </w:rPr>
        <w:t>；影响胶体稳定性的因素；胶体稳定性的</w:t>
      </w:r>
      <w:r w:rsidR="007E4A58" w:rsidRPr="00305B4F">
        <w:rPr>
          <w:rFonts w:ascii="Times New Roman" w:hAnsi="Times New Roman" w:hint="eastAsia"/>
          <w:color w:val="444444"/>
        </w:rPr>
        <w:t>DLVO</w:t>
      </w:r>
      <w:r w:rsidR="007E4A58" w:rsidRPr="00305B4F">
        <w:rPr>
          <w:rFonts w:ascii="Times New Roman" w:hint="eastAsia"/>
          <w:color w:val="444444"/>
        </w:rPr>
        <w:t>理论</w:t>
      </w:r>
    </w:p>
    <w:p w:rsidR="007E4A58" w:rsidRPr="00305B4F" w:rsidRDefault="007E4A58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8.5 </w:t>
      </w:r>
      <w:r w:rsidRPr="00305B4F">
        <w:rPr>
          <w:rFonts w:ascii="Times New Roman" w:hint="eastAsia"/>
          <w:color w:val="444444"/>
        </w:rPr>
        <w:t>有机胶体的概念、分类、制备方法及应用</w:t>
      </w:r>
    </w:p>
    <w:p w:rsidR="007E4A58" w:rsidRPr="00305B4F" w:rsidRDefault="007E4A58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8.6 </w:t>
      </w:r>
      <w:r w:rsidRPr="00305B4F">
        <w:rPr>
          <w:rFonts w:ascii="Times New Roman" w:hint="eastAsia"/>
          <w:color w:val="444444"/>
        </w:rPr>
        <w:t>高分子溶液与高分子胶体的特性；大分子化合物相对分子质量的表示方法</w:t>
      </w:r>
    </w:p>
    <w:p w:rsidR="007E4A58" w:rsidRPr="00305B4F" w:rsidRDefault="007E4A58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8.7 </w:t>
      </w:r>
      <w:r w:rsidRPr="00305B4F">
        <w:rPr>
          <w:rFonts w:ascii="Times New Roman" w:hint="eastAsia"/>
          <w:color w:val="444444"/>
        </w:rPr>
        <w:t>高分子溶液</w:t>
      </w:r>
      <w:r w:rsidR="0081427D" w:rsidRPr="00305B4F">
        <w:rPr>
          <w:rFonts w:ascii="Times New Roman" w:hint="eastAsia"/>
          <w:color w:val="444444"/>
        </w:rPr>
        <w:t>和流变性和特性黏度的概念</w:t>
      </w:r>
      <w:r w:rsidR="00912274" w:rsidRPr="00305B4F">
        <w:rPr>
          <w:rFonts w:ascii="Times New Roman" w:hint="eastAsia"/>
          <w:color w:val="444444"/>
        </w:rPr>
        <w:t>及其计算</w:t>
      </w:r>
    </w:p>
    <w:p w:rsidR="00912274" w:rsidRPr="00305B4F" w:rsidRDefault="00912274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8.8 </w:t>
      </w:r>
      <w:r w:rsidRPr="00305B4F">
        <w:rPr>
          <w:rFonts w:ascii="Times New Roman" w:hint="eastAsia"/>
          <w:color w:val="444444"/>
        </w:rPr>
        <w:t>高分子溶液的渗透压和唐南平衡概念及其应用</w:t>
      </w:r>
    </w:p>
    <w:p w:rsidR="00912274" w:rsidRDefault="00912274" w:rsidP="00305B4F">
      <w:pPr>
        <w:pStyle w:val="a5"/>
        <w:spacing w:line="360" w:lineRule="auto"/>
        <w:ind w:firstLineChars="200" w:firstLine="480"/>
        <w:rPr>
          <w:rFonts w:ascii="Times New Roman"/>
          <w:color w:val="444444"/>
        </w:rPr>
      </w:pPr>
      <w:r w:rsidRPr="00305B4F">
        <w:rPr>
          <w:rFonts w:ascii="Times New Roman" w:hAnsi="Times New Roman" w:hint="eastAsia"/>
          <w:color w:val="444444"/>
        </w:rPr>
        <w:t xml:space="preserve">8.9 </w:t>
      </w:r>
      <w:r w:rsidRPr="00305B4F">
        <w:rPr>
          <w:rFonts w:ascii="Times New Roman" w:hint="eastAsia"/>
          <w:color w:val="444444"/>
        </w:rPr>
        <w:t>高分子溶液的聚沉作用、盐析作用及胶凝作用</w:t>
      </w:r>
    </w:p>
    <w:p w:rsidR="00162066" w:rsidRPr="00305B4F" w:rsidRDefault="00162066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</w:p>
    <w:p w:rsidR="00A50A4B" w:rsidRPr="00305B4F" w:rsidRDefault="00A50A4B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Style w:val="a4"/>
          <w:rFonts w:ascii="Times New Roman" w:hint="eastAsia"/>
          <w:b w:val="0"/>
        </w:rPr>
        <w:t>四、考试要求</w:t>
      </w:r>
    </w:p>
    <w:p w:rsidR="00A50A4B" w:rsidRPr="00305B4F" w:rsidRDefault="00A50A4B" w:rsidP="00305B4F">
      <w:pPr>
        <w:pStyle w:val="a5"/>
        <w:spacing w:line="360" w:lineRule="auto"/>
        <w:ind w:firstLineChars="200" w:firstLine="480"/>
        <w:rPr>
          <w:rFonts w:ascii="Times New Roman" w:hAnsi="Times New Roman"/>
          <w:color w:val="444444"/>
        </w:rPr>
      </w:pPr>
      <w:r w:rsidRPr="00305B4F">
        <w:rPr>
          <w:rFonts w:ascii="Times New Roman" w:hint="eastAsia"/>
          <w:color w:val="444444"/>
        </w:rPr>
        <w:t>试卷务必书写清楚、符号和西文字母运用得当。答案必须写在答题纸上，写在试题纸上无效。</w:t>
      </w:r>
    </w:p>
    <w:sectPr w:rsidR="00A50A4B" w:rsidRPr="00305B4F" w:rsidSect="00BE61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563" w:rsidRDefault="00396563" w:rsidP="000F4EEF">
      <w:r>
        <w:separator/>
      </w:r>
    </w:p>
  </w:endnote>
  <w:endnote w:type="continuationSeparator" w:id="0">
    <w:p w:rsidR="00396563" w:rsidRDefault="00396563" w:rsidP="000F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563" w:rsidRDefault="00396563" w:rsidP="000F4EEF">
      <w:r>
        <w:separator/>
      </w:r>
    </w:p>
  </w:footnote>
  <w:footnote w:type="continuationSeparator" w:id="0">
    <w:p w:rsidR="00396563" w:rsidRDefault="00396563" w:rsidP="000F4E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0A4B"/>
    <w:rsid w:val="00022ACD"/>
    <w:rsid w:val="00045735"/>
    <w:rsid w:val="00053EF2"/>
    <w:rsid w:val="00054DE3"/>
    <w:rsid w:val="000A2C2D"/>
    <w:rsid w:val="000B28DD"/>
    <w:rsid w:val="000C148D"/>
    <w:rsid w:val="000E3165"/>
    <w:rsid w:val="000E4899"/>
    <w:rsid w:val="000F4EEF"/>
    <w:rsid w:val="00162066"/>
    <w:rsid w:val="001A2E64"/>
    <w:rsid w:val="001B45D1"/>
    <w:rsid w:val="001B5C47"/>
    <w:rsid w:val="001E5D9A"/>
    <w:rsid w:val="0020067A"/>
    <w:rsid w:val="002006B7"/>
    <w:rsid w:val="0022545A"/>
    <w:rsid w:val="00226DCA"/>
    <w:rsid w:val="00243F81"/>
    <w:rsid w:val="00246395"/>
    <w:rsid w:val="0029355E"/>
    <w:rsid w:val="00297E67"/>
    <w:rsid w:val="002A251D"/>
    <w:rsid w:val="002A7F00"/>
    <w:rsid w:val="002D5079"/>
    <w:rsid w:val="002E4A0D"/>
    <w:rsid w:val="002F3A82"/>
    <w:rsid w:val="00305B4F"/>
    <w:rsid w:val="00305DAE"/>
    <w:rsid w:val="003111F0"/>
    <w:rsid w:val="00322A7F"/>
    <w:rsid w:val="00324D39"/>
    <w:rsid w:val="003539F4"/>
    <w:rsid w:val="00356DAC"/>
    <w:rsid w:val="00372DD9"/>
    <w:rsid w:val="00381532"/>
    <w:rsid w:val="00396563"/>
    <w:rsid w:val="003B4BE0"/>
    <w:rsid w:val="003D69D8"/>
    <w:rsid w:val="003F175D"/>
    <w:rsid w:val="004032B2"/>
    <w:rsid w:val="004041D9"/>
    <w:rsid w:val="00457D15"/>
    <w:rsid w:val="0047420E"/>
    <w:rsid w:val="004A0828"/>
    <w:rsid w:val="004A1206"/>
    <w:rsid w:val="004D1ADC"/>
    <w:rsid w:val="00537DE7"/>
    <w:rsid w:val="00542A92"/>
    <w:rsid w:val="0054680D"/>
    <w:rsid w:val="005802E1"/>
    <w:rsid w:val="005914D0"/>
    <w:rsid w:val="005D446D"/>
    <w:rsid w:val="005D58AF"/>
    <w:rsid w:val="005E5E92"/>
    <w:rsid w:val="00613096"/>
    <w:rsid w:val="00613B21"/>
    <w:rsid w:val="00627E9B"/>
    <w:rsid w:val="00642DA7"/>
    <w:rsid w:val="00657C9A"/>
    <w:rsid w:val="00661F4E"/>
    <w:rsid w:val="00687D48"/>
    <w:rsid w:val="006A1012"/>
    <w:rsid w:val="006A2CCC"/>
    <w:rsid w:val="006C241C"/>
    <w:rsid w:val="006D3C16"/>
    <w:rsid w:val="006E05FB"/>
    <w:rsid w:val="006E33FC"/>
    <w:rsid w:val="00702D8A"/>
    <w:rsid w:val="00715472"/>
    <w:rsid w:val="007400AD"/>
    <w:rsid w:val="00741C6C"/>
    <w:rsid w:val="00741D9B"/>
    <w:rsid w:val="0077486E"/>
    <w:rsid w:val="00775267"/>
    <w:rsid w:val="00776B32"/>
    <w:rsid w:val="00794380"/>
    <w:rsid w:val="007A35BF"/>
    <w:rsid w:val="007B1BF7"/>
    <w:rsid w:val="007B3441"/>
    <w:rsid w:val="007B59D2"/>
    <w:rsid w:val="007C4800"/>
    <w:rsid w:val="007D5DA9"/>
    <w:rsid w:val="007E4A58"/>
    <w:rsid w:val="007F1B44"/>
    <w:rsid w:val="007F223F"/>
    <w:rsid w:val="0081427D"/>
    <w:rsid w:val="00815BB6"/>
    <w:rsid w:val="008A3167"/>
    <w:rsid w:val="008D6BD8"/>
    <w:rsid w:val="008D7AB4"/>
    <w:rsid w:val="00904944"/>
    <w:rsid w:val="00910AAE"/>
    <w:rsid w:val="00912274"/>
    <w:rsid w:val="009154F0"/>
    <w:rsid w:val="00924477"/>
    <w:rsid w:val="00927EBA"/>
    <w:rsid w:val="00931A43"/>
    <w:rsid w:val="00993B63"/>
    <w:rsid w:val="009A04F8"/>
    <w:rsid w:val="009B6A2D"/>
    <w:rsid w:val="009C3B50"/>
    <w:rsid w:val="009E630B"/>
    <w:rsid w:val="00A060F2"/>
    <w:rsid w:val="00A108F7"/>
    <w:rsid w:val="00A4787B"/>
    <w:rsid w:val="00A50A4B"/>
    <w:rsid w:val="00A607DC"/>
    <w:rsid w:val="00A6239E"/>
    <w:rsid w:val="00A63CAA"/>
    <w:rsid w:val="00A7571A"/>
    <w:rsid w:val="00A87328"/>
    <w:rsid w:val="00B11199"/>
    <w:rsid w:val="00B22E3E"/>
    <w:rsid w:val="00B24537"/>
    <w:rsid w:val="00B40B79"/>
    <w:rsid w:val="00B91A72"/>
    <w:rsid w:val="00BA07F6"/>
    <w:rsid w:val="00BE6166"/>
    <w:rsid w:val="00BF5E6E"/>
    <w:rsid w:val="00C36104"/>
    <w:rsid w:val="00C445BA"/>
    <w:rsid w:val="00C54F3D"/>
    <w:rsid w:val="00C66395"/>
    <w:rsid w:val="00C71A7D"/>
    <w:rsid w:val="00C75F08"/>
    <w:rsid w:val="00C850A2"/>
    <w:rsid w:val="00C90930"/>
    <w:rsid w:val="00CB63EE"/>
    <w:rsid w:val="00CC6232"/>
    <w:rsid w:val="00CD05F9"/>
    <w:rsid w:val="00D059CC"/>
    <w:rsid w:val="00D47901"/>
    <w:rsid w:val="00D57C25"/>
    <w:rsid w:val="00D618F9"/>
    <w:rsid w:val="00D921B0"/>
    <w:rsid w:val="00D92545"/>
    <w:rsid w:val="00DA30F6"/>
    <w:rsid w:val="00DC0A93"/>
    <w:rsid w:val="00DD4C12"/>
    <w:rsid w:val="00DE1BF5"/>
    <w:rsid w:val="00DE426E"/>
    <w:rsid w:val="00DE486D"/>
    <w:rsid w:val="00DE5696"/>
    <w:rsid w:val="00E03C57"/>
    <w:rsid w:val="00E317AD"/>
    <w:rsid w:val="00E33818"/>
    <w:rsid w:val="00E34C74"/>
    <w:rsid w:val="00E47C9B"/>
    <w:rsid w:val="00E53CDF"/>
    <w:rsid w:val="00E67BA2"/>
    <w:rsid w:val="00E714D2"/>
    <w:rsid w:val="00E7457B"/>
    <w:rsid w:val="00E75248"/>
    <w:rsid w:val="00E75744"/>
    <w:rsid w:val="00E94200"/>
    <w:rsid w:val="00E960BF"/>
    <w:rsid w:val="00EC5A5B"/>
    <w:rsid w:val="00EE5DA7"/>
    <w:rsid w:val="00EF1759"/>
    <w:rsid w:val="00F14E12"/>
    <w:rsid w:val="00F235CD"/>
    <w:rsid w:val="00F237FF"/>
    <w:rsid w:val="00F238B0"/>
    <w:rsid w:val="00F4427D"/>
    <w:rsid w:val="00F53F57"/>
    <w:rsid w:val="00F54C36"/>
    <w:rsid w:val="00F54E65"/>
    <w:rsid w:val="00F60304"/>
    <w:rsid w:val="00F83870"/>
    <w:rsid w:val="00FA5149"/>
    <w:rsid w:val="00FF7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F2FF58"/>
  <w15:docId w15:val="{1BAC5268-3986-4300-AA2D-CE524D440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61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0A4B"/>
    <w:rPr>
      <w:strike w:val="0"/>
      <w:dstrike w:val="0"/>
      <w:color w:val="444444"/>
      <w:u w:val="none"/>
      <w:effect w:val="none"/>
    </w:rPr>
  </w:style>
  <w:style w:type="character" w:styleId="a4">
    <w:name w:val="Strong"/>
    <w:basedOn w:val="a0"/>
    <w:uiPriority w:val="22"/>
    <w:qFormat/>
    <w:rsid w:val="00A50A4B"/>
    <w:rPr>
      <w:b/>
      <w:bCs/>
      <w:color w:val="444444"/>
    </w:rPr>
  </w:style>
  <w:style w:type="paragraph" w:styleId="a5">
    <w:name w:val="Normal (Web)"/>
    <w:basedOn w:val="a"/>
    <w:uiPriority w:val="99"/>
    <w:unhideWhenUsed/>
    <w:rsid w:val="00A50A4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0F4E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0F4EEF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0F4E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0F4EEF"/>
    <w:rPr>
      <w:sz w:val="18"/>
      <w:szCs w:val="18"/>
    </w:rPr>
  </w:style>
  <w:style w:type="character" w:customStyle="1" w:styleId="apple-converted-space">
    <w:name w:val="apple-converted-space"/>
    <w:basedOn w:val="a0"/>
    <w:rsid w:val="00356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67064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433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8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9723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8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2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626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8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13593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5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946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8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6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54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9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1121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36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7167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2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010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4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183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1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8302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8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1554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 W</dc:creator>
  <cp:lastModifiedBy>赵琨</cp:lastModifiedBy>
  <cp:revision>22</cp:revision>
  <dcterms:created xsi:type="dcterms:W3CDTF">2015-09-19T08:46:00Z</dcterms:created>
  <dcterms:modified xsi:type="dcterms:W3CDTF">2017-08-17T07:54:00Z</dcterms:modified>
</cp:coreProperties>
</file>