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B9" w:rsidRPr="00CF26AB" w:rsidRDefault="007E2954" w:rsidP="00DA546B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CF26AB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D85947" w:rsidRPr="00CF26AB">
        <w:rPr>
          <w:rFonts w:asciiTheme="majorEastAsia" w:eastAsiaTheme="majorEastAsia" w:hAnsiTheme="majorEastAsia" w:hint="eastAsia"/>
          <w:b/>
          <w:bCs/>
          <w:sz w:val="32"/>
          <w:szCs w:val="32"/>
        </w:rPr>
        <w:t>8</w:t>
      </w:r>
      <w:r w:rsidRPr="00CF26AB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662B9" w:rsidRDefault="007E2954" w:rsidP="00FC4A83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F26AB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科目代码：242    科目名称：日语（二外）</w:t>
      </w:r>
    </w:p>
    <w:p w:rsidR="00607F43" w:rsidRPr="00CF26AB" w:rsidRDefault="00607F43" w:rsidP="00DA546B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D662B9" w:rsidRPr="00607F43" w:rsidRDefault="007E2954" w:rsidP="00607F43">
      <w:pPr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CF26AB">
        <w:rPr>
          <w:rFonts w:asciiTheme="minorEastAsia" w:eastAsiaTheme="minorEastAsia" w:hAnsiTheme="minorEastAsia" w:hint="eastAsia"/>
          <w:szCs w:val="21"/>
        </w:rPr>
        <w:t>试题分为客观题型和主观题型，其中客观题型</w:t>
      </w:r>
      <w:r w:rsidR="006A4B83" w:rsidRPr="00CF26AB">
        <w:rPr>
          <w:rFonts w:asciiTheme="minorEastAsia" w:eastAsiaTheme="minorEastAsia" w:hAnsiTheme="minorEastAsia" w:hint="eastAsia"/>
          <w:szCs w:val="21"/>
        </w:rPr>
        <w:t>（词汇、语法知识、阅读理解）</w:t>
      </w:r>
      <w:r w:rsidRPr="00CF26AB">
        <w:rPr>
          <w:rFonts w:asciiTheme="minorEastAsia" w:eastAsiaTheme="minorEastAsia" w:hAnsiTheme="minorEastAsia" w:hint="eastAsia"/>
          <w:szCs w:val="21"/>
        </w:rPr>
        <w:t>占80%，主观题型</w:t>
      </w:r>
      <w:r w:rsidR="006A4B83" w:rsidRPr="00CF26AB">
        <w:rPr>
          <w:rFonts w:asciiTheme="minorEastAsia" w:eastAsiaTheme="minorEastAsia" w:hAnsiTheme="minorEastAsia" w:hint="eastAsia"/>
          <w:szCs w:val="21"/>
        </w:rPr>
        <w:t>（翻译）</w:t>
      </w:r>
      <w:r w:rsidRPr="00CF26AB">
        <w:rPr>
          <w:rFonts w:asciiTheme="minorEastAsia" w:eastAsiaTheme="minorEastAsia" w:hAnsiTheme="minorEastAsia" w:hint="eastAsia"/>
          <w:szCs w:val="21"/>
        </w:rPr>
        <w:t>占20%，考察考生的日语综合能力。出题</w:t>
      </w:r>
      <w:r w:rsidRPr="00CF26AB">
        <w:rPr>
          <w:rFonts w:asciiTheme="minorEastAsia" w:eastAsiaTheme="minorEastAsia" w:hAnsiTheme="minorEastAsia"/>
          <w:szCs w:val="21"/>
        </w:rPr>
        <w:t>范围基本上为所列参考书目中的相关内容。</w:t>
      </w:r>
      <w:r w:rsidRPr="00CF26AB">
        <w:rPr>
          <w:rFonts w:asciiTheme="minorEastAsia" w:eastAsiaTheme="minorEastAsia" w:hAnsiTheme="minorEastAsia" w:hint="eastAsia"/>
          <w:szCs w:val="21"/>
        </w:rPr>
        <w:t>具体内容如下：</w:t>
      </w:r>
      <w:bookmarkStart w:id="0" w:name="_GoBack"/>
      <w:bookmarkEnd w:id="0"/>
    </w:p>
    <w:p w:rsidR="00D662B9" w:rsidRPr="00CF26AB" w:rsidRDefault="007E2954" w:rsidP="00BE0860">
      <w:pPr>
        <w:widowControl/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CF26AB">
        <w:rPr>
          <w:rFonts w:ascii="宋体" w:hAnsi="宋体" w:hint="eastAsia"/>
          <w:szCs w:val="21"/>
        </w:rPr>
        <w:t>一、</w:t>
      </w:r>
      <w:r w:rsidRPr="00CF26AB">
        <w:rPr>
          <w:rFonts w:asciiTheme="minorEastAsia" w:eastAsiaTheme="minorEastAsia" w:hAnsiTheme="minorEastAsia" w:hint="eastAsia"/>
          <w:szCs w:val="21"/>
        </w:rPr>
        <w:t>词汇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宋体"/>
          <w:bCs/>
          <w:szCs w:val="21"/>
        </w:rPr>
        <w:t>1</w:t>
      </w:r>
      <w:r w:rsidRPr="00CF26AB">
        <w:rPr>
          <w:rFonts w:ascii="宋体" w:hAnsi="宋体" w:cs="宋体" w:hint="eastAsia"/>
          <w:bCs/>
          <w:szCs w:val="21"/>
        </w:rPr>
        <w:t>、目的</w:t>
      </w:r>
      <w:r w:rsidRPr="00CF26AB">
        <w:rPr>
          <w:rFonts w:ascii="宋体" w:hAnsi="宋体" w:cs="Times"/>
          <w:bCs/>
          <w:szCs w:val="21"/>
        </w:rPr>
        <w:t>：</w:t>
      </w:r>
      <w:r w:rsidRPr="00CF26AB">
        <w:rPr>
          <w:rFonts w:ascii="宋体" w:hAnsi="宋体" w:cs="Times" w:hint="eastAsia"/>
          <w:bCs/>
          <w:szCs w:val="21"/>
        </w:rPr>
        <w:t>考核学生运用已学</w:t>
      </w:r>
      <w:r w:rsidRPr="00CF26AB">
        <w:rPr>
          <w:rFonts w:ascii="宋体" w:hAnsi="宋体" w:hint="eastAsia"/>
        </w:rPr>
        <w:t>常用词语的能力。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2、</w:t>
      </w:r>
      <w:r w:rsidRPr="00CF26AB">
        <w:rPr>
          <w:rFonts w:ascii="宋体" w:hAnsi="宋体" w:cs="宋体" w:hint="eastAsia"/>
          <w:bCs/>
          <w:szCs w:val="21"/>
        </w:rPr>
        <w:t>题</w:t>
      </w:r>
      <w:r w:rsidRPr="00CF26AB">
        <w:rPr>
          <w:rFonts w:ascii="宋体" w:hAnsi="宋体" w:cs="Times"/>
          <w:bCs/>
          <w:szCs w:val="21"/>
        </w:rPr>
        <w:t>型：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（1）选择题。</w:t>
      </w:r>
      <w:r w:rsidR="005E28FA" w:rsidRPr="00CF26AB">
        <w:rPr>
          <w:rFonts w:ascii="宋体" w:hAnsi="宋体" w:cs="Times" w:hint="eastAsia"/>
          <w:bCs/>
          <w:szCs w:val="21"/>
        </w:rPr>
        <w:t>重点考察日语单词假名的读法。</w:t>
      </w:r>
      <w:r w:rsidRPr="00CF26AB">
        <w:rPr>
          <w:rFonts w:ascii="宋体" w:hAnsi="宋体" w:cs="Times" w:hint="eastAsia"/>
          <w:bCs/>
          <w:szCs w:val="21"/>
        </w:rPr>
        <w:t>每题为一个句子，每句中有一处或多处下划线，句子下面有四个可供选择的答案，要求考生从中选出一个最合适的答案；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（2）选择题。</w:t>
      </w:r>
      <w:r w:rsidR="005E28FA" w:rsidRPr="00CF26AB">
        <w:rPr>
          <w:rFonts w:ascii="宋体" w:hAnsi="宋体" w:cs="Times" w:hint="eastAsia"/>
          <w:bCs/>
          <w:szCs w:val="21"/>
        </w:rPr>
        <w:t>重点考察日语单词汉字的写法。</w:t>
      </w:r>
      <w:r w:rsidRPr="00CF26AB">
        <w:rPr>
          <w:rFonts w:ascii="宋体" w:hAnsi="宋体" w:cs="Times" w:hint="eastAsia"/>
          <w:bCs/>
          <w:szCs w:val="21"/>
        </w:rPr>
        <w:t>每题为一个句子，</w:t>
      </w:r>
      <w:r w:rsidR="00CC630B" w:rsidRPr="00CF26AB">
        <w:rPr>
          <w:rFonts w:ascii="宋体" w:hAnsi="宋体" w:cs="Times" w:hint="eastAsia"/>
          <w:bCs/>
          <w:szCs w:val="21"/>
        </w:rPr>
        <w:t>每句中有一处或多处下划线，句子下面有四个可供选择的答案，</w:t>
      </w:r>
      <w:r w:rsidRPr="00CF26AB">
        <w:rPr>
          <w:rFonts w:ascii="宋体" w:hAnsi="宋体" w:cs="Times" w:hint="eastAsia"/>
          <w:bCs/>
          <w:szCs w:val="21"/>
        </w:rPr>
        <w:t>要求考生从中选出一个最合适的答案。</w:t>
      </w:r>
    </w:p>
    <w:p w:rsidR="00D662B9" w:rsidRPr="00CF26AB" w:rsidRDefault="007E2954" w:rsidP="00BE0860">
      <w:pPr>
        <w:widowControl/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CF26AB">
        <w:rPr>
          <w:rFonts w:ascii="宋体" w:hAnsi="宋体" w:hint="eastAsia"/>
          <w:szCs w:val="21"/>
        </w:rPr>
        <w:t>二、</w:t>
      </w:r>
      <w:r w:rsidRPr="00CF26AB">
        <w:rPr>
          <w:rFonts w:asciiTheme="minorEastAsia" w:eastAsiaTheme="minorEastAsia" w:hAnsiTheme="minorEastAsia" w:hint="eastAsia"/>
          <w:szCs w:val="21"/>
        </w:rPr>
        <w:t>语法知识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宋体"/>
          <w:bCs/>
          <w:szCs w:val="21"/>
        </w:rPr>
        <w:t>1</w:t>
      </w:r>
      <w:r w:rsidRPr="00CF26AB">
        <w:rPr>
          <w:rFonts w:ascii="宋体" w:hAnsi="宋体" w:cs="宋体" w:hint="eastAsia"/>
          <w:bCs/>
          <w:szCs w:val="21"/>
        </w:rPr>
        <w:t>、目的</w:t>
      </w:r>
      <w:r w:rsidRPr="00CF26AB">
        <w:rPr>
          <w:rFonts w:ascii="宋体" w:hAnsi="宋体" w:cs="Times"/>
          <w:bCs/>
          <w:szCs w:val="21"/>
        </w:rPr>
        <w:t>：</w:t>
      </w:r>
      <w:r w:rsidRPr="00CF26AB">
        <w:rPr>
          <w:rFonts w:ascii="宋体" w:hAnsi="宋体" w:cs="Times" w:hint="eastAsia"/>
          <w:bCs/>
          <w:szCs w:val="21"/>
        </w:rPr>
        <w:t>考核学生运用已学</w:t>
      </w:r>
      <w:r w:rsidRPr="00CF26AB">
        <w:rPr>
          <w:rFonts w:ascii="宋体" w:hAnsi="宋体" w:hint="eastAsia"/>
        </w:rPr>
        <w:t>基本语法规则的能力。</w:t>
      </w:r>
    </w:p>
    <w:p w:rsidR="005E28FA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2、</w:t>
      </w:r>
      <w:r w:rsidRPr="00CF26AB">
        <w:rPr>
          <w:rFonts w:ascii="宋体" w:hAnsi="宋体" w:cs="宋体" w:hint="eastAsia"/>
          <w:bCs/>
          <w:szCs w:val="21"/>
        </w:rPr>
        <w:t>题</w:t>
      </w:r>
      <w:r w:rsidRPr="00CF26AB">
        <w:rPr>
          <w:rFonts w:ascii="宋体" w:hAnsi="宋体" w:cs="Times"/>
          <w:bCs/>
          <w:szCs w:val="21"/>
        </w:rPr>
        <w:t>型：</w:t>
      </w:r>
      <w:r w:rsidR="00B46D73" w:rsidRPr="00CF26AB">
        <w:rPr>
          <w:rFonts w:ascii="宋体" w:hAnsi="宋体" w:cs="Times"/>
          <w:bCs/>
          <w:szCs w:val="21"/>
        </w:rPr>
        <w:t xml:space="preserve"> </w:t>
      </w:r>
    </w:p>
    <w:p w:rsidR="00D662B9" w:rsidRPr="00CF26AB" w:rsidRDefault="005E28FA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（1）</w:t>
      </w:r>
      <w:r w:rsidR="007E2954" w:rsidRPr="00CF26AB">
        <w:rPr>
          <w:rFonts w:ascii="宋体" w:hAnsi="宋体" w:cs="Times" w:hint="eastAsia"/>
          <w:bCs/>
          <w:szCs w:val="21"/>
        </w:rPr>
        <w:t>选择题。</w:t>
      </w:r>
      <w:r w:rsidR="00B46D73" w:rsidRPr="00CF26AB">
        <w:rPr>
          <w:rFonts w:ascii="宋体" w:hAnsi="宋体" w:cs="Times" w:hint="eastAsia"/>
          <w:bCs/>
          <w:szCs w:val="21"/>
        </w:rPr>
        <w:t>重点</w:t>
      </w:r>
      <w:proofErr w:type="gramStart"/>
      <w:r w:rsidR="00B46D73" w:rsidRPr="00CF26AB">
        <w:rPr>
          <w:rFonts w:ascii="宋体" w:hAnsi="宋体" w:cs="Times" w:hint="eastAsia"/>
          <w:bCs/>
          <w:szCs w:val="21"/>
        </w:rPr>
        <w:t>考察日</w:t>
      </w:r>
      <w:proofErr w:type="gramEnd"/>
      <w:r w:rsidR="00B46D73" w:rsidRPr="00CF26AB">
        <w:rPr>
          <w:rFonts w:ascii="宋体" w:hAnsi="宋体" w:cs="Times" w:hint="eastAsia"/>
          <w:bCs/>
          <w:szCs w:val="21"/>
        </w:rPr>
        <w:t>语助词、副词的用法以及这种词性的变换等。</w:t>
      </w:r>
      <w:r w:rsidR="007E2954" w:rsidRPr="00CF26AB">
        <w:rPr>
          <w:rFonts w:ascii="宋体" w:hAnsi="宋体" w:cs="Times" w:hint="eastAsia"/>
          <w:bCs/>
          <w:szCs w:val="21"/>
        </w:rPr>
        <w:t>每句中有一处空白处。要求考生在全面理解短文的基础上，从句子下面的四个选项中选出一个最合适的答案。</w:t>
      </w:r>
    </w:p>
    <w:p w:rsidR="005E28FA" w:rsidRPr="00CF26AB" w:rsidRDefault="005E28FA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（2）选择题。</w:t>
      </w:r>
      <w:r w:rsidR="00B46D73" w:rsidRPr="00CF26AB">
        <w:rPr>
          <w:rFonts w:ascii="宋体" w:hAnsi="宋体" w:cs="Times" w:hint="eastAsia"/>
          <w:bCs/>
          <w:szCs w:val="21"/>
        </w:rPr>
        <w:t>重点考察对日语短语或句子的理解能力。每题为一个短语或者句子。要求考生在全面理解短语或句子的基础上，从句子下面的四个选项中选出一个最合适的答案。</w:t>
      </w:r>
    </w:p>
    <w:p w:rsidR="00B46D73" w:rsidRPr="00BE0860" w:rsidRDefault="00B46D73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（3）选择题。重点考察日语语法的运用。每句中有一处空白处。要求考生在全面理解短文的基础上，从句子下面的四个选项中选出一个最合适的答案。</w:t>
      </w:r>
    </w:p>
    <w:p w:rsidR="00D662B9" w:rsidRPr="00CF26AB" w:rsidRDefault="007E2954" w:rsidP="00BE0860">
      <w:pPr>
        <w:widowControl/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CF26AB">
        <w:rPr>
          <w:rFonts w:ascii="宋体" w:hAnsi="宋体" w:hint="eastAsia"/>
          <w:szCs w:val="21"/>
        </w:rPr>
        <w:t>三、</w:t>
      </w:r>
      <w:r w:rsidRPr="00CF26AB">
        <w:rPr>
          <w:rFonts w:asciiTheme="minorEastAsia" w:eastAsiaTheme="minorEastAsia" w:hAnsiTheme="minorEastAsia" w:hint="eastAsia"/>
          <w:szCs w:val="21"/>
        </w:rPr>
        <w:t>翻译：汉译日、</w:t>
      </w:r>
      <w:proofErr w:type="gramStart"/>
      <w:r w:rsidRPr="00CF26AB">
        <w:rPr>
          <w:rFonts w:asciiTheme="minorEastAsia" w:eastAsiaTheme="minorEastAsia" w:hAnsiTheme="minorEastAsia" w:hint="eastAsia"/>
          <w:szCs w:val="21"/>
        </w:rPr>
        <w:t>日译汉</w:t>
      </w:r>
      <w:proofErr w:type="gramEnd"/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宋体"/>
          <w:bCs/>
          <w:szCs w:val="21"/>
        </w:rPr>
        <w:t>1</w:t>
      </w:r>
      <w:r w:rsidRPr="00CF26AB">
        <w:rPr>
          <w:rFonts w:ascii="宋体" w:hAnsi="宋体" w:cs="宋体" w:hint="eastAsia"/>
          <w:bCs/>
          <w:szCs w:val="21"/>
        </w:rPr>
        <w:t>、目的</w:t>
      </w:r>
      <w:r w:rsidRPr="00CF26AB">
        <w:rPr>
          <w:rFonts w:ascii="宋体" w:hAnsi="宋体" w:cs="Times"/>
          <w:bCs/>
          <w:szCs w:val="21"/>
        </w:rPr>
        <w:t>：</w:t>
      </w:r>
      <w:r w:rsidRPr="00CF26AB">
        <w:rPr>
          <w:rFonts w:ascii="宋体" w:hAnsi="宋体" w:hint="eastAsia"/>
        </w:rPr>
        <w:t>考核学生能正确运用日语常用句子结构表达汉语语句的能力；</w:t>
      </w:r>
      <w:r w:rsidRPr="00CF26AB">
        <w:rPr>
          <w:rFonts w:ascii="宋体" w:hAnsi="宋体" w:cs="Times" w:hint="eastAsia"/>
          <w:bCs/>
          <w:szCs w:val="21"/>
        </w:rPr>
        <w:t>考核学生正确理解</w:t>
      </w:r>
      <w:r w:rsidR="00B46D73" w:rsidRPr="00CF26AB">
        <w:rPr>
          <w:rFonts w:ascii="宋体" w:hAnsi="宋体" w:cs="Times" w:hint="eastAsia"/>
          <w:bCs/>
          <w:szCs w:val="21"/>
        </w:rPr>
        <w:t>日语</w:t>
      </w:r>
      <w:r w:rsidRPr="00CF26AB">
        <w:rPr>
          <w:rFonts w:ascii="宋体" w:hAnsi="宋体" w:cs="Times" w:hint="eastAsia"/>
          <w:bCs/>
          <w:szCs w:val="21"/>
        </w:rPr>
        <w:t>原文和用汉语表达原文内容的</w:t>
      </w:r>
      <w:r w:rsidRPr="00CF26AB">
        <w:rPr>
          <w:rFonts w:ascii="宋体" w:hAnsi="宋体" w:hint="eastAsia"/>
        </w:rPr>
        <w:t>能力。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2、</w:t>
      </w:r>
      <w:r w:rsidRPr="00CF26AB">
        <w:rPr>
          <w:rFonts w:ascii="宋体" w:hAnsi="宋体" w:cs="宋体" w:hint="eastAsia"/>
          <w:bCs/>
          <w:szCs w:val="21"/>
        </w:rPr>
        <w:t>题</w:t>
      </w:r>
      <w:r w:rsidRPr="00CF26AB">
        <w:rPr>
          <w:rFonts w:ascii="宋体" w:hAnsi="宋体" w:cs="Times"/>
          <w:bCs/>
          <w:szCs w:val="21"/>
        </w:rPr>
        <w:t>型：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（1）汉译日：要求考生用标准的日语句型进行翻译；</w:t>
      </w:r>
    </w:p>
    <w:p w:rsidR="00D662B9" w:rsidRPr="00CF26AB" w:rsidRDefault="007E2954" w:rsidP="00BE0860">
      <w:pPr>
        <w:widowControl/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（2）</w:t>
      </w:r>
      <w:proofErr w:type="gramStart"/>
      <w:r w:rsidRPr="00CF26AB">
        <w:rPr>
          <w:rFonts w:ascii="宋体" w:hAnsi="宋体" w:cs="Times" w:hint="eastAsia"/>
          <w:bCs/>
          <w:szCs w:val="21"/>
        </w:rPr>
        <w:t>日译汉</w:t>
      </w:r>
      <w:proofErr w:type="gramEnd"/>
      <w:r w:rsidRPr="00CF26AB">
        <w:rPr>
          <w:rFonts w:ascii="宋体" w:hAnsi="宋体" w:cs="Times" w:hint="eastAsia"/>
          <w:bCs/>
          <w:szCs w:val="21"/>
        </w:rPr>
        <w:t>：要求考生在全面理解的基础上将句子正确译成汉语。</w:t>
      </w:r>
    </w:p>
    <w:p w:rsidR="00D662B9" w:rsidRPr="00CF26AB" w:rsidRDefault="007E2954" w:rsidP="00BE0860">
      <w:pPr>
        <w:widowControl/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CF26AB">
        <w:rPr>
          <w:rFonts w:ascii="宋体" w:hAnsi="宋体" w:hint="eastAsia"/>
          <w:szCs w:val="21"/>
        </w:rPr>
        <w:t>四、</w:t>
      </w:r>
      <w:r w:rsidRPr="00CF26AB">
        <w:rPr>
          <w:rFonts w:asciiTheme="minorEastAsia" w:eastAsiaTheme="minorEastAsia" w:hAnsiTheme="minorEastAsia" w:hint="eastAsia"/>
          <w:szCs w:val="21"/>
        </w:rPr>
        <w:t>阅读理解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宋体"/>
          <w:bCs/>
          <w:szCs w:val="21"/>
        </w:rPr>
        <w:t>1</w:t>
      </w:r>
      <w:r w:rsidRPr="00CF26AB">
        <w:rPr>
          <w:rFonts w:ascii="宋体" w:hAnsi="宋体" w:cs="宋体" w:hint="eastAsia"/>
          <w:bCs/>
          <w:szCs w:val="21"/>
        </w:rPr>
        <w:t>、目的</w:t>
      </w:r>
      <w:r w:rsidRPr="00CF26AB">
        <w:rPr>
          <w:rFonts w:ascii="宋体" w:hAnsi="宋体" w:cs="Times"/>
          <w:bCs/>
          <w:szCs w:val="21"/>
        </w:rPr>
        <w:t>：</w:t>
      </w:r>
      <w:r w:rsidRPr="00CF26AB">
        <w:rPr>
          <w:rFonts w:ascii="宋体" w:hAnsi="宋体" w:cs="Times" w:hint="eastAsia"/>
          <w:bCs/>
          <w:szCs w:val="21"/>
        </w:rPr>
        <w:t>考核学生阅读理解获取信息的</w:t>
      </w:r>
      <w:r w:rsidRPr="00CF26AB">
        <w:rPr>
          <w:rFonts w:ascii="宋体" w:hAnsi="宋体" w:hint="eastAsia"/>
        </w:rPr>
        <w:t>能力。</w:t>
      </w:r>
    </w:p>
    <w:p w:rsidR="00D662B9" w:rsidRPr="00CF26AB" w:rsidRDefault="007E2954" w:rsidP="00BE0860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CF26AB">
        <w:rPr>
          <w:rFonts w:ascii="宋体" w:hAnsi="宋体" w:cs="Times" w:hint="eastAsia"/>
          <w:bCs/>
          <w:szCs w:val="21"/>
        </w:rPr>
        <w:t>2、</w:t>
      </w:r>
      <w:r w:rsidRPr="00CF26AB">
        <w:rPr>
          <w:rFonts w:ascii="宋体" w:hAnsi="宋体" w:cs="宋体" w:hint="eastAsia"/>
          <w:bCs/>
          <w:szCs w:val="21"/>
        </w:rPr>
        <w:t>题</w:t>
      </w:r>
      <w:r w:rsidRPr="00CF26AB">
        <w:rPr>
          <w:rFonts w:ascii="宋体" w:hAnsi="宋体" w:cs="Times"/>
          <w:bCs/>
          <w:szCs w:val="21"/>
        </w:rPr>
        <w:t>型：</w:t>
      </w:r>
      <w:r w:rsidR="003B531E" w:rsidRPr="00CF26AB">
        <w:rPr>
          <w:rFonts w:ascii="宋体" w:hAnsi="宋体" w:cs="Times"/>
          <w:bCs/>
          <w:szCs w:val="21"/>
        </w:rPr>
        <w:t>选择题</w:t>
      </w:r>
      <w:r w:rsidR="003B531E" w:rsidRPr="00CF26AB">
        <w:rPr>
          <w:rFonts w:ascii="宋体" w:hAnsi="宋体" w:cs="Times" w:hint="eastAsia"/>
          <w:bCs/>
          <w:szCs w:val="21"/>
        </w:rPr>
        <w:t>。</w:t>
      </w:r>
      <w:r w:rsidRPr="00CF26AB">
        <w:rPr>
          <w:rFonts w:ascii="宋体" w:hAnsi="宋体" w:hint="eastAsia"/>
          <w:szCs w:val="21"/>
        </w:rPr>
        <w:t>数篇短文，每篇短文后有若干个问句或未完成的句子，并附有四个可供选择的答案，</w:t>
      </w:r>
      <w:r w:rsidRPr="00CF26AB">
        <w:rPr>
          <w:rFonts w:ascii="宋体" w:hAnsi="宋体" w:cs="Times" w:hint="eastAsia"/>
          <w:bCs/>
          <w:szCs w:val="21"/>
        </w:rPr>
        <w:t>要求考生能在</w:t>
      </w:r>
      <w:r w:rsidRPr="00CF26AB">
        <w:rPr>
          <w:rFonts w:ascii="宋体" w:hAnsi="宋体" w:hint="eastAsia"/>
          <w:szCs w:val="21"/>
        </w:rPr>
        <w:t>自觉</w:t>
      </w:r>
      <w:r w:rsidRPr="00CF26AB">
        <w:rPr>
          <w:rFonts w:ascii="宋体" w:hAnsi="宋体" w:cs="宋体" w:hint="eastAsia"/>
          <w:szCs w:val="21"/>
        </w:rPr>
        <w:t>调</w:t>
      </w:r>
      <w:r w:rsidRPr="00CF26AB">
        <w:rPr>
          <w:rFonts w:ascii="宋体" w:hAnsi="宋体" w:hint="eastAsia"/>
          <w:szCs w:val="21"/>
        </w:rPr>
        <w:t>整</w:t>
      </w:r>
      <w:r w:rsidRPr="00CF26AB">
        <w:rPr>
          <w:rFonts w:ascii="宋体" w:hAnsi="宋体" w:cs="宋体" w:hint="eastAsia"/>
          <w:szCs w:val="21"/>
        </w:rPr>
        <w:t>阅读</w:t>
      </w:r>
      <w:r w:rsidRPr="00CF26AB">
        <w:rPr>
          <w:rFonts w:ascii="宋体" w:hAnsi="宋体" w:hint="eastAsia"/>
          <w:szCs w:val="21"/>
        </w:rPr>
        <w:t>速度，</w:t>
      </w:r>
      <w:r w:rsidRPr="00CF26AB">
        <w:rPr>
          <w:rFonts w:ascii="宋体" w:hAnsi="宋体" w:cs="Times" w:hint="eastAsia"/>
          <w:bCs/>
          <w:szCs w:val="21"/>
        </w:rPr>
        <w:t>全面理解短文的基础上，根据短文内容从选项中选出一个最佳答案。</w:t>
      </w:r>
    </w:p>
    <w:p w:rsidR="00D662B9" w:rsidRPr="00CF26AB" w:rsidRDefault="007E2954" w:rsidP="00BE0860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CF26AB">
        <w:rPr>
          <w:rFonts w:ascii="宋体" w:hAnsi="宋体" w:hint="eastAsia"/>
          <w:szCs w:val="21"/>
        </w:rPr>
        <w:lastRenderedPageBreak/>
        <w:t>3、选材：</w:t>
      </w:r>
      <w:r w:rsidRPr="00CF26AB">
        <w:rPr>
          <w:rFonts w:ascii="宋体" w:hAnsi="宋体" w:cs="宋体" w:hint="eastAsia"/>
          <w:szCs w:val="21"/>
        </w:rPr>
        <w:t>题</w:t>
      </w:r>
      <w:r w:rsidRPr="00CF26AB">
        <w:rPr>
          <w:rFonts w:ascii="宋体" w:hAnsi="宋体" w:hint="eastAsia"/>
          <w:szCs w:val="21"/>
        </w:rPr>
        <w:t>材广泛，如社会、文化、科技、</w:t>
      </w:r>
      <w:r w:rsidRPr="00CF26AB">
        <w:rPr>
          <w:rFonts w:ascii="宋体" w:hAnsi="宋体" w:cs="宋体" w:hint="eastAsia"/>
          <w:szCs w:val="21"/>
        </w:rPr>
        <w:t>经济</w:t>
      </w:r>
      <w:r w:rsidRPr="00CF26AB">
        <w:rPr>
          <w:rFonts w:ascii="宋体" w:hAnsi="宋体" w:hint="eastAsia"/>
          <w:szCs w:val="21"/>
        </w:rPr>
        <w:t>、人物</w:t>
      </w:r>
      <w:r w:rsidRPr="00CF26AB">
        <w:rPr>
          <w:rFonts w:ascii="宋体" w:hAnsi="宋体" w:cs="宋体" w:hint="eastAsia"/>
          <w:szCs w:val="21"/>
        </w:rPr>
        <w:t>传记、</w:t>
      </w:r>
      <w:r w:rsidRPr="00CF26AB">
        <w:rPr>
          <w:rFonts w:ascii="宋体" w:hAnsi="宋体" w:hint="eastAsia"/>
          <w:szCs w:val="21"/>
        </w:rPr>
        <w:t>日常生活知</w:t>
      </w:r>
      <w:r w:rsidRPr="00CF26AB">
        <w:rPr>
          <w:rFonts w:ascii="宋体" w:hAnsi="宋体" w:cs="宋体" w:hint="eastAsia"/>
          <w:szCs w:val="21"/>
        </w:rPr>
        <w:t>识等</w:t>
      </w:r>
      <w:r w:rsidRPr="00CF26AB">
        <w:rPr>
          <w:rFonts w:ascii="宋体" w:hAnsi="宋体" w:hint="eastAsia"/>
          <w:szCs w:val="21"/>
        </w:rPr>
        <w:t>。体裁多样，如</w:t>
      </w:r>
      <w:r w:rsidRPr="00CF26AB">
        <w:rPr>
          <w:rFonts w:ascii="宋体" w:hAnsi="宋体" w:cs="宋体" w:hint="eastAsia"/>
          <w:szCs w:val="21"/>
        </w:rPr>
        <w:t>记</w:t>
      </w:r>
      <w:r w:rsidRPr="00CF26AB">
        <w:rPr>
          <w:rFonts w:ascii="宋体" w:hAnsi="宋体" w:hint="eastAsia"/>
          <w:szCs w:val="21"/>
        </w:rPr>
        <w:t>叙文、</w:t>
      </w:r>
      <w:r w:rsidRPr="00CF26AB">
        <w:rPr>
          <w:rFonts w:ascii="宋体" w:hAnsi="宋体" w:cs="宋体" w:hint="eastAsia"/>
          <w:szCs w:val="21"/>
        </w:rPr>
        <w:t>说</w:t>
      </w:r>
      <w:r w:rsidRPr="00CF26AB">
        <w:rPr>
          <w:rFonts w:ascii="宋体" w:hAnsi="宋体" w:hint="eastAsia"/>
          <w:szCs w:val="21"/>
        </w:rPr>
        <w:t>明文、</w:t>
      </w:r>
      <w:r w:rsidRPr="00CF26AB">
        <w:rPr>
          <w:rFonts w:ascii="宋体" w:hAnsi="宋体" w:cs="宋体" w:hint="eastAsia"/>
          <w:szCs w:val="21"/>
        </w:rPr>
        <w:t>议论</w:t>
      </w:r>
      <w:r w:rsidRPr="00CF26AB">
        <w:rPr>
          <w:rFonts w:ascii="宋体" w:hAnsi="宋体" w:hint="eastAsia"/>
          <w:szCs w:val="21"/>
        </w:rPr>
        <w:t>文、广告、</w:t>
      </w:r>
      <w:r w:rsidRPr="00CF26AB">
        <w:rPr>
          <w:rFonts w:ascii="宋体" w:hAnsi="宋体" w:cs="宋体" w:hint="eastAsia"/>
          <w:szCs w:val="21"/>
        </w:rPr>
        <w:t>说</w:t>
      </w:r>
      <w:r w:rsidRPr="00CF26AB">
        <w:rPr>
          <w:rFonts w:ascii="宋体" w:hAnsi="宋体" w:hint="eastAsia"/>
          <w:szCs w:val="21"/>
        </w:rPr>
        <w:t>明</w:t>
      </w:r>
      <w:r w:rsidRPr="00CF26AB">
        <w:rPr>
          <w:rFonts w:ascii="宋体" w:hAnsi="宋体" w:cs="宋体" w:hint="eastAsia"/>
          <w:szCs w:val="21"/>
        </w:rPr>
        <w:t>书</w:t>
      </w:r>
      <w:r w:rsidRPr="00CF26AB">
        <w:rPr>
          <w:rFonts w:ascii="宋体" w:hAnsi="宋体" w:hint="eastAsia"/>
          <w:szCs w:val="21"/>
        </w:rPr>
        <w:t>、</w:t>
      </w:r>
      <w:r w:rsidRPr="00CF26AB">
        <w:rPr>
          <w:rFonts w:ascii="宋体" w:hAnsi="宋体" w:cs="宋体" w:hint="eastAsia"/>
          <w:szCs w:val="21"/>
        </w:rPr>
        <w:t>图</w:t>
      </w:r>
      <w:r w:rsidRPr="00CF26AB">
        <w:rPr>
          <w:rFonts w:ascii="宋体" w:hAnsi="宋体" w:hint="eastAsia"/>
          <w:szCs w:val="21"/>
        </w:rPr>
        <w:t>表等。</w:t>
      </w:r>
    </w:p>
    <w:p w:rsidR="00D662B9" w:rsidRPr="00CF26AB" w:rsidRDefault="00D662B9" w:rsidP="00BE0860">
      <w:pPr>
        <w:spacing w:line="300" w:lineRule="auto"/>
        <w:ind w:firstLineChars="200" w:firstLine="420"/>
        <w:rPr>
          <w:rFonts w:ascii="宋体" w:hAnsi="宋体"/>
          <w:szCs w:val="21"/>
        </w:rPr>
      </w:pPr>
    </w:p>
    <w:p w:rsidR="00985AE9" w:rsidRPr="00CF26AB" w:rsidRDefault="007E2954" w:rsidP="00BE0860">
      <w:pPr>
        <w:spacing w:line="300" w:lineRule="auto"/>
        <w:ind w:firstLineChars="200" w:firstLine="420"/>
        <w:rPr>
          <w:rFonts w:ascii="宋体" w:hAnsi="宋体"/>
          <w:szCs w:val="21"/>
          <w:lang w:eastAsia="ja-JP"/>
        </w:rPr>
      </w:pPr>
      <w:r w:rsidRPr="00CF26AB">
        <w:rPr>
          <w:rFonts w:ascii="宋体" w:hAnsi="宋体" w:hint="eastAsia"/>
          <w:szCs w:val="21"/>
          <w:lang w:eastAsia="ja-JP"/>
        </w:rPr>
        <w:t>复习资料：</w:t>
      </w:r>
    </w:p>
    <w:p w:rsidR="00D662B9" w:rsidRPr="00CF26AB" w:rsidRDefault="00985AE9" w:rsidP="00BE0860">
      <w:pPr>
        <w:spacing w:line="300" w:lineRule="auto"/>
        <w:ind w:firstLineChars="200" w:firstLine="420"/>
        <w:rPr>
          <w:rFonts w:ascii="宋体" w:hAnsi="宋体"/>
          <w:szCs w:val="21"/>
          <w:lang w:eastAsia="ja-JP"/>
        </w:rPr>
      </w:pPr>
      <w:r w:rsidRPr="00CF26AB">
        <w:rPr>
          <w:rFonts w:ascii="宋体" w:hAnsi="宋体" w:hint="eastAsia"/>
          <w:szCs w:val="21"/>
          <w:lang w:eastAsia="ja-JP"/>
        </w:rPr>
        <w:t>1.</w:t>
      </w:r>
      <w:r w:rsidR="007E2954" w:rsidRPr="00CF26AB">
        <w:rPr>
          <w:rFonts w:ascii="宋体" w:hAnsi="宋体" w:hint="eastAsia"/>
          <w:szCs w:val="21"/>
          <w:lang w:eastAsia="ja-JP"/>
        </w:rPr>
        <w:t>《</w:t>
      </w:r>
      <w:r w:rsidR="007E2954" w:rsidRPr="00CF26AB">
        <w:rPr>
          <w:rStyle w:val="a-size-large"/>
          <w:lang w:eastAsia="ja-JP"/>
        </w:rPr>
        <w:t>中央人民广播电台教学节目用书</w:t>
      </w:r>
      <w:r w:rsidR="007E2954" w:rsidRPr="00CF26AB">
        <w:rPr>
          <w:rStyle w:val="a-size-large"/>
          <w:lang w:eastAsia="ja-JP"/>
        </w:rPr>
        <w:t>:</w:t>
      </w:r>
      <w:r w:rsidR="007E2954" w:rsidRPr="00CF26AB">
        <w:rPr>
          <w:rStyle w:val="a-size-large"/>
          <w:lang w:eastAsia="ja-JP"/>
        </w:rPr>
        <w:t>新版中日交流标准日本语初级</w:t>
      </w:r>
      <w:r w:rsidR="007E2954" w:rsidRPr="00CF26AB">
        <w:rPr>
          <w:rStyle w:val="a-size-large"/>
          <w:lang w:eastAsia="ja-JP"/>
        </w:rPr>
        <w:t>(</w:t>
      </w:r>
      <w:r w:rsidR="007E2954" w:rsidRPr="00CF26AB">
        <w:rPr>
          <w:rStyle w:val="a-size-large"/>
          <w:lang w:eastAsia="ja-JP"/>
        </w:rPr>
        <w:t>第</w:t>
      </w:r>
      <w:r w:rsidR="007E2954" w:rsidRPr="00CF26AB">
        <w:rPr>
          <w:rStyle w:val="a-size-large"/>
          <w:lang w:eastAsia="ja-JP"/>
        </w:rPr>
        <w:t>2</w:t>
      </w:r>
      <w:r w:rsidR="007E2954" w:rsidRPr="00CF26AB">
        <w:rPr>
          <w:rStyle w:val="a-size-large"/>
          <w:lang w:eastAsia="ja-JP"/>
        </w:rPr>
        <w:t>版</w:t>
      </w:r>
      <w:r w:rsidR="007E2954" w:rsidRPr="00CF26AB">
        <w:rPr>
          <w:rStyle w:val="a-size-large"/>
          <w:lang w:eastAsia="ja-JP"/>
        </w:rPr>
        <w:t>)</w:t>
      </w:r>
      <w:r w:rsidR="007E2954" w:rsidRPr="00CF26AB">
        <w:rPr>
          <w:rFonts w:ascii="宋体" w:hAnsi="宋体" w:hint="eastAsia"/>
          <w:szCs w:val="21"/>
          <w:lang w:eastAsia="ja-JP"/>
        </w:rPr>
        <w:t>》</w:t>
      </w:r>
      <w:r w:rsidRPr="00CF26AB">
        <w:rPr>
          <w:rFonts w:ascii="宋体" w:hAnsi="宋体" w:hint="eastAsia"/>
          <w:szCs w:val="21"/>
          <w:lang w:eastAsia="ja-JP"/>
        </w:rPr>
        <w:t>（上</w:t>
      </w:r>
      <w:r w:rsidRPr="00CF26AB">
        <w:rPr>
          <w:rFonts w:ascii="宋体" w:eastAsia="MS Mincho" w:hAnsi="宋体" w:hint="eastAsia"/>
          <w:szCs w:val="21"/>
          <w:lang w:eastAsia="ja-JP"/>
        </w:rPr>
        <w:t>・</w:t>
      </w:r>
      <w:r w:rsidRPr="00CF26AB">
        <w:rPr>
          <w:rFonts w:ascii="宋体" w:eastAsiaTheme="minorEastAsia" w:hAnsi="宋体" w:hint="eastAsia"/>
          <w:szCs w:val="21"/>
          <w:lang w:eastAsia="ja-JP"/>
        </w:rPr>
        <w:t>下</w:t>
      </w:r>
      <w:r w:rsidRPr="00CF26AB">
        <w:rPr>
          <w:rFonts w:ascii="宋体" w:hAnsi="宋体" w:hint="eastAsia"/>
          <w:szCs w:val="21"/>
          <w:lang w:eastAsia="ja-JP"/>
        </w:rPr>
        <w:t>）两本</w:t>
      </w:r>
      <w:r w:rsidR="00B55559" w:rsidRPr="00CF26AB">
        <w:rPr>
          <w:rFonts w:ascii="宋体" w:hAnsi="宋体" w:hint="eastAsia"/>
          <w:szCs w:val="21"/>
        </w:rPr>
        <w:t xml:space="preserve"> </w:t>
      </w:r>
      <w:r w:rsidR="007E2954" w:rsidRPr="00CF26AB">
        <w:rPr>
          <w:rFonts w:ascii="宋体" w:hAnsi="宋体" w:hint="eastAsia"/>
          <w:szCs w:val="21"/>
          <w:lang w:eastAsia="ja-JP"/>
        </w:rPr>
        <w:t>人民教育出版社，</w:t>
      </w:r>
      <w:r w:rsidR="007E2954" w:rsidRPr="00CF26AB">
        <w:rPr>
          <w:lang w:eastAsia="ja-JP"/>
        </w:rPr>
        <w:t>2013</w:t>
      </w:r>
      <w:r w:rsidR="007E2954" w:rsidRPr="00CF26AB">
        <w:rPr>
          <w:lang w:eastAsia="ja-JP"/>
        </w:rPr>
        <w:t>年</w:t>
      </w:r>
      <w:r w:rsidR="007E2954" w:rsidRPr="00CF26AB">
        <w:rPr>
          <w:rFonts w:hint="eastAsia"/>
          <w:lang w:eastAsia="ja-JP"/>
        </w:rPr>
        <w:t>，</w:t>
      </w:r>
      <w:hyperlink r:id="rId8" w:tgtFrame="_blank" w:history="1">
        <w:r w:rsidR="007E2954" w:rsidRPr="00CF26AB">
          <w:rPr>
            <w:rStyle w:val="a-size-large"/>
            <w:rFonts w:hint="eastAsia"/>
            <w:lang w:eastAsia="ja-JP"/>
          </w:rPr>
          <w:t>光村图书出版株式会</w:t>
        </w:r>
      </w:hyperlink>
      <w:r w:rsidRPr="00CF26AB">
        <w:rPr>
          <w:rStyle w:val="a-size-large"/>
          <w:rFonts w:hint="eastAsia"/>
          <w:lang w:eastAsia="ja-JP"/>
        </w:rPr>
        <w:t>社</w:t>
      </w:r>
      <w:r w:rsidR="007E2954" w:rsidRPr="00CF26AB">
        <w:rPr>
          <w:rFonts w:ascii="宋体" w:hAnsi="宋体" w:hint="eastAsia"/>
          <w:szCs w:val="21"/>
          <w:lang w:eastAsia="ja-JP"/>
        </w:rPr>
        <w:t>编。</w:t>
      </w:r>
    </w:p>
    <w:p w:rsidR="00985AE9" w:rsidRPr="00CF26AB" w:rsidRDefault="00985AE9" w:rsidP="00BE0860">
      <w:pPr>
        <w:spacing w:line="300" w:lineRule="auto"/>
        <w:ind w:firstLineChars="200" w:firstLine="420"/>
        <w:rPr>
          <w:rFonts w:ascii="宋体" w:hAnsi="宋体"/>
          <w:szCs w:val="21"/>
          <w:lang w:eastAsia="ja-JP"/>
        </w:rPr>
      </w:pPr>
      <w:r w:rsidRPr="00CF26AB">
        <w:rPr>
          <w:rFonts w:ascii="宋体" w:hAnsi="宋体" w:hint="eastAsia"/>
          <w:szCs w:val="21"/>
          <w:lang w:eastAsia="ja-JP"/>
        </w:rPr>
        <w:t>2.</w:t>
      </w:r>
      <w:r w:rsidRPr="00CF26AB">
        <w:rPr>
          <w:rFonts w:hint="eastAsia"/>
          <w:lang w:eastAsia="ja-JP"/>
        </w:rPr>
        <w:t>《</w:t>
      </w:r>
      <w:r w:rsidRPr="00CF26AB">
        <w:rPr>
          <w:rFonts w:ascii="宋体" w:hAnsi="宋体" w:hint="eastAsia"/>
          <w:szCs w:val="21"/>
          <w:lang w:eastAsia="ja-JP"/>
        </w:rPr>
        <w:t>新版中日交流标准日本语中级(</w:t>
      </w:r>
      <w:r w:rsidR="00EC7041" w:rsidRPr="00CF26AB">
        <w:rPr>
          <w:rFonts w:ascii="宋体" w:hAnsi="宋体" w:hint="eastAsia"/>
          <w:szCs w:val="21"/>
          <w:lang w:eastAsia="ja-JP"/>
        </w:rPr>
        <w:t>第2</w:t>
      </w:r>
      <w:r w:rsidRPr="00CF26AB">
        <w:rPr>
          <w:rFonts w:ascii="宋体" w:hAnsi="宋体" w:hint="eastAsia"/>
          <w:szCs w:val="21"/>
          <w:lang w:eastAsia="ja-JP"/>
        </w:rPr>
        <w:t>版)》（上</w:t>
      </w:r>
      <w:r w:rsidRPr="00CF26AB">
        <w:rPr>
          <w:rFonts w:ascii="宋体" w:eastAsia="MS Mincho" w:hAnsi="宋体" w:hint="eastAsia"/>
          <w:szCs w:val="21"/>
          <w:lang w:eastAsia="ja-JP"/>
        </w:rPr>
        <w:t>・</w:t>
      </w:r>
      <w:r w:rsidRPr="00CF26AB">
        <w:rPr>
          <w:rFonts w:ascii="宋体" w:eastAsiaTheme="minorEastAsia" w:hAnsi="宋体" w:hint="eastAsia"/>
          <w:szCs w:val="21"/>
          <w:lang w:eastAsia="ja-JP"/>
        </w:rPr>
        <w:t>下</w:t>
      </w:r>
      <w:r w:rsidRPr="00CF26AB">
        <w:rPr>
          <w:rFonts w:ascii="宋体" w:hAnsi="宋体" w:hint="eastAsia"/>
          <w:szCs w:val="21"/>
          <w:lang w:eastAsia="ja-JP"/>
        </w:rPr>
        <w:t>）两本</w:t>
      </w:r>
      <w:r w:rsidR="00B55559" w:rsidRPr="00CF26AB">
        <w:rPr>
          <w:rFonts w:ascii="宋体" w:hAnsi="宋体" w:hint="eastAsia"/>
          <w:szCs w:val="21"/>
        </w:rPr>
        <w:t xml:space="preserve"> </w:t>
      </w:r>
      <w:r w:rsidRPr="00CF26AB">
        <w:rPr>
          <w:rFonts w:ascii="宋体" w:hAnsi="宋体" w:hint="eastAsia"/>
          <w:szCs w:val="21"/>
          <w:lang w:eastAsia="ja-JP"/>
        </w:rPr>
        <w:t>人民教育出版社，</w:t>
      </w:r>
      <w:r w:rsidRPr="00CF26AB">
        <w:rPr>
          <w:lang w:eastAsia="ja-JP"/>
        </w:rPr>
        <w:t>201</w:t>
      </w:r>
      <w:r w:rsidRPr="00CF26AB">
        <w:rPr>
          <w:rFonts w:hint="eastAsia"/>
          <w:lang w:eastAsia="ja-JP"/>
        </w:rPr>
        <w:t>5</w:t>
      </w:r>
      <w:r w:rsidRPr="00CF26AB">
        <w:rPr>
          <w:lang w:eastAsia="ja-JP"/>
        </w:rPr>
        <w:t>年</w:t>
      </w:r>
      <w:r w:rsidRPr="00CF26AB">
        <w:rPr>
          <w:rFonts w:hint="eastAsia"/>
          <w:lang w:eastAsia="ja-JP"/>
        </w:rPr>
        <w:t>，日本</w:t>
      </w:r>
      <w:hyperlink r:id="rId9" w:tgtFrame="_blank" w:history="1">
        <w:r w:rsidRPr="00CF26AB">
          <w:rPr>
            <w:rStyle w:val="a-size-large"/>
            <w:rFonts w:hint="eastAsia"/>
            <w:lang w:eastAsia="ja-JP"/>
          </w:rPr>
          <w:t>光村图书出版株式会</w:t>
        </w:r>
      </w:hyperlink>
      <w:r w:rsidRPr="00CF26AB">
        <w:rPr>
          <w:rStyle w:val="a-size-large"/>
          <w:rFonts w:hint="eastAsia"/>
          <w:lang w:eastAsia="ja-JP"/>
        </w:rPr>
        <w:t>社</w:t>
      </w:r>
      <w:r w:rsidRPr="00CF26AB">
        <w:rPr>
          <w:rFonts w:ascii="宋体" w:hAnsi="宋体" w:hint="eastAsia"/>
          <w:szCs w:val="21"/>
          <w:lang w:eastAsia="ja-JP"/>
        </w:rPr>
        <w:t>编。</w:t>
      </w:r>
    </w:p>
    <w:p w:rsidR="00D662B9" w:rsidRPr="00CF26AB" w:rsidRDefault="00D662B9" w:rsidP="00DA546B">
      <w:pPr>
        <w:spacing w:line="300" w:lineRule="auto"/>
        <w:rPr>
          <w:rFonts w:ascii="宋体" w:hAnsi="宋体"/>
          <w:szCs w:val="21"/>
          <w:lang w:eastAsia="ja-JP"/>
        </w:rPr>
      </w:pPr>
    </w:p>
    <w:p w:rsidR="00D662B9" w:rsidRPr="00CF26AB" w:rsidRDefault="00D662B9" w:rsidP="00DA546B">
      <w:pPr>
        <w:spacing w:line="300" w:lineRule="auto"/>
        <w:rPr>
          <w:lang w:eastAsia="ja-JP"/>
        </w:rPr>
      </w:pPr>
    </w:p>
    <w:sectPr w:rsidR="00D662B9" w:rsidRPr="00CF26AB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9EC" w:rsidRDefault="005549EC">
      <w:r>
        <w:separator/>
      </w:r>
    </w:p>
  </w:endnote>
  <w:endnote w:type="continuationSeparator" w:id="0">
    <w:p w:rsidR="005549EC" w:rsidRDefault="0055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9EC" w:rsidRDefault="005549EC">
      <w:r>
        <w:separator/>
      </w:r>
    </w:p>
  </w:footnote>
  <w:footnote w:type="continuationSeparator" w:id="0">
    <w:p w:rsidR="005549EC" w:rsidRDefault="00554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B9" w:rsidRDefault="00D662B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27DBE"/>
    <w:rsid w:val="00051AFE"/>
    <w:rsid w:val="000559B8"/>
    <w:rsid w:val="00080331"/>
    <w:rsid w:val="000B7F39"/>
    <w:rsid w:val="000C174A"/>
    <w:rsid w:val="000C3A67"/>
    <w:rsid w:val="000D6EFC"/>
    <w:rsid w:val="000D7EE7"/>
    <w:rsid w:val="000E40EE"/>
    <w:rsid w:val="0011092E"/>
    <w:rsid w:val="00110C99"/>
    <w:rsid w:val="001356D7"/>
    <w:rsid w:val="00136922"/>
    <w:rsid w:val="00171CCE"/>
    <w:rsid w:val="0017549F"/>
    <w:rsid w:val="001A15EB"/>
    <w:rsid w:val="001A40B3"/>
    <w:rsid w:val="001C29A8"/>
    <w:rsid w:val="001C42A0"/>
    <w:rsid w:val="001D469C"/>
    <w:rsid w:val="001D7D30"/>
    <w:rsid w:val="001F25FD"/>
    <w:rsid w:val="00200594"/>
    <w:rsid w:val="002070F5"/>
    <w:rsid w:val="00227260"/>
    <w:rsid w:val="002359FF"/>
    <w:rsid w:val="0024086B"/>
    <w:rsid w:val="002430A4"/>
    <w:rsid w:val="002570EB"/>
    <w:rsid w:val="00260E45"/>
    <w:rsid w:val="00284CDD"/>
    <w:rsid w:val="00285585"/>
    <w:rsid w:val="00286911"/>
    <w:rsid w:val="00292793"/>
    <w:rsid w:val="002A4667"/>
    <w:rsid w:val="002D4228"/>
    <w:rsid w:val="002E3B2C"/>
    <w:rsid w:val="002E3E39"/>
    <w:rsid w:val="002F6772"/>
    <w:rsid w:val="00316DAD"/>
    <w:rsid w:val="00321B0C"/>
    <w:rsid w:val="00332787"/>
    <w:rsid w:val="00342EF9"/>
    <w:rsid w:val="00364867"/>
    <w:rsid w:val="003730CA"/>
    <w:rsid w:val="003731C8"/>
    <w:rsid w:val="003A4179"/>
    <w:rsid w:val="003A43EC"/>
    <w:rsid w:val="003B531E"/>
    <w:rsid w:val="003C0EDC"/>
    <w:rsid w:val="00401A72"/>
    <w:rsid w:val="00413FF7"/>
    <w:rsid w:val="00417BA0"/>
    <w:rsid w:val="00427403"/>
    <w:rsid w:val="00436570"/>
    <w:rsid w:val="00444B87"/>
    <w:rsid w:val="00454972"/>
    <w:rsid w:val="0046582E"/>
    <w:rsid w:val="00485B8C"/>
    <w:rsid w:val="004C6602"/>
    <w:rsid w:val="004F3178"/>
    <w:rsid w:val="00504AAB"/>
    <w:rsid w:val="00525636"/>
    <w:rsid w:val="00531D45"/>
    <w:rsid w:val="005475CE"/>
    <w:rsid w:val="005549EC"/>
    <w:rsid w:val="00555A2D"/>
    <w:rsid w:val="0057053E"/>
    <w:rsid w:val="005753D3"/>
    <w:rsid w:val="00576200"/>
    <w:rsid w:val="0058146E"/>
    <w:rsid w:val="0058758D"/>
    <w:rsid w:val="005B5EFF"/>
    <w:rsid w:val="005C1602"/>
    <w:rsid w:val="005E28FA"/>
    <w:rsid w:val="005E30D6"/>
    <w:rsid w:val="005E779F"/>
    <w:rsid w:val="00607F43"/>
    <w:rsid w:val="006246A3"/>
    <w:rsid w:val="006A4B83"/>
    <w:rsid w:val="006A539A"/>
    <w:rsid w:val="006E07D3"/>
    <w:rsid w:val="00766B4A"/>
    <w:rsid w:val="00783360"/>
    <w:rsid w:val="0078337C"/>
    <w:rsid w:val="007A48A4"/>
    <w:rsid w:val="007B3CE1"/>
    <w:rsid w:val="007C376C"/>
    <w:rsid w:val="007E2954"/>
    <w:rsid w:val="007F1C41"/>
    <w:rsid w:val="008035AA"/>
    <w:rsid w:val="00815093"/>
    <w:rsid w:val="00820C03"/>
    <w:rsid w:val="00825309"/>
    <w:rsid w:val="00837AF8"/>
    <w:rsid w:val="0085705B"/>
    <w:rsid w:val="00863FE2"/>
    <w:rsid w:val="00874BA1"/>
    <w:rsid w:val="00890735"/>
    <w:rsid w:val="008B5795"/>
    <w:rsid w:val="008C3E3C"/>
    <w:rsid w:val="008D5807"/>
    <w:rsid w:val="008E0C98"/>
    <w:rsid w:val="008E5EFF"/>
    <w:rsid w:val="008E7723"/>
    <w:rsid w:val="009058EB"/>
    <w:rsid w:val="009212F1"/>
    <w:rsid w:val="009257DA"/>
    <w:rsid w:val="0093156F"/>
    <w:rsid w:val="00952CBF"/>
    <w:rsid w:val="0095577A"/>
    <w:rsid w:val="00972B86"/>
    <w:rsid w:val="00981CE6"/>
    <w:rsid w:val="00983525"/>
    <w:rsid w:val="00985AE9"/>
    <w:rsid w:val="00990AF3"/>
    <w:rsid w:val="009949D4"/>
    <w:rsid w:val="009F6BBE"/>
    <w:rsid w:val="00A12CDB"/>
    <w:rsid w:val="00A4771C"/>
    <w:rsid w:val="00A737D9"/>
    <w:rsid w:val="00A809E6"/>
    <w:rsid w:val="00A8786A"/>
    <w:rsid w:val="00AA635C"/>
    <w:rsid w:val="00AF6B74"/>
    <w:rsid w:val="00B00D00"/>
    <w:rsid w:val="00B0572D"/>
    <w:rsid w:val="00B1290B"/>
    <w:rsid w:val="00B379C1"/>
    <w:rsid w:val="00B46D73"/>
    <w:rsid w:val="00B54333"/>
    <w:rsid w:val="00B55559"/>
    <w:rsid w:val="00B665FF"/>
    <w:rsid w:val="00B70C7F"/>
    <w:rsid w:val="00BE0860"/>
    <w:rsid w:val="00BF5CF7"/>
    <w:rsid w:val="00CC5783"/>
    <w:rsid w:val="00CC630B"/>
    <w:rsid w:val="00CD7155"/>
    <w:rsid w:val="00CF26AB"/>
    <w:rsid w:val="00CF33EA"/>
    <w:rsid w:val="00CF7DDA"/>
    <w:rsid w:val="00D03780"/>
    <w:rsid w:val="00D13BEB"/>
    <w:rsid w:val="00D437E2"/>
    <w:rsid w:val="00D629AB"/>
    <w:rsid w:val="00D662B9"/>
    <w:rsid w:val="00D72FF8"/>
    <w:rsid w:val="00D85947"/>
    <w:rsid w:val="00D976E3"/>
    <w:rsid w:val="00DA130C"/>
    <w:rsid w:val="00DA546B"/>
    <w:rsid w:val="00DC37DE"/>
    <w:rsid w:val="00E02E81"/>
    <w:rsid w:val="00E0519A"/>
    <w:rsid w:val="00E15ED5"/>
    <w:rsid w:val="00E605E8"/>
    <w:rsid w:val="00E751B9"/>
    <w:rsid w:val="00E76554"/>
    <w:rsid w:val="00E83AB7"/>
    <w:rsid w:val="00E96F48"/>
    <w:rsid w:val="00EA62A5"/>
    <w:rsid w:val="00EB6A95"/>
    <w:rsid w:val="00EC7041"/>
    <w:rsid w:val="00EF3963"/>
    <w:rsid w:val="00F452DF"/>
    <w:rsid w:val="00F80FA1"/>
    <w:rsid w:val="00FB1AA1"/>
    <w:rsid w:val="00FC4A83"/>
    <w:rsid w:val="00FD7C9F"/>
    <w:rsid w:val="112B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non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jbxwuty1">
    <w:name w:val="jbxwuty1"/>
    <w:basedOn w:val="a0"/>
    <w:rPr>
      <w:color w:val="F2F2F2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リスト段落1"/>
    <w:basedOn w:val="a"/>
    <w:uiPriority w:val="34"/>
    <w:qFormat/>
    <w:pPr>
      <w:ind w:firstLineChars="200" w:firstLine="420"/>
    </w:pPr>
  </w:style>
  <w:style w:type="character" w:customStyle="1" w:styleId="a-size-large">
    <w:name w:val="a-size-large"/>
    <w:basedOn w:val="a0"/>
    <w:rsid w:val="007E29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non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jbxwuty1">
    <w:name w:val="jbxwuty1"/>
    <w:basedOn w:val="a0"/>
    <w:rPr>
      <w:color w:val="F2F2F2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リスト段落1"/>
    <w:basedOn w:val="a"/>
    <w:uiPriority w:val="34"/>
    <w:qFormat/>
    <w:pPr>
      <w:ind w:firstLineChars="200" w:firstLine="420"/>
    </w:pPr>
  </w:style>
  <w:style w:type="character" w:customStyle="1" w:styleId="a-size-large">
    <w:name w:val="a-size-large"/>
    <w:basedOn w:val="a0"/>
    <w:rsid w:val="007E2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jd.com/writer/&#20809;&#26449;&#22270;&#20070;&#20986;&#29256;&#26666;&#24335;&#20250;_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ook.jd.com/writer/&#20809;&#26449;&#22270;&#20070;&#20986;&#29256;&#26666;&#24335;&#20250;_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15</cp:revision>
  <cp:lastPrinted>2016-07-16T03:30:00Z</cp:lastPrinted>
  <dcterms:created xsi:type="dcterms:W3CDTF">2014-07-22T08:41:00Z</dcterms:created>
  <dcterms:modified xsi:type="dcterms:W3CDTF">2017-07-21T06:10:00Z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