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D1" w:rsidRPr="00E1271C" w:rsidRDefault="00570D57">
      <w:pPr>
        <w:rPr>
          <w:rFonts w:hint="eastAsia"/>
          <w:sz w:val="24"/>
          <w:szCs w:val="24"/>
        </w:rPr>
      </w:pPr>
      <w:r w:rsidRPr="00E1271C">
        <w:rPr>
          <w:rFonts w:ascii="微软雅黑" w:eastAsia="微软雅黑" w:hAnsi="微软雅黑" w:hint="eastAsia"/>
          <w:sz w:val="24"/>
          <w:szCs w:val="24"/>
          <w:shd w:val="clear" w:color="auto" w:fill="FFEDC4"/>
        </w:rPr>
        <w:t>2017年硕士研究生统考专业课《</w:t>
      </w:r>
      <w:r w:rsidRPr="00E1271C">
        <w:rPr>
          <w:rFonts w:ascii="微软雅黑" w:eastAsia="微软雅黑" w:hAnsi="微软雅黑"/>
          <w:sz w:val="24"/>
          <w:szCs w:val="24"/>
          <w:shd w:val="clear" w:color="auto" w:fill="FFEDC4"/>
        </w:rPr>
        <w:t>马克思主义理论概论</w:t>
      </w:r>
      <w:r w:rsidRPr="00E1271C">
        <w:rPr>
          <w:rFonts w:ascii="微软雅黑" w:eastAsia="微软雅黑" w:hAnsi="微软雅黑" w:hint="eastAsia"/>
          <w:sz w:val="24"/>
          <w:szCs w:val="24"/>
          <w:shd w:val="clear" w:color="auto" w:fill="FFEDC4"/>
        </w:rPr>
        <w:t>》（709）考试大纲</w:t>
      </w:r>
    </w:p>
    <w:tbl>
      <w:tblPr>
        <w:tblW w:w="8676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1330"/>
        <w:gridCol w:w="6710"/>
      </w:tblGrid>
      <w:tr w:rsidR="00570D57" w:rsidRPr="00570D57" w:rsidTr="00570D57">
        <w:tc>
          <w:tcPr>
            <w:tcW w:w="636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133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绪论</w:t>
            </w:r>
          </w:p>
        </w:tc>
        <w:tc>
          <w:tcPr>
            <w:tcW w:w="671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马克思主义和马克思主义基本原理；马克思主义产生发展的过程和条件；马克思主义最鲜明的特征；学习马克思主义，运用马克思主义。</w:t>
            </w:r>
          </w:p>
        </w:tc>
      </w:tr>
      <w:tr w:rsidR="00570D57" w:rsidRPr="00570D57" w:rsidTr="00570D57">
        <w:tc>
          <w:tcPr>
            <w:tcW w:w="636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133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世界的物质性及其发展规律</w:t>
            </w:r>
          </w:p>
        </w:tc>
        <w:tc>
          <w:tcPr>
            <w:tcW w:w="671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马克思主义辩证唯物主义的基本原理；世界统一于物质；物质决定意识；唯物辩证法的基本观点；辩证思维方式与分析解决问题。</w:t>
            </w:r>
          </w:p>
        </w:tc>
      </w:tr>
      <w:tr w:rsidR="00570D57" w:rsidRPr="00570D57" w:rsidTr="00570D57">
        <w:tc>
          <w:tcPr>
            <w:tcW w:w="636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1330" w:type="dxa"/>
            <w:vAlign w:val="center"/>
          </w:tcPr>
          <w:p w:rsidR="00570D57" w:rsidRPr="00570D57" w:rsidRDefault="00570D57" w:rsidP="00570D57">
            <w:pPr>
              <w:spacing w:line="600" w:lineRule="exac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认识的本质及其发展规律</w:t>
            </w:r>
          </w:p>
        </w:tc>
        <w:tc>
          <w:tcPr>
            <w:tcW w:w="671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马克思主义认识论的基本原理；掌握实践、认识、真理、价值本质等基本观点；自觉</w:t>
            </w:r>
            <w:proofErr w:type="gramStart"/>
            <w:r w:rsidRPr="00570D57">
              <w:rPr>
                <w:rFonts w:asciiTheme="minorEastAsia" w:eastAsiaTheme="minorEastAsia" w:hAnsiTheme="minorEastAsia" w:hint="eastAsia"/>
                <w:szCs w:val="21"/>
              </w:rPr>
              <w:t>践行</w:t>
            </w:r>
            <w:proofErr w:type="gramEnd"/>
            <w:r w:rsidRPr="00570D57">
              <w:rPr>
                <w:rFonts w:asciiTheme="minorEastAsia" w:eastAsiaTheme="minorEastAsia" w:hAnsiTheme="minorEastAsia" w:hint="eastAsia"/>
                <w:szCs w:val="21"/>
              </w:rPr>
              <w:t>社会主义核心价值观。</w:t>
            </w:r>
          </w:p>
        </w:tc>
      </w:tr>
      <w:tr w:rsidR="00570D57" w:rsidRPr="00570D57" w:rsidTr="00570D57">
        <w:tc>
          <w:tcPr>
            <w:tcW w:w="636" w:type="dxa"/>
            <w:vAlign w:val="center"/>
          </w:tcPr>
          <w:p w:rsidR="00570D57" w:rsidRPr="00570D57" w:rsidRDefault="00570D57" w:rsidP="00570D57">
            <w:pPr>
              <w:spacing w:line="600" w:lineRule="exac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1330" w:type="dxa"/>
            <w:vAlign w:val="center"/>
          </w:tcPr>
          <w:p w:rsidR="00570D57" w:rsidRPr="00570D57" w:rsidRDefault="00570D57" w:rsidP="00570D57">
            <w:pPr>
              <w:spacing w:line="600" w:lineRule="exac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人类社会及其发展规律</w:t>
            </w:r>
          </w:p>
        </w:tc>
        <w:tc>
          <w:tcPr>
            <w:tcW w:w="671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历史唯物主义的基本原理；社会存在与社会意识、生产力与生产关系、经济基础与上层建筑的矛盾关系，社会矛盾、阶级斗争、革命、改革科学技术、人民群众和历史人物在历史发展中的作用。</w:t>
            </w:r>
          </w:p>
        </w:tc>
      </w:tr>
      <w:tr w:rsidR="00570D57" w:rsidRPr="00570D57" w:rsidTr="00570D57">
        <w:tc>
          <w:tcPr>
            <w:tcW w:w="636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33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资本主义的本质及规律</w:t>
            </w:r>
          </w:p>
        </w:tc>
        <w:tc>
          <w:tcPr>
            <w:tcW w:w="6710" w:type="dxa"/>
            <w:vAlign w:val="center"/>
          </w:tcPr>
          <w:p w:rsidR="00570D57" w:rsidRPr="00570D57" w:rsidRDefault="00570D57" w:rsidP="00570D57">
            <w:pPr>
              <w:spacing w:line="360" w:lineRule="auto"/>
              <w:ind w:leftChars="-29" w:left="-61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资本主义生产方式的内在矛盾；资本主义的本质及规律；社会化大生产和商品经济运动的一般规律</w:t>
            </w:r>
          </w:p>
        </w:tc>
      </w:tr>
      <w:tr w:rsidR="00570D57" w:rsidRPr="00570D57" w:rsidTr="00570D57">
        <w:tc>
          <w:tcPr>
            <w:tcW w:w="636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133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资本主义的发展及其趋势</w:t>
            </w:r>
          </w:p>
        </w:tc>
        <w:tc>
          <w:tcPr>
            <w:tcW w:w="671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资本主义的历史发展进程；当代资本主义的发展趋势；资本主义的历史地位和灭亡的历史必然性。</w:t>
            </w:r>
          </w:p>
        </w:tc>
      </w:tr>
      <w:tr w:rsidR="00570D57" w:rsidRPr="00570D57" w:rsidTr="00570D57">
        <w:tc>
          <w:tcPr>
            <w:tcW w:w="636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1330" w:type="dxa"/>
            <w:vAlign w:val="center"/>
          </w:tcPr>
          <w:p w:rsidR="00570D57" w:rsidRPr="00570D57" w:rsidRDefault="00570D57" w:rsidP="00570D57">
            <w:pPr>
              <w:spacing w:line="600" w:lineRule="exact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社会主义的发展及其规律</w:t>
            </w:r>
          </w:p>
        </w:tc>
        <w:tc>
          <w:tcPr>
            <w:tcW w:w="671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社会主义由空想到科学，由理论到现实，从一国到多国的发展历史；把握社会主义发展历程中长期性，多样性，艰巨性的原因。</w:t>
            </w:r>
          </w:p>
        </w:tc>
      </w:tr>
      <w:tr w:rsidR="00570D57" w:rsidRPr="00570D57" w:rsidTr="00570D57">
        <w:tc>
          <w:tcPr>
            <w:tcW w:w="636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133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共产主义崇高理想及其最终实现</w:t>
            </w:r>
          </w:p>
        </w:tc>
        <w:tc>
          <w:tcPr>
            <w:tcW w:w="6710" w:type="dxa"/>
            <w:vAlign w:val="center"/>
          </w:tcPr>
          <w:p w:rsidR="00570D57" w:rsidRPr="00570D57" w:rsidRDefault="00570D57" w:rsidP="00570D57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570D57">
              <w:rPr>
                <w:rFonts w:asciiTheme="minorEastAsia" w:eastAsiaTheme="minorEastAsia" w:hAnsiTheme="minorEastAsia" w:hint="eastAsia"/>
                <w:szCs w:val="21"/>
              </w:rPr>
              <w:t>马克思主义经典作家预见未来社会的立场、观点和方法；理解共产主义社会建设道路的长期性和艰巨性，坚定理想信念。</w:t>
            </w:r>
          </w:p>
        </w:tc>
      </w:tr>
    </w:tbl>
    <w:p w:rsidR="00570D57" w:rsidRPr="00570D57" w:rsidRDefault="00570D57"/>
    <w:sectPr w:rsidR="00570D57" w:rsidRPr="00570D57" w:rsidSect="00583B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93C10"/>
    <w:multiLevelType w:val="hybridMultilevel"/>
    <w:tmpl w:val="741CDA14"/>
    <w:lvl w:ilvl="0" w:tplc="CEF89B4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0D57"/>
    <w:rsid w:val="00570D57"/>
    <w:rsid w:val="00583BD1"/>
    <w:rsid w:val="00E1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D5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514</Characters>
  <Application>Microsoft Office Word</Application>
  <DocSecurity>0</DocSecurity>
  <Lines>4</Lines>
  <Paragraphs>1</Paragraphs>
  <ScaleCrop>false</ScaleCrop>
  <Company>WIN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1</cp:revision>
  <dcterms:created xsi:type="dcterms:W3CDTF">2016-10-29T08:21:00Z</dcterms:created>
  <dcterms:modified xsi:type="dcterms:W3CDTF">2016-10-29T08:32:00Z</dcterms:modified>
</cp:coreProperties>
</file>