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2F" w:rsidRPr="00FF68E2" w:rsidRDefault="007E662F" w:rsidP="007E662F">
      <w:pPr>
        <w:jc w:val="center"/>
        <w:rPr>
          <w:rFonts w:asciiTheme="majorEastAsia" w:eastAsiaTheme="majorEastAsia" w:hAnsiTheme="majorEastAsia"/>
          <w:bCs/>
          <w:sz w:val="44"/>
          <w:szCs w:val="44"/>
        </w:rPr>
      </w:pPr>
      <w:r w:rsidRPr="00FF68E2">
        <w:rPr>
          <w:rFonts w:asciiTheme="majorEastAsia" w:eastAsiaTheme="majorEastAsia" w:hAnsiTheme="majorEastAsia" w:hint="eastAsia"/>
          <w:bCs/>
          <w:sz w:val="44"/>
          <w:szCs w:val="44"/>
        </w:rPr>
        <w:t>2018年北京联合大学</w:t>
      </w:r>
      <w:r w:rsidR="00414930" w:rsidRPr="00FF68E2">
        <w:rPr>
          <w:rFonts w:asciiTheme="majorEastAsia" w:eastAsiaTheme="majorEastAsia" w:hAnsiTheme="majorEastAsia" w:hint="eastAsia"/>
          <w:bCs/>
          <w:sz w:val="44"/>
          <w:szCs w:val="44"/>
        </w:rPr>
        <w:t>硕士研究生报考</w:t>
      </w:r>
      <w:r w:rsidRPr="00FF68E2">
        <w:rPr>
          <w:rFonts w:asciiTheme="majorEastAsia" w:eastAsiaTheme="majorEastAsia" w:hAnsiTheme="majorEastAsia" w:hint="eastAsia"/>
          <w:bCs/>
          <w:sz w:val="44"/>
          <w:szCs w:val="44"/>
        </w:rPr>
        <w:t>公告</w:t>
      </w:r>
    </w:p>
    <w:p w:rsidR="00425DFE" w:rsidRPr="00255AC8" w:rsidRDefault="00425DFE" w:rsidP="007E662F">
      <w:pPr>
        <w:jc w:val="center"/>
        <w:rPr>
          <w:rStyle w:val="a7"/>
          <w:rFonts w:asciiTheme="majorEastAsia" w:eastAsiaTheme="majorEastAsia" w:hAnsiTheme="majorEastAsia"/>
          <w:bCs w:val="0"/>
          <w:color w:val="0000FF"/>
          <w:sz w:val="32"/>
          <w:szCs w:val="32"/>
        </w:rPr>
      </w:pPr>
      <w:r w:rsidRPr="00255AC8">
        <w:rPr>
          <w:rStyle w:val="a7"/>
          <w:rFonts w:asciiTheme="majorEastAsia" w:eastAsiaTheme="majorEastAsia" w:hAnsiTheme="majorEastAsia" w:hint="eastAsia"/>
          <w:bCs w:val="0"/>
          <w:color w:val="0000FF"/>
          <w:sz w:val="32"/>
          <w:szCs w:val="32"/>
        </w:rPr>
        <w:t>招生单位代码：11417</w:t>
      </w:r>
    </w:p>
    <w:p w:rsidR="00425DFE" w:rsidRPr="00255AC8" w:rsidRDefault="00425DFE" w:rsidP="007E662F">
      <w:pPr>
        <w:jc w:val="center"/>
        <w:rPr>
          <w:rStyle w:val="a7"/>
          <w:rFonts w:asciiTheme="majorEastAsia" w:eastAsiaTheme="majorEastAsia" w:hAnsiTheme="majorEastAsia"/>
          <w:bCs w:val="0"/>
          <w:color w:val="0000FF"/>
          <w:sz w:val="32"/>
          <w:szCs w:val="32"/>
        </w:rPr>
      </w:pPr>
      <w:r w:rsidRPr="00255AC8">
        <w:rPr>
          <w:rStyle w:val="a7"/>
          <w:rFonts w:asciiTheme="majorEastAsia" w:eastAsiaTheme="majorEastAsia" w:hAnsiTheme="majorEastAsia" w:hint="eastAsia"/>
          <w:bCs w:val="0"/>
          <w:color w:val="0000FF"/>
          <w:sz w:val="32"/>
          <w:szCs w:val="32"/>
        </w:rPr>
        <w:t>报考点代码：1154</w:t>
      </w:r>
    </w:p>
    <w:p w:rsidR="00425DFE" w:rsidRPr="00FF68E2" w:rsidRDefault="00425DFE" w:rsidP="007E662F">
      <w:pPr>
        <w:jc w:val="center"/>
        <w:rPr>
          <w:rFonts w:ascii="仿宋" w:eastAsia="仿宋" w:hAnsi="仿宋"/>
          <w:bCs/>
          <w:sz w:val="32"/>
          <w:szCs w:val="32"/>
        </w:rPr>
      </w:pPr>
    </w:p>
    <w:p w:rsidR="00414930" w:rsidRPr="00FF68E2" w:rsidRDefault="00414930" w:rsidP="00255AC8">
      <w:pPr>
        <w:shd w:val="clear" w:color="auto" w:fill="FFFFFF"/>
        <w:spacing w:line="360" w:lineRule="auto"/>
        <w:ind w:firstLineChars="200" w:firstLine="643"/>
        <w:rPr>
          <w:rFonts w:ascii="黑体" w:eastAsia="黑体" w:hAnsi="黑体"/>
          <w:sz w:val="32"/>
          <w:szCs w:val="32"/>
        </w:rPr>
      </w:pPr>
      <w:r w:rsidRPr="00FF68E2">
        <w:rPr>
          <w:rStyle w:val="a7"/>
          <w:rFonts w:ascii="黑体" w:eastAsia="黑体" w:hAnsi="黑体" w:hint="eastAsia"/>
          <w:color w:val="000000"/>
          <w:sz w:val="32"/>
          <w:szCs w:val="32"/>
        </w:rPr>
        <w:t>一、</w:t>
      </w:r>
      <w:r w:rsidRPr="00FF68E2">
        <w:rPr>
          <w:rStyle w:val="a7"/>
          <w:rFonts w:ascii="黑体" w:eastAsia="黑体" w:hAnsi="黑体" w:cs="Arial" w:hint="eastAsia"/>
          <w:color w:val="000000"/>
          <w:sz w:val="32"/>
          <w:szCs w:val="32"/>
        </w:rPr>
        <w:t>报考条件</w:t>
      </w:r>
    </w:p>
    <w:p w:rsidR="00414930" w:rsidRPr="00FF68E2" w:rsidRDefault="00414930" w:rsidP="00255AC8">
      <w:pPr>
        <w:shd w:val="clear" w:color="auto" w:fill="FFFFFF"/>
        <w:spacing w:line="360" w:lineRule="auto"/>
        <w:ind w:firstLineChars="200" w:firstLine="640"/>
        <w:rPr>
          <w:rFonts w:ascii="仿宋" w:eastAsia="仿宋" w:hAnsi="仿宋"/>
          <w:sz w:val="32"/>
          <w:szCs w:val="32"/>
        </w:rPr>
      </w:pPr>
      <w:r w:rsidRPr="00FF68E2">
        <w:rPr>
          <w:rFonts w:ascii="仿宋" w:eastAsia="仿宋" w:hAnsi="仿宋" w:hint="eastAsia"/>
          <w:color w:val="000000"/>
          <w:sz w:val="32"/>
          <w:szCs w:val="32"/>
        </w:rPr>
        <w:t>考生报考前应认真阅读网上报名系统</w:t>
      </w:r>
      <w:hyperlink r:id="rId7" w:history="1">
        <w:r w:rsidRPr="00FF68E2">
          <w:rPr>
            <w:rStyle w:val="a3"/>
            <w:rFonts w:ascii="仿宋" w:eastAsia="仿宋" w:hAnsi="仿宋" w:cs="Arial" w:hint="eastAsia"/>
            <w:sz w:val="32"/>
            <w:szCs w:val="32"/>
          </w:rPr>
          <w:t>http://yz.chsi.com.cn</w:t>
        </w:r>
      </w:hyperlink>
      <w:r w:rsidRPr="00FF68E2">
        <w:rPr>
          <w:rFonts w:ascii="仿宋" w:eastAsia="仿宋" w:hAnsi="仿宋" w:cs="Arial" w:hint="eastAsia"/>
          <w:color w:val="000000"/>
          <w:sz w:val="32"/>
          <w:szCs w:val="32"/>
        </w:rPr>
        <w:t>（</w:t>
      </w:r>
      <w:r w:rsidRPr="00FF68E2">
        <w:rPr>
          <w:rFonts w:ascii="仿宋" w:eastAsia="仿宋" w:hAnsi="仿宋" w:hint="eastAsia"/>
          <w:color w:val="000000"/>
          <w:sz w:val="32"/>
          <w:szCs w:val="32"/>
        </w:rPr>
        <w:t>公网</w:t>
      </w:r>
      <w:r w:rsidRPr="00FF68E2">
        <w:rPr>
          <w:rFonts w:ascii="仿宋" w:eastAsia="仿宋" w:hAnsi="仿宋" w:cs="Arial" w:hint="eastAsia"/>
          <w:color w:val="000000"/>
          <w:sz w:val="32"/>
          <w:szCs w:val="32"/>
        </w:rPr>
        <w:t>）</w:t>
      </w:r>
      <w:r w:rsidRPr="00FF68E2">
        <w:rPr>
          <w:rFonts w:ascii="仿宋" w:eastAsia="仿宋" w:hAnsi="仿宋" w:hint="eastAsia"/>
          <w:color w:val="000000"/>
          <w:sz w:val="32"/>
          <w:szCs w:val="32"/>
        </w:rPr>
        <w:t>或</w:t>
      </w:r>
      <w:hyperlink r:id="rId8" w:history="1">
        <w:r w:rsidRPr="00FF68E2">
          <w:rPr>
            <w:rStyle w:val="a3"/>
            <w:rFonts w:ascii="仿宋" w:eastAsia="仿宋" w:hAnsi="仿宋" w:cs="Arial" w:hint="eastAsia"/>
            <w:sz w:val="32"/>
            <w:szCs w:val="32"/>
          </w:rPr>
          <w:t>http://yz.chsi.cn</w:t>
        </w:r>
      </w:hyperlink>
      <w:r w:rsidRPr="00FF68E2">
        <w:rPr>
          <w:rFonts w:ascii="仿宋" w:eastAsia="仿宋" w:hAnsi="仿宋" w:cs="Arial" w:hint="eastAsia"/>
          <w:color w:val="000000"/>
          <w:sz w:val="32"/>
          <w:szCs w:val="32"/>
        </w:rPr>
        <w:t>（</w:t>
      </w:r>
      <w:r w:rsidRPr="00FF68E2">
        <w:rPr>
          <w:rFonts w:ascii="仿宋" w:eastAsia="仿宋" w:hAnsi="仿宋" w:hint="eastAsia"/>
          <w:color w:val="000000"/>
          <w:sz w:val="32"/>
          <w:szCs w:val="32"/>
        </w:rPr>
        <w:t>教育网</w:t>
      </w:r>
      <w:r w:rsidRPr="00FF68E2">
        <w:rPr>
          <w:rFonts w:ascii="仿宋" w:eastAsia="仿宋" w:hAnsi="仿宋" w:cs="Arial" w:hint="eastAsia"/>
          <w:color w:val="000000"/>
          <w:sz w:val="32"/>
          <w:szCs w:val="32"/>
        </w:rPr>
        <w:t>）</w:t>
      </w:r>
      <w:r w:rsidRPr="00FF68E2">
        <w:rPr>
          <w:rFonts w:ascii="仿宋" w:eastAsia="仿宋" w:hAnsi="仿宋" w:hint="eastAsia"/>
          <w:color w:val="000000"/>
          <w:sz w:val="32"/>
          <w:szCs w:val="32"/>
        </w:rPr>
        <w:t>上的</w:t>
      </w:r>
      <w:r w:rsidRPr="0009558D">
        <w:rPr>
          <w:rStyle w:val="a7"/>
          <w:rFonts w:ascii="仿宋" w:eastAsia="仿宋" w:hAnsi="仿宋" w:cs="Arial" w:hint="eastAsia"/>
          <w:color w:val="FF0000"/>
          <w:sz w:val="32"/>
          <w:szCs w:val="32"/>
        </w:rPr>
        <w:t>全部</w:t>
      </w:r>
      <w:r w:rsidRPr="00FF68E2">
        <w:rPr>
          <w:rFonts w:ascii="仿宋" w:eastAsia="仿宋" w:hAnsi="仿宋" w:hint="eastAsia"/>
          <w:color w:val="000000"/>
          <w:sz w:val="32"/>
          <w:szCs w:val="32"/>
        </w:rPr>
        <w:t>公告信息，</w:t>
      </w:r>
      <w:r w:rsidR="0033088C" w:rsidRPr="00FF68E2">
        <w:rPr>
          <w:rStyle w:val="a7"/>
          <w:rFonts w:ascii="仿宋" w:eastAsia="仿宋" w:hAnsi="仿宋" w:cs="Arial" w:hint="eastAsia"/>
          <w:color w:val="FF0000"/>
          <w:sz w:val="32"/>
          <w:szCs w:val="32"/>
        </w:rPr>
        <w:t>因不按公告要求及相关政策要求报名，</w:t>
      </w:r>
      <w:proofErr w:type="gramStart"/>
      <w:r w:rsidR="0033088C" w:rsidRPr="00FF68E2">
        <w:rPr>
          <w:rStyle w:val="a7"/>
          <w:rFonts w:ascii="仿宋" w:eastAsia="仿宋" w:hAnsi="仿宋" w:cs="Arial" w:hint="eastAsia"/>
          <w:color w:val="FF0000"/>
          <w:sz w:val="32"/>
          <w:szCs w:val="32"/>
        </w:rPr>
        <w:t>因网报信息</w:t>
      </w:r>
      <w:proofErr w:type="gramEnd"/>
      <w:r w:rsidR="0033088C" w:rsidRPr="00FF68E2">
        <w:rPr>
          <w:rStyle w:val="a7"/>
          <w:rFonts w:ascii="仿宋" w:eastAsia="仿宋" w:hAnsi="仿宋" w:cs="Arial" w:hint="eastAsia"/>
          <w:color w:val="FF0000"/>
          <w:sz w:val="32"/>
          <w:szCs w:val="32"/>
        </w:rPr>
        <w:t>误填、错填、填报虚假信息而造成不能现场确认、考试、复试或者录取的，后果由考生本人承担。</w:t>
      </w:r>
    </w:p>
    <w:p w:rsidR="00414930" w:rsidRPr="00425DFE" w:rsidRDefault="00414930" w:rsidP="00255AC8">
      <w:pPr>
        <w:shd w:val="clear" w:color="auto" w:fill="FFFFFF"/>
        <w:spacing w:line="360" w:lineRule="auto"/>
        <w:ind w:firstLineChars="200" w:firstLine="643"/>
        <w:rPr>
          <w:rStyle w:val="a7"/>
          <w:rFonts w:ascii="黑体" w:eastAsia="黑体" w:hAnsi="黑体" w:cs="Arial"/>
          <w:color w:val="000000"/>
        </w:rPr>
      </w:pPr>
      <w:r w:rsidRPr="00425DFE">
        <w:rPr>
          <w:rStyle w:val="a7"/>
          <w:rFonts w:ascii="黑体" w:eastAsia="黑体" w:hAnsi="黑体" w:cs="Arial" w:hint="eastAsia"/>
          <w:color w:val="000000"/>
          <w:sz w:val="32"/>
          <w:szCs w:val="32"/>
        </w:rPr>
        <w:t>二、报名流程</w:t>
      </w:r>
    </w:p>
    <w:p w:rsidR="00414930" w:rsidRPr="00425DFE" w:rsidRDefault="00414930" w:rsidP="00255AC8">
      <w:pPr>
        <w:shd w:val="clear" w:color="auto" w:fill="FFFFFF"/>
        <w:spacing w:line="360" w:lineRule="auto"/>
        <w:ind w:firstLineChars="200" w:firstLine="643"/>
        <w:rPr>
          <w:rFonts w:ascii="楷体" w:eastAsia="楷体" w:hAnsi="楷体"/>
          <w:sz w:val="32"/>
          <w:szCs w:val="32"/>
        </w:rPr>
      </w:pPr>
      <w:r w:rsidRPr="00425DFE">
        <w:rPr>
          <w:rStyle w:val="a7"/>
          <w:rFonts w:ascii="楷体" w:eastAsia="楷体" w:hAnsi="楷体" w:cs="Arial" w:hint="eastAsia"/>
          <w:color w:val="000000"/>
          <w:sz w:val="32"/>
          <w:szCs w:val="32"/>
        </w:rPr>
        <w:t>（一）网上报名</w:t>
      </w:r>
    </w:p>
    <w:p w:rsidR="00414930" w:rsidRPr="00FF68E2" w:rsidRDefault="00414930" w:rsidP="00255AC8">
      <w:pPr>
        <w:shd w:val="clear" w:color="auto" w:fill="FFFFFF"/>
        <w:spacing w:line="360" w:lineRule="auto"/>
        <w:ind w:firstLineChars="200" w:firstLine="640"/>
        <w:rPr>
          <w:rFonts w:ascii="仿宋" w:eastAsia="仿宋" w:hAnsi="仿宋"/>
          <w:sz w:val="32"/>
          <w:szCs w:val="32"/>
        </w:rPr>
      </w:pPr>
      <w:r w:rsidRPr="00FF68E2">
        <w:rPr>
          <w:rFonts w:ascii="仿宋" w:eastAsia="仿宋" w:hAnsi="仿宋" w:cs="Arial" w:hint="eastAsia"/>
          <w:color w:val="000000"/>
          <w:sz w:val="32"/>
          <w:szCs w:val="32"/>
        </w:rPr>
        <w:t>1.</w:t>
      </w:r>
      <w:r w:rsidR="001579B2">
        <w:rPr>
          <w:rFonts w:ascii="仿宋" w:eastAsia="仿宋" w:hAnsi="仿宋" w:cs="Arial" w:hint="eastAsia"/>
          <w:color w:val="000000"/>
          <w:sz w:val="32"/>
          <w:szCs w:val="32"/>
        </w:rPr>
        <w:t>网上报名</w:t>
      </w:r>
      <w:r w:rsidRPr="00FF68E2">
        <w:rPr>
          <w:rFonts w:ascii="仿宋" w:eastAsia="仿宋" w:hAnsi="仿宋" w:hint="eastAsia"/>
          <w:color w:val="000000"/>
          <w:sz w:val="32"/>
          <w:szCs w:val="32"/>
        </w:rPr>
        <w:t>考生提交报考信息后，不论是否已支付报考费，所填报的“报考单位”、“报考点”和“考试方式”三项内容不能更改。</w:t>
      </w:r>
      <w:r w:rsidRPr="00FF68E2">
        <w:rPr>
          <w:rStyle w:val="a7"/>
          <w:rFonts w:ascii="仿宋" w:eastAsia="仿宋" w:hAnsi="仿宋" w:hint="eastAsia"/>
          <w:bCs w:val="0"/>
          <w:color w:val="FF0000"/>
          <w:sz w:val="32"/>
          <w:szCs w:val="32"/>
        </w:rPr>
        <w:t>在报名期间，考生可自行修改网上报名信息或重新填报报名信息，但为避免多占考位，影响其他考生报考，</w:t>
      </w:r>
      <w:r w:rsidR="00CA45B6">
        <w:rPr>
          <w:rStyle w:val="a7"/>
          <w:rFonts w:ascii="仿宋" w:eastAsia="仿宋" w:hAnsi="仿宋" w:hint="eastAsia"/>
          <w:bCs w:val="0"/>
          <w:color w:val="FF0000"/>
          <w:sz w:val="32"/>
          <w:szCs w:val="32"/>
        </w:rPr>
        <w:t>一</w:t>
      </w:r>
      <w:r w:rsidRPr="00FF68E2">
        <w:rPr>
          <w:rStyle w:val="a7"/>
          <w:rFonts w:ascii="仿宋" w:eastAsia="仿宋" w:hAnsi="仿宋" w:hint="eastAsia"/>
          <w:bCs w:val="0"/>
          <w:color w:val="FF0000"/>
          <w:sz w:val="32"/>
          <w:szCs w:val="32"/>
        </w:rPr>
        <w:t>位考生只能保留一条有效报名信息。逾期不再补报，也不得再修改报名信息。</w:t>
      </w:r>
      <w:r w:rsidRPr="00FF68E2">
        <w:rPr>
          <w:rFonts w:ascii="仿宋" w:eastAsia="仿宋" w:hAnsi="仿宋"/>
          <w:sz w:val="32"/>
          <w:szCs w:val="32"/>
        </w:rPr>
        <w:t xml:space="preserve"> </w:t>
      </w:r>
    </w:p>
    <w:p w:rsidR="00414930" w:rsidRPr="00FF68E2" w:rsidRDefault="00AF489D" w:rsidP="00255AC8">
      <w:pPr>
        <w:shd w:val="clear" w:color="auto" w:fill="FFFFFF"/>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2</w:t>
      </w:r>
      <w:r w:rsidR="00414930" w:rsidRPr="00FF68E2">
        <w:rPr>
          <w:rFonts w:ascii="仿宋" w:eastAsia="仿宋" w:hAnsi="仿宋" w:hint="eastAsia"/>
          <w:color w:val="000000"/>
          <w:sz w:val="32"/>
          <w:szCs w:val="32"/>
        </w:rPr>
        <w:t>.考生所选</w:t>
      </w:r>
      <w:r w:rsidR="00414930" w:rsidRPr="00FF68E2">
        <w:rPr>
          <w:rFonts w:ascii="仿宋" w:eastAsia="仿宋" w:hAnsi="仿宋" w:cs="Arial" w:hint="eastAsia"/>
          <w:color w:val="000000"/>
          <w:sz w:val="32"/>
          <w:szCs w:val="32"/>
        </w:rPr>
        <w:t>“</w:t>
      </w:r>
      <w:r w:rsidR="00414930" w:rsidRPr="00FF68E2">
        <w:rPr>
          <w:rFonts w:ascii="仿宋" w:eastAsia="仿宋" w:hAnsi="仿宋" w:hint="eastAsia"/>
          <w:color w:val="000000"/>
          <w:sz w:val="32"/>
          <w:szCs w:val="32"/>
        </w:rPr>
        <w:t>报考点</w:t>
      </w:r>
      <w:r w:rsidR="00414930" w:rsidRPr="00FF68E2">
        <w:rPr>
          <w:rFonts w:ascii="仿宋" w:eastAsia="仿宋" w:hAnsi="仿宋" w:cs="Arial" w:hint="eastAsia"/>
          <w:color w:val="000000"/>
          <w:sz w:val="32"/>
          <w:szCs w:val="32"/>
        </w:rPr>
        <w:t>”</w:t>
      </w:r>
      <w:r w:rsidR="00414930" w:rsidRPr="00FF68E2">
        <w:rPr>
          <w:rFonts w:ascii="仿宋" w:eastAsia="仿宋" w:hAnsi="仿宋" w:hint="eastAsia"/>
          <w:color w:val="000000"/>
          <w:sz w:val="32"/>
          <w:szCs w:val="32"/>
        </w:rPr>
        <w:t>即为现场确认和考试地点。</w:t>
      </w:r>
      <w:r w:rsidR="00414930" w:rsidRPr="00FF68E2">
        <w:rPr>
          <w:rFonts w:ascii="仿宋" w:eastAsia="仿宋" w:hAnsi="仿宋" w:cs="Arial" w:hint="eastAsia"/>
          <w:color w:val="000000"/>
          <w:sz w:val="32"/>
          <w:szCs w:val="32"/>
        </w:rPr>
        <w:t>“11</w:t>
      </w:r>
      <w:r w:rsidR="00425DFE">
        <w:rPr>
          <w:rFonts w:ascii="仿宋" w:eastAsia="仿宋" w:hAnsi="仿宋" w:cs="Arial" w:hint="eastAsia"/>
          <w:color w:val="000000"/>
          <w:sz w:val="32"/>
          <w:szCs w:val="32"/>
        </w:rPr>
        <w:t>54</w:t>
      </w:r>
      <w:r w:rsidR="00425DFE">
        <w:rPr>
          <w:rFonts w:ascii="仿宋" w:eastAsia="仿宋" w:hAnsi="仿宋" w:hint="eastAsia"/>
          <w:color w:val="000000"/>
          <w:sz w:val="32"/>
          <w:szCs w:val="32"/>
        </w:rPr>
        <w:t>北京联合</w:t>
      </w:r>
      <w:r w:rsidR="00414930" w:rsidRPr="00FF68E2">
        <w:rPr>
          <w:rFonts w:ascii="仿宋" w:eastAsia="仿宋" w:hAnsi="仿宋" w:hint="eastAsia"/>
          <w:color w:val="000000"/>
          <w:sz w:val="32"/>
          <w:szCs w:val="32"/>
        </w:rPr>
        <w:t>大学报考点</w:t>
      </w:r>
      <w:r w:rsidR="00414930" w:rsidRPr="00FF68E2">
        <w:rPr>
          <w:rFonts w:ascii="仿宋" w:eastAsia="仿宋" w:hAnsi="仿宋" w:cs="Arial" w:hint="eastAsia"/>
          <w:color w:val="000000"/>
          <w:sz w:val="32"/>
          <w:szCs w:val="32"/>
        </w:rPr>
        <w:t>”</w:t>
      </w:r>
      <w:r w:rsidR="00414930" w:rsidRPr="00FF68E2">
        <w:rPr>
          <w:rFonts w:ascii="仿宋" w:eastAsia="仿宋" w:hAnsi="仿宋" w:hint="eastAsia"/>
          <w:color w:val="000000"/>
          <w:sz w:val="32"/>
          <w:szCs w:val="32"/>
        </w:rPr>
        <w:t>是在北京地区报考</w:t>
      </w:r>
      <w:r w:rsidR="00414930" w:rsidRPr="00FF68E2">
        <w:rPr>
          <w:rFonts w:ascii="仿宋" w:eastAsia="仿宋" w:hAnsi="仿宋" w:cs="Arial" w:hint="eastAsia"/>
          <w:color w:val="000000"/>
          <w:sz w:val="32"/>
          <w:szCs w:val="32"/>
        </w:rPr>
        <w:t>“</w:t>
      </w:r>
      <w:r w:rsidR="00425DFE">
        <w:rPr>
          <w:rFonts w:ascii="仿宋" w:eastAsia="仿宋" w:hAnsi="仿宋" w:cs="Arial" w:hint="eastAsia"/>
          <w:color w:val="000000"/>
          <w:sz w:val="32"/>
          <w:szCs w:val="32"/>
        </w:rPr>
        <w:t>1141</w:t>
      </w:r>
      <w:r w:rsidR="00CA6319">
        <w:rPr>
          <w:rFonts w:ascii="仿宋" w:eastAsia="仿宋" w:hAnsi="仿宋" w:cs="Arial" w:hint="eastAsia"/>
          <w:color w:val="000000"/>
          <w:sz w:val="32"/>
          <w:szCs w:val="32"/>
        </w:rPr>
        <w:t>7</w:t>
      </w:r>
      <w:r w:rsidR="00425DFE">
        <w:rPr>
          <w:rFonts w:ascii="仿宋" w:eastAsia="仿宋" w:hAnsi="仿宋" w:cs="Arial" w:hint="eastAsia"/>
          <w:color w:val="000000"/>
          <w:sz w:val="32"/>
          <w:szCs w:val="32"/>
        </w:rPr>
        <w:t>北京联合大学</w:t>
      </w:r>
      <w:r w:rsidR="00414930" w:rsidRPr="00FF68E2">
        <w:rPr>
          <w:rFonts w:ascii="仿宋" w:eastAsia="仿宋" w:hAnsi="仿宋" w:cs="Arial" w:hint="eastAsia"/>
          <w:color w:val="000000"/>
          <w:sz w:val="32"/>
          <w:szCs w:val="32"/>
        </w:rPr>
        <w:t>”</w:t>
      </w:r>
      <w:r w:rsidR="002808BC">
        <w:rPr>
          <w:rFonts w:ascii="仿宋" w:eastAsia="仿宋" w:hAnsi="仿宋" w:hint="eastAsia"/>
          <w:color w:val="000000"/>
          <w:sz w:val="32"/>
          <w:szCs w:val="32"/>
        </w:rPr>
        <w:t>的唯一指定报考</w:t>
      </w:r>
      <w:r w:rsidR="00414930" w:rsidRPr="00FF68E2">
        <w:rPr>
          <w:rFonts w:ascii="仿宋" w:eastAsia="仿宋" w:hAnsi="仿宋" w:hint="eastAsia"/>
          <w:color w:val="000000"/>
          <w:sz w:val="32"/>
          <w:szCs w:val="32"/>
        </w:rPr>
        <w:t>点，</w:t>
      </w:r>
      <w:r w:rsidR="00414930" w:rsidRPr="00FF68E2">
        <w:rPr>
          <w:rStyle w:val="a7"/>
          <w:rFonts w:ascii="仿宋" w:eastAsia="仿宋" w:hAnsi="仿宋" w:hint="eastAsia"/>
          <w:color w:val="FF0000"/>
          <w:sz w:val="32"/>
          <w:szCs w:val="32"/>
        </w:rPr>
        <w:t>选择北京报考点的考生务必于网上报名期间在网上支付报考费，现场确认期间一律不接受现场补交费</w:t>
      </w:r>
      <w:r w:rsidR="00425DFE">
        <w:rPr>
          <w:rStyle w:val="a7"/>
          <w:rFonts w:ascii="仿宋" w:eastAsia="仿宋" w:hAnsi="仿宋" w:hint="eastAsia"/>
          <w:color w:val="FF0000"/>
          <w:sz w:val="32"/>
          <w:szCs w:val="32"/>
        </w:rPr>
        <w:t>。</w:t>
      </w:r>
      <w:r w:rsidR="00425DFE" w:rsidRPr="00425DFE">
        <w:rPr>
          <w:rFonts w:ascii="仿宋" w:eastAsia="仿宋" w:hAnsi="仿宋" w:hint="eastAsia"/>
          <w:color w:val="000000"/>
          <w:sz w:val="32"/>
          <w:szCs w:val="32"/>
        </w:rPr>
        <w:t>选择</w:t>
      </w:r>
      <w:r w:rsidR="00414930" w:rsidRPr="00425DFE">
        <w:rPr>
          <w:rFonts w:ascii="仿宋" w:eastAsia="仿宋" w:hAnsi="仿宋" w:hint="eastAsia"/>
          <w:color w:val="000000"/>
          <w:sz w:val="32"/>
          <w:szCs w:val="32"/>
        </w:rPr>
        <w:t>京外</w:t>
      </w:r>
      <w:r w:rsidR="00414930" w:rsidRPr="00FF68E2">
        <w:rPr>
          <w:rFonts w:ascii="仿宋" w:eastAsia="仿宋" w:hAnsi="仿宋" w:hint="eastAsia"/>
          <w:color w:val="000000"/>
          <w:sz w:val="32"/>
          <w:szCs w:val="32"/>
        </w:rPr>
        <w:t>报考点考试者，按当地省招办关于报考外地高校的办法报名。</w:t>
      </w:r>
      <w:r w:rsidR="00414930" w:rsidRPr="00FF68E2">
        <w:rPr>
          <w:rFonts w:ascii="仿宋" w:eastAsia="仿宋" w:hAnsi="仿宋" w:hint="eastAsia"/>
          <w:color w:val="07519A"/>
          <w:sz w:val="32"/>
          <w:szCs w:val="32"/>
        </w:rPr>
        <w:t xml:space="preserve"> </w:t>
      </w:r>
    </w:p>
    <w:p w:rsidR="00414930" w:rsidRPr="00FF68E2" w:rsidRDefault="00AF489D" w:rsidP="00255AC8">
      <w:pPr>
        <w:shd w:val="clear" w:color="auto" w:fill="FFFFFF"/>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lastRenderedPageBreak/>
        <w:t>3</w:t>
      </w:r>
      <w:r w:rsidRPr="00FF68E2">
        <w:rPr>
          <w:rFonts w:ascii="仿宋" w:eastAsia="仿宋" w:hAnsi="仿宋" w:hint="eastAsia"/>
          <w:color w:val="000000"/>
          <w:sz w:val="32"/>
          <w:szCs w:val="32"/>
        </w:rPr>
        <w:t>.</w:t>
      </w:r>
      <w:r w:rsidR="00421543">
        <w:rPr>
          <w:rFonts w:ascii="仿宋" w:eastAsia="仿宋" w:hAnsi="仿宋" w:hint="eastAsia"/>
          <w:color w:val="000000"/>
          <w:sz w:val="32"/>
          <w:szCs w:val="32"/>
        </w:rPr>
        <w:t>报考法律（非法学）、法律（法学）的考生考试方式选择“法硕联考”，</w:t>
      </w:r>
      <w:bookmarkStart w:id="0" w:name="_GoBack"/>
      <w:bookmarkEnd w:id="0"/>
      <w:r w:rsidR="00421543" w:rsidRPr="00FF68E2">
        <w:rPr>
          <w:rFonts w:ascii="仿宋" w:eastAsia="仿宋" w:hAnsi="仿宋" w:hint="eastAsia"/>
          <w:color w:val="000000"/>
          <w:sz w:val="32"/>
          <w:szCs w:val="32"/>
        </w:rPr>
        <w:t>报考</w:t>
      </w:r>
      <w:r w:rsidR="00421543">
        <w:rPr>
          <w:rFonts w:ascii="仿宋" w:eastAsia="仿宋" w:hAnsi="仿宋" w:hint="eastAsia"/>
          <w:color w:val="000000"/>
          <w:sz w:val="32"/>
          <w:szCs w:val="32"/>
        </w:rPr>
        <w:t>中医专业的考生</w:t>
      </w:r>
      <w:r w:rsidR="00421543" w:rsidRPr="00FF68E2">
        <w:rPr>
          <w:rFonts w:ascii="仿宋" w:eastAsia="仿宋" w:hAnsi="仿宋" w:hint="eastAsia"/>
          <w:color w:val="000000"/>
          <w:sz w:val="32"/>
          <w:szCs w:val="32"/>
        </w:rPr>
        <w:t>考试方式选择</w:t>
      </w:r>
      <w:r w:rsidR="00421543">
        <w:rPr>
          <w:rFonts w:ascii="仿宋" w:eastAsia="仿宋" w:hAnsi="仿宋" w:hint="eastAsia"/>
          <w:color w:val="000000"/>
          <w:sz w:val="32"/>
          <w:szCs w:val="32"/>
        </w:rPr>
        <w:t>“单考”，</w:t>
      </w:r>
      <w:r w:rsidR="00425DFE">
        <w:rPr>
          <w:rFonts w:ascii="仿宋" w:eastAsia="仿宋" w:hAnsi="仿宋" w:hint="eastAsia"/>
          <w:color w:val="000000"/>
          <w:sz w:val="32"/>
          <w:szCs w:val="32"/>
        </w:rPr>
        <w:t>其他专业考试方式一律选择“全国统考”。</w:t>
      </w:r>
      <w:r w:rsidR="00414930" w:rsidRPr="00FF68E2">
        <w:rPr>
          <w:rFonts w:ascii="仿宋" w:eastAsia="仿宋" w:hAnsi="仿宋" w:hint="eastAsia"/>
          <w:color w:val="000000"/>
          <w:sz w:val="32"/>
          <w:szCs w:val="32"/>
        </w:rPr>
        <w:t>少数民族骨干计划考生的“报考类别”一律选择“定向就业”。</w:t>
      </w:r>
      <w:r w:rsidR="00414930" w:rsidRPr="00FF68E2">
        <w:rPr>
          <w:rFonts w:ascii="宋体" w:eastAsia="宋体" w:hAnsi="宋体" w:cs="宋体" w:hint="eastAsia"/>
          <w:color w:val="000000"/>
          <w:sz w:val="32"/>
          <w:szCs w:val="32"/>
        </w:rPr>
        <w:t> </w:t>
      </w:r>
    </w:p>
    <w:p w:rsidR="00414930" w:rsidRPr="00FF68E2" w:rsidRDefault="00AF489D" w:rsidP="00255AC8">
      <w:pPr>
        <w:shd w:val="clear" w:color="auto" w:fill="FFFFFF"/>
        <w:spacing w:line="360" w:lineRule="auto"/>
        <w:ind w:firstLineChars="200" w:firstLine="640"/>
        <w:rPr>
          <w:rFonts w:ascii="仿宋" w:eastAsia="仿宋" w:hAnsi="仿宋"/>
          <w:sz w:val="32"/>
          <w:szCs w:val="32"/>
        </w:rPr>
      </w:pPr>
      <w:r>
        <w:rPr>
          <w:rFonts w:ascii="仿宋" w:eastAsia="仿宋" w:hAnsi="仿宋" w:cs="Arial" w:hint="eastAsia"/>
          <w:color w:val="000000"/>
          <w:sz w:val="32"/>
          <w:szCs w:val="32"/>
        </w:rPr>
        <w:t>4．</w:t>
      </w:r>
      <w:r w:rsidR="00414930" w:rsidRPr="00FF68E2">
        <w:rPr>
          <w:rFonts w:ascii="仿宋" w:eastAsia="仿宋" w:hAnsi="仿宋" w:hint="eastAsia"/>
          <w:color w:val="000000"/>
          <w:sz w:val="32"/>
          <w:szCs w:val="32"/>
        </w:rPr>
        <w:t>报考我校</w:t>
      </w:r>
      <w:r w:rsidR="00414930" w:rsidRPr="00FF68E2">
        <w:rPr>
          <w:rFonts w:ascii="仿宋" w:eastAsia="仿宋" w:hAnsi="仿宋" w:cs="Arial" w:hint="eastAsia"/>
          <w:color w:val="000000"/>
          <w:sz w:val="32"/>
          <w:szCs w:val="32"/>
        </w:rPr>
        <w:t>“</w:t>
      </w:r>
      <w:r w:rsidR="00CA6319">
        <w:rPr>
          <w:rStyle w:val="a7"/>
          <w:rFonts w:ascii="仿宋" w:eastAsia="仿宋" w:hAnsi="仿宋" w:hint="eastAsia"/>
          <w:color w:val="0000FF"/>
          <w:sz w:val="32"/>
          <w:szCs w:val="32"/>
        </w:rPr>
        <w:t>中医</w:t>
      </w:r>
      <w:r w:rsidR="00414930" w:rsidRPr="00FF68E2">
        <w:rPr>
          <w:rFonts w:ascii="仿宋" w:eastAsia="仿宋" w:hAnsi="仿宋" w:cs="Arial" w:hint="eastAsia"/>
          <w:color w:val="000000"/>
          <w:sz w:val="32"/>
          <w:szCs w:val="32"/>
        </w:rPr>
        <w:t>”</w:t>
      </w:r>
      <w:r w:rsidR="00CA6319">
        <w:rPr>
          <w:rFonts w:ascii="仿宋" w:eastAsia="仿宋" w:hAnsi="仿宋" w:cs="Arial" w:hint="eastAsia"/>
          <w:color w:val="000000"/>
          <w:sz w:val="32"/>
          <w:szCs w:val="32"/>
        </w:rPr>
        <w:t>专业</w:t>
      </w:r>
      <w:r w:rsidR="00414930" w:rsidRPr="00FF68E2">
        <w:rPr>
          <w:rFonts w:ascii="仿宋" w:eastAsia="仿宋" w:hAnsi="仿宋" w:hint="eastAsia"/>
          <w:color w:val="000000"/>
          <w:sz w:val="32"/>
          <w:szCs w:val="32"/>
        </w:rPr>
        <w:t>的考生，无论地域，均应选择</w:t>
      </w:r>
      <w:r w:rsidR="00414930" w:rsidRPr="00FF68E2">
        <w:rPr>
          <w:rFonts w:ascii="仿宋" w:eastAsia="仿宋" w:hAnsi="仿宋" w:cs="Arial" w:hint="eastAsia"/>
          <w:color w:val="000000"/>
          <w:sz w:val="32"/>
          <w:szCs w:val="32"/>
        </w:rPr>
        <w:t>“</w:t>
      </w:r>
      <w:r w:rsidR="00CA6319">
        <w:rPr>
          <w:rStyle w:val="a7"/>
          <w:rFonts w:ascii="仿宋" w:eastAsia="仿宋" w:hAnsi="仿宋" w:cs="Arial" w:hint="eastAsia"/>
          <w:color w:val="0000FF"/>
          <w:sz w:val="32"/>
          <w:szCs w:val="32"/>
        </w:rPr>
        <w:t>1154北京联合</w:t>
      </w:r>
      <w:r w:rsidR="00414930" w:rsidRPr="00FF68E2">
        <w:rPr>
          <w:rStyle w:val="a7"/>
          <w:rFonts w:ascii="仿宋" w:eastAsia="仿宋" w:hAnsi="仿宋" w:hint="eastAsia"/>
          <w:color w:val="0000FF"/>
          <w:sz w:val="32"/>
          <w:szCs w:val="32"/>
        </w:rPr>
        <w:t>大学</w:t>
      </w:r>
      <w:r w:rsidR="00414930" w:rsidRPr="00FF68E2">
        <w:rPr>
          <w:rFonts w:ascii="仿宋" w:eastAsia="仿宋" w:hAnsi="仿宋" w:cs="Arial" w:hint="eastAsia"/>
          <w:color w:val="000000"/>
          <w:sz w:val="32"/>
          <w:szCs w:val="32"/>
        </w:rPr>
        <w:t>”</w:t>
      </w:r>
      <w:r w:rsidR="00414930" w:rsidRPr="00FF68E2">
        <w:rPr>
          <w:rFonts w:ascii="仿宋" w:eastAsia="仿宋" w:hAnsi="仿宋" w:hint="eastAsia"/>
          <w:color w:val="000000"/>
          <w:sz w:val="32"/>
          <w:szCs w:val="32"/>
        </w:rPr>
        <w:t>为</w:t>
      </w:r>
      <w:r w:rsidR="00414930" w:rsidRPr="00FF68E2">
        <w:rPr>
          <w:rFonts w:ascii="仿宋" w:eastAsia="仿宋" w:hAnsi="仿宋" w:cs="Arial" w:hint="eastAsia"/>
          <w:color w:val="000000"/>
          <w:sz w:val="32"/>
          <w:szCs w:val="32"/>
        </w:rPr>
        <w:t>“</w:t>
      </w:r>
      <w:r w:rsidR="00414930" w:rsidRPr="00FF68E2">
        <w:rPr>
          <w:rFonts w:ascii="仿宋" w:eastAsia="仿宋" w:hAnsi="仿宋" w:hint="eastAsia"/>
          <w:color w:val="000000"/>
          <w:sz w:val="32"/>
          <w:szCs w:val="32"/>
        </w:rPr>
        <w:t>报考点</w:t>
      </w:r>
      <w:r w:rsidR="00414930" w:rsidRPr="00FF68E2">
        <w:rPr>
          <w:rFonts w:ascii="仿宋" w:eastAsia="仿宋" w:hAnsi="仿宋" w:cs="Arial" w:hint="eastAsia"/>
          <w:color w:val="000000"/>
          <w:sz w:val="32"/>
          <w:szCs w:val="32"/>
        </w:rPr>
        <w:t>”</w:t>
      </w:r>
      <w:r w:rsidR="00414930" w:rsidRPr="00FF68E2">
        <w:rPr>
          <w:rFonts w:ascii="仿宋" w:eastAsia="仿宋" w:hAnsi="仿宋" w:hint="eastAsia"/>
          <w:color w:val="000000"/>
          <w:sz w:val="32"/>
          <w:szCs w:val="32"/>
        </w:rPr>
        <w:t>。</w:t>
      </w:r>
    </w:p>
    <w:p w:rsidR="00414930" w:rsidRPr="00FF68E2" w:rsidRDefault="00AF489D" w:rsidP="00255AC8">
      <w:pPr>
        <w:shd w:val="clear" w:color="auto" w:fill="FFFFFF"/>
        <w:spacing w:line="360" w:lineRule="auto"/>
        <w:ind w:firstLineChars="200" w:firstLine="640"/>
        <w:rPr>
          <w:rFonts w:ascii="仿宋" w:eastAsia="仿宋" w:hAnsi="仿宋"/>
          <w:sz w:val="32"/>
          <w:szCs w:val="32"/>
        </w:rPr>
      </w:pPr>
      <w:r>
        <w:rPr>
          <w:rFonts w:ascii="仿宋" w:eastAsia="仿宋" w:hAnsi="仿宋" w:cs="Arial" w:hint="eastAsia"/>
          <w:color w:val="000000"/>
          <w:sz w:val="32"/>
          <w:szCs w:val="32"/>
        </w:rPr>
        <w:t>5</w:t>
      </w:r>
      <w:r w:rsidR="00414930" w:rsidRPr="00FF68E2">
        <w:rPr>
          <w:rFonts w:ascii="仿宋" w:eastAsia="仿宋" w:hAnsi="仿宋" w:hint="eastAsia"/>
          <w:color w:val="000000"/>
          <w:sz w:val="32"/>
          <w:szCs w:val="32"/>
        </w:rPr>
        <w:t>．</w:t>
      </w:r>
      <w:r w:rsidR="002808BC" w:rsidRPr="00FF68E2">
        <w:rPr>
          <w:rFonts w:ascii="仿宋" w:eastAsia="仿宋" w:hAnsi="仿宋" w:hint="eastAsia"/>
          <w:color w:val="000000"/>
          <w:sz w:val="32"/>
          <w:szCs w:val="32"/>
        </w:rPr>
        <w:t>学历（学籍）</w:t>
      </w:r>
      <w:r w:rsidR="002808BC">
        <w:rPr>
          <w:rFonts w:ascii="仿宋" w:eastAsia="仿宋" w:hAnsi="仿宋" w:hint="eastAsia"/>
          <w:color w:val="000000"/>
          <w:sz w:val="32"/>
          <w:szCs w:val="32"/>
        </w:rPr>
        <w:t>有关问题</w:t>
      </w:r>
      <w:r w:rsidR="00414930" w:rsidRPr="00FF68E2">
        <w:rPr>
          <w:rFonts w:ascii="仿宋" w:eastAsia="仿宋" w:hAnsi="仿宋" w:hint="eastAsia"/>
          <w:color w:val="000000"/>
          <w:sz w:val="32"/>
          <w:szCs w:val="32"/>
        </w:rPr>
        <w:t>：</w:t>
      </w:r>
    </w:p>
    <w:p w:rsidR="00414930" w:rsidRPr="00FF68E2" w:rsidRDefault="00AF489D" w:rsidP="009A2526">
      <w:pPr>
        <w:shd w:val="clear" w:color="auto" w:fill="FFFFFF"/>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（1）毕业证书编号应按《毕业证书》上的“证书编号”填写</w:t>
      </w:r>
      <w:r w:rsidR="009A2526">
        <w:rPr>
          <w:rFonts w:ascii="仿宋" w:eastAsia="仿宋" w:hAnsi="仿宋" w:hint="eastAsia"/>
          <w:color w:val="000000"/>
          <w:sz w:val="32"/>
          <w:szCs w:val="32"/>
        </w:rPr>
        <w:t>；</w:t>
      </w:r>
      <w:r>
        <w:rPr>
          <w:rFonts w:ascii="仿宋" w:eastAsia="仿宋" w:hAnsi="仿宋" w:hint="eastAsia"/>
          <w:bCs/>
          <w:sz w:val="32"/>
          <w:szCs w:val="32"/>
        </w:rPr>
        <w:t>学位证书编号应按《学位证》上的“证书编号”填写。</w:t>
      </w:r>
      <w:r w:rsidR="00414930" w:rsidRPr="00FF68E2">
        <w:rPr>
          <w:rFonts w:ascii="仿宋" w:eastAsia="仿宋" w:hAnsi="仿宋" w:hint="eastAsia"/>
          <w:color w:val="000000"/>
          <w:sz w:val="32"/>
          <w:szCs w:val="32"/>
        </w:rPr>
        <w:t>普通全日制应届本科和成人应届本科毕业生不填；在2018年9月1日前可取得国家承认本科毕业证书的自学考试和网络教育本科生不填；国外留学生请注明“留学生”字样。</w:t>
      </w:r>
    </w:p>
    <w:p w:rsidR="002808BC" w:rsidRPr="002808BC" w:rsidRDefault="00AF489D" w:rsidP="002808BC">
      <w:pPr>
        <w:shd w:val="clear" w:color="auto" w:fill="FFFFFF"/>
        <w:spacing w:line="360" w:lineRule="auto"/>
        <w:ind w:firstLineChars="200" w:firstLine="640"/>
        <w:rPr>
          <w:rStyle w:val="a7"/>
          <w:rFonts w:ascii="仿宋" w:eastAsia="仿宋" w:hAnsi="仿宋"/>
          <w:b w:val="0"/>
          <w:color w:val="FF0000"/>
          <w:sz w:val="32"/>
          <w:szCs w:val="32"/>
        </w:rPr>
      </w:pPr>
      <w:r>
        <w:rPr>
          <w:rFonts w:ascii="仿宋" w:eastAsia="仿宋" w:hAnsi="仿宋" w:hint="eastAsia"/>
          <w:color w:val="000000"/>
          <w:sz w:val="32"/>
          <w:szCs w:val="32"/>
        </w:rPr>
        <w:t>（2）</w:t>
      </w:r>
      <w:r w:rsidR="00414930" w:rsidRPr="002808BC">
        <w:rPr>
          <w:rStyle w:val="a7"/>
          <w:rFonts w:ascii="仿宋" w:eastAsia="仿宋" w:hAnsi="仿宋" w:hint="eastAsia"/>
          <w:b w:val="0"/>
          <w:sz w:val="32"/>
          <w:szCs w:val="32"/>
        </w:rPr>
        <w:t>考生可在报名前或报名期间登录“中国高等教育学生信息网”（网址：</w:t>
      </w:r>
      <w:hyperlink r:id="rId9" w:history="1">
        <w:r w:rsidR="00414930" w:rsidRPr="002808BC">
          <w:rPr>
            <w:rStyle w:val="a7"/>
            <w:rFonts w:ascii="仿宋" w:eastAsia="仿宋" w:hAnsi="仿宋" w:hint="eastAsia"/>
            <w:b w:val="0"/>
            <w:sz w:val="32"/>
            <w:szCs w:val="32"/>
          </w:rPr>
          <w:t>http://my.chsi.com.cn</w:t>
        </w:r>
      </w:hyperlink>
      <w:r w:rsidR="00414930" w:rsidRPr="002808BC">
        <w:rPr>
          <w:rStyle w:val="a7"/>
          <w:rFonts w:ascii="仿宋" w:eastAsia="仿宋" w:hAnsi="仿宋" w:hint="eastAsia"/>
          <w:b w:val="0"/>
          <w:sz w:val="32"/>
          <w:szCs w:val="32"/>
        </w:rPr>
        <w:t>) 查询本人学历（学籍）信息,如有疑问，请尽快与毕业或就读学校学籍管理部门联系，否则会影响到报名甚至录取。</w:t>
      </w:r>
    </w:p>
    <w:p w:rsidR="00414930" w:rsidRPr="00FF68E2" w:rsidRDefault="002808BC" w:rsidP="002808BC">
      <w:pPr>
        <w:shd w:val="clear" w:color="auto" w:fill="FFFFFF"/>
        <w:spacing w:line="360" w:lineRule="auto"/>
        <w:ind w:firstLineChars="200" w:firstLine="640"/>
        <w:rPr>
          <w:rFonts w:ascii="仿宋" w:eastAsia="仿宋" w:hAnsi="仿宋"/>
          <w:sz w:val="32"/>
          <w:szCs w:val="32"/>
        </w:rPr>
      </w:pPr>
      <w:r w:rsidRPr="002808BC">
        <w:rPr>
          <w:rFonts w:ascii="仿宋" w:eastAsia="仿宋" w:hAnsi="仿宋" w:hint="eastAsia"/>
          <w:color w:val="000000"/>
          <w:sz w:val="32"/>
          <w:szCs w:val="32"/>
        </w:rPr>
        <w:t>（3）</w:t>
      </w:r>
      <w:r w:rsidR="00414930" w:rsidRPr="002808BC">
        <w:rPr>
          <w:rStyle w:val="a7"/>
          <w:rFonts w:ascii="仿宋" w:eastAsia="仿宋" w:hAnsi="仿宋" w:hint="eastAsia"/>
          <w:b w:val="0"/>
          <w:sz w:val="32"/>
          <w:szCs w:val="32"/>
        </w:rPr>
        <w:t>报名期间系统将对考生学历（学籍）信息进行网上校验，并在考生提交报名</w:t>
      </w:r>
      <w:r w:rsidR="0033088C" w:rsidRPr="002808BC">
        <w:rPr>
          <w:rStyle w:val="a7"/>
          <w:rFonts w:ascii="仿宋" w:eastAsia="仿宋" w:hAnsi="仿宋" w:hint="eastAsia"/>
          <w:b w:val="0"/>
          <w:sz w:val="32"/>
          <w:szCs w:val="32"/>
        </w:rPr>
        <w:t>信息三天内反馈校验结果。</w:t>
      </w:r>
      <w:r w:rsidR="00414930" w:rsidRPr="00FF68E2">
        <w:rPr>
          <w:rStyle w:val="a7"/>
          <w:rFonts w:ascii="仿宋" w:eastAsia="仿宋" w:hAnsi="仿宋" w:hint="eastAsia"/>
          <w:color w:val="FF0000"/>
          <w:sz w:val="32"/>
          <w:szCs w:val="32"/>
        </w:rPr>
        <w:t>未通过学历（学籍）校验的考生应及时到学籍学历权威认证机构进行认证，在现场确认时将认证报告交报考点核验。</w:t>
      </w:r>
      <w:r w:rsidR="0033088C" w:rsidRPr="00FF68E2">
        <w:rPr>
          <w:rStyle w:val="a7"/>
          <w:rFonts w:ascii="仿宋" w:eastAsia="仿宋" w:hAnsi="仿宋" w:hint="eastAsia"/>
          <w:color w:val="FF0000"/>
          <w:sz w:val="32"/>
          <w:szCs w:val="32"/>
        </w:rPr>
        <w:t>因</w:t>
      </w:r>
      <w:r w:rsidR="0033088C">
        <w:rPr>
          <w:rStyle w:val="a7"/>
          <w:rFonts w:ascii="仿宋" w:eastAsia="仿宋" w:hAnsi="仿宋" w:hint="eastAsia"/>
          <w:color w:val="FF0000"/>
          <w:sz w:val="32"/>
          <w:szCs w:val="32"/>
        </w:rPr>
        <w:t>部分学历（学籍）认证报告认证时间周期长，建议考生在报名前及早</w:t>
      </w:r>
      <w:r w:rsidR="0033088C" w:rsidRPr="00FF68E2">
        <w:rPr>
          <w:rStyle w:val="a7"/>
          <w:rFonts w:ascii="仿宋" w:eastAsia="仿宋" w:hAnsi="仿宋" w:hint="eastAsia"/>
          <w:color w:val="FF0000"/>
          <w:sz w:val="32"/>
          <w:szCs w:val="32"/>
        </w:rPr>
        <w:t>查询本人学历（学籍）信息。</w:t>
      </w:r>
    </w:p>
    <w:p w:rsidR="00414930" w:rsidRPr="00FF68E2" w:rsidRDefault="00414930" w:rsidP="00255AC8">
      <w:pPr>
        <w:shd w:val="clear" w:color="auto" w:fill="FFFFFF"/>
        <w:spacing w:line="360" w:lineRule="auto"/>
        <w:ind w:firstLineChars="200" w:firstLine="643"/>
        <w:rPr>
          <w:rFonts w:ascii="仿宋" w:eastAsia="仿宋" w:hAnsi="仿宋"/>
          <w:sz w:val="32"/>
          <w:szCs w:val="32"/>
        </w:rPr>
      </w:pPr>
      <w:r w:rsidRPr="00FF68E2">
        <w:rPr>
          <w:rStyle w:val="a7"/>
          <w:rFonts w:ascii="仿宋" w:eastAsia="仿宋" w:hAnsi="仿宋" w:hint="eastAsia"/>
          <w:color w:val="000000"/>
          <w:sz w:val="32"/>
          <w:szCs w:val="32"/>
        </w:rPr>
        <w:lastRenderedPageBreak/>
        <w:t>（二）</w:t>
      </w:r>
      <w:r w:rsidRPr="00FF68E2">
        <w:rPr>
          <w:rStyle w:val="a7"/>
          <w:rFonts w:ascii="仿宋" w:eastAsia="仿宋" w:hAnsi="仿宋" w:cs="Arial" w:hint="eastAsia"/>
          <w:color w:val="000000"/>
          <w:sz w:val="32"/>
          <w:szCs w:val="32"/>
        </w:rPr>
        <w:t>现场确认</w:t>
      </w:r>
    </w:p>
    <w:p w:rsidR="00414930" w:rsidRPr="00FF68E2" w:rsidRDefault="00414930" w:rsidP="00255AC8">
      <w:pPr>
        <w:shd w:val="clear" w:color="auto" w:fill="FFFFFF"/>
        <w:spacing w:line="360" w:lineRule="auto"/>
        <w:ind w:firstLineChars="200" w:firstLine="643"/>
        <w:rPr>
          <w:rFonts w:ascii="仿宋" w:eastAsia="仿宋" w:hAnsi="仿宋"/>
          <w:sz w:val="32"/>
          <w:szCs w:val="32"/>
        </w:rPr>
      </w:pPr>
      <w:r w:rsidRPr="00FF68E2">
        <w:rPr>
          <w:rStyle w:val="a7"/>
          <w:rFonts w:ascii="仿宋" w:eastAsia="仿宋" w:hAnsi="仿宋" w:cs="Arial" w:hint="eastAsia"/>
          <w:color w:val="FF0000"/>
          <w:sz w:val="32"/>
          <w:szCs w:val="32"/>
        </w:rPr>
        <w:t>所有考生均应到所选择的报考点进行现场确认。现场确认必须由考生本人办理，不得由他人代办。</w:t>
      </w:r>
    </w:p>
    <w:p w:rsidR="002D43C3" w:rsidRDefault="00414930" w:rsidP="00255AC8">
      <w:pPr>
        <w:shd w:val="clear" w:color="auto" w:fill="FFFFFF"/>
        <w:spacing w:line="360" w:lineRule="auto"/>
        <w:ind w:firstLineChars="200" w:firstLine="640"/>
        <w:rPr>
          <w:rFonts w:ascii="仿宋" w:eastAsia="仿宋" w:hAnsi="仿宋"/>
          <w:color w:val="000000"/>
          <w:sz w:val="32"/>
          <w:szCs w:val="32"/>
        </w:rPr>
      </w:pPr>
      <w:r w:rsidRPr="00FF68E2">
        <w:rPr>
          <w:rFonts w:ascii="仿宋" w:eastAsia="仿宋" w:hAnsi="仿宋" w:cs="Arial" w:hint="eastAsia"/>
          <w:color w:val="000000"/>
          <w:sz w:val="32"/>
          <w:szCs w:val="32"/>
        </w:rPr>
        <w:t>1．</w:t>
      </w:r>
      <w:r w:rsidR="00FC5572">
        <w:rPr>
          <w:rFonts w:ascii="仿宋" w:eastAsia="仿宋" w:hAnsi="仿宋" w:cs="Arial" w:hint="eastAsia"/>
          <w:color w:val="000000"/>
          <w:sz w:val="32"/>
          <w:szCs w:val="32"/>
        </w:rPr>
        <w:t>“</w:t>
      </w:r>
      <w:r w:rsidR="00FC5572" w:rsidRPr="00FF68E2">
        <w:rPr>
          <w:rFonts w:ascii="仿宋" w:eastAsia="仿宋" w:hAnsi="仿宋" w:cs="Arial" w:hint="eastAsia"/>
          <w:color w:val="000000"/>
          <w:sz w:val="32"/>
          <w:szCs w:val="32"/>
        </w:rPr>
        <w:t>11</w:t>
      </w:r>
      <w:r w:rsidR="00FC5572">
        <w:rPr>
          <w:rFonts w:ascii="仿宋" w:eastAsia="仿宋" w:hAnsi="仿宋" w:cs="Arial" w:hint="eastAsia"/>
          <w:color w:val="000000"/>
          <w:sz w:val="32"/>
          <w:szCs w:val="32"/>
        </w:rPr>
        <w:t>54</w:t>
      </w:r>
      <w:r w:rsidR="00FC5572">
        <w:rPr>
          <w:rFonts w:ascii="仿宋" w:eastAsia="仿宋" w:hAnsi="仿宋" w:hint="eastAsia"/>
          <w:color w:val="000000"/>
          <w:sz w:val="32"/>
          <w:szCs w:val="32"/>
        </w:rPr>
        <w:t>北京联合</w:t>
      </w:r>
      <w:r w:rsidR="00FC5572" w:rsidRPr="00FF68E2">
        <w:rPr>
          <w:rFonts w:ascii="仿宋" w:eastAsia="仿宋" w:hAnsi="仿宋" w:hint="eastAsia"/>
          <w:color w:val="000000"/>
          <w:sz w:val="32"/>
          <w:szCs w:val="32"/>
        </w:rPr>
        <w:t>大学报考点</w:t>
      </w:r>
      <w:r w:rsidR="00FC5572">
        <w:rPr>
          <w:rFonts w:ascii="仿宋" w:eastAsia="仿宋" w:hAnsi="仿宋" w:hint="eastAsia"/>
          <w:color w:val="000000"/>
          <w:sz w:val="32"/>
          <w:szCs w:val="32"/>
        </w:rPr>
        <w:t>”</w:t>
      </w:r>
      <w:r w:rsidRPr="00FF68E2">
        <w:rPr>
          <w:rFonts w:ascii="仿宋" w:eastAsia="仿宋" w:hAnsi="仿宋" w:hint="eastAsia"/>
          <w:color w:val="000000"/>
          <w:sz w:val="32"/>
          <w:szCs w:val="32"/>
        </w:rPr>
        <w:t>现场确认</w:t>
      </w:r>
    </w:p>
    <w:p w:rsidR="002D43C3" w:rsidRDefault="00414930" w:rsidP="00255AC8">
      <w:pPr>
        <w:shd w:val="clear" w:color="auto" w:fill="FFFFFF"/>
        <w:spacing w:line="360" w:lineRule="auto"/>
        <w:ind w:firstLineChars="200" w:firstLine="640"/>
        <w:rPr>
          <w:rFonts w:ascii="仿宋" w:eastAsia="仿宋" w:hAnsi="仿宋"/>
          <w:color w:val="000000"/>
          <w:sz w:val="32"/>
          <w:szCs w:val="32"/>
        </w:rPr>
      </w:pPr>
      <w:r w:rsidRPr="00FF68E2">
        <w:rPr>
          <w:rFonts w:ascii="仿宋" w:eastAsia="仿宋" w:hAnsi="仿宋" w:hint="eastAsia"/>
          <w:color w:val="000000"/>
          <w:sz w:val="32"/>
          <w:szCs w:val="32"/>
        </w:rPr>
        <w:t>时间：</w:t>
      </w:r>
      <w:r w:rsidRPr="00FF68E2">
        <w:rPr>
          <w:rStyle w:val="a7"/>
          <w:rFonts w:ascii="仿宋" w:eastAsia="仿宋" w:hAnsi="仿宋" w:cs="Arial" w:hint="eastAsia"/>
          <w:color w:val="0000FF"/>
          <w:sz w:val="32"/>
          <w:szCs w:val="32"/>
        </w:rPr>
        <w:t>11</w:t>
      </w:r>
      <w:r w:rsidRPr="00FF68E2">
        <w:rPr>
          <w:rStyle w:val="a7"/>
          <w:rFonts w:ascii="仿宋" w:eastAsia="仿宋" w:hAnsi="仿宋" w:hint="eastAsia"/>
          <w:color w:val="0000FF"/>
          <w:sz w:val="32"/>
          <w:szCs w:val="32"/>
        </w:rPr>
        <w:t>月</w:t>
      </w:r>
      <w:r w:rsidRPr="00FF68E2">
        <w:rPr>
          <w:rStyle w:val="a7"/>
          <w:rFonts w:ascii="仿宋" w:eastAsia="仿宋" w:hAnsi="仿宋" w:cs="Arial" w:hint="eastAsia"/>
          <w:color w:val="0000FF"/>
          <w:sz w:val="32"/>
          <w:szCs w:val="32"/>
        </w:rPr>
        <w:t>10</w:t>
      </w:r>
      <w:r w:rsidR="002D43C3">
        <w:rPr>
          <w:rStyle w:val="a7"/>
          <w:rFonts w:ascii="仿宋" w:eastAsia="仿宋" w:hAnsi="仿宋" w:cs="Arial" w:hint="eastAsia"/>
          <w:color w:val="0000FF"/>
          <w:sz w:val="32"/>
          <w:szCs w:val="32"/>
        </w:rPr>
        <w:t>日</w:t>
      </w:r>
      <w:r w:rsidRPr="00FF68E2">
        <w:rPr>
          <w:rStyle w:val="a7"/>
          <w:rFonts w:ascii="仿宋" w:eastAsia="仿宋" w:hAnsi="仿宋" w:cs="Arial" w:hint="eastAsia"/>
          <w:color w:val="0000FF"/>
          <w:sz w:val="32"/>
          <w:szCs w:val="32"/>
        </w:rPr>
        <w:t>-12</w:t>
      </w:r>
      <w:r w:rsidRPr="00FF68E2">
        <w:rPr>
          <w:rStyle w:val="a7"/>
          <w:rFonts w:ascii="仿宋" w:eastAsia="仿宋" w:hAnsi="仿宋" w:hint="eastAsia"/>
          <w:color w:val="0000FF"/>
          <w:sz w:val="32"/>
          <w:szCs w:val="32"/>
        </w:rPr>
        <w:t>日</w:t>
      </w:r>
      <w:r w:rsidRPr="00FF68E2">
        <w:rPr>
          <w:rStyle w:val="a7"/>
          <w:rFonts w:ascii="仿宋" w:eastAsia="仿宋" w:hAnsi="仿宋" w:cs="Arial" w:hint="eastAsia"/>
          <w:color w:val="0000FF"/>
          <w:sz w:val="32"/>
          <w:szCs w:val="32"/>
        </w:rPr>
        <w:t>8</w:t>
      </w:r>
      <w:r w:rsidRPr="00FF68E2">
        <w:rPr>
          <w:rStyle w:val="a7"/>
          <w:rFonts w:ascii="仿宋" w:eastAsia="仿宋" w:hAnsi="仿宋" w:hint="eastAsia"/>
          <w:color w:val="0000FF"/>
          <w:sz w:val="32"/>
          <w:szCs w:val="32"/>
        </w:rPr>
        <w:t>：</w:t>
      </w:r>
      <w:r w:rsidRPr="00FF68E2">
        <w:rPr>
          <w:rStyle w:val="a7"/>
          <w:rFonts w:ascii="仿宋" w:eastAsia="仿宋" w:hAnsi="仿宋" w:cs="Arial" w:hint="eastAsia"/>
          <w:color w:val="0000FF"/>
          <w:sz w:val="32"/>
          <w:szCs w:val="32"/>
        </w:rPr>
        <w:t>30</w:t>
      </w:r>
      <w:r w:rsidR="00B95C25">
        <w:rPr>
          <w:rStyle w:val="a7"/>
          <w:rFonts w:ascii="仿宋" w:eastAsia="仿宋" w:hAnsi="仿宋" w:cs="Arial" w:hint="eastAsia"/>
          <w:color w:val="0000FF"/>
          <w:sz w:val="32"/>
          <w:szCs w:val="32"/>
        </w:rPr>
        <w:t>—11：30，13：00</w:t>
      </w:r>
      <w:r w:rsidRPr="00FF68E2">
        <w:rPr>
          <w:rStyle w:val="a7"/>
          <w:rFonts w:ascii="仿宋" w:eastAsia="仿宋" w:hAnsi="仿宋" w:cs="Arial" w:hint="eastAsia"/>
          <w:color w:val="0000FF"/>
          <w:sz w:val="32"/>
          <w:szCs w:val="32"/>
        </w:rPr>
        <w:t>-16</w:t>
      </w:r>
      <w:r w:rsidRPr="00FF68E2">
        <w:rPr>
          <w:rStyle w:val="a7"/>
          <w:rFonts w:ascii="仿宋" w:eastAsia="仿宋" w:hAnsi="仿宋" w:hint="eastAsia"/>
          <w:color w:val="0000FF"/>
          <w:sz w:val="32"/>
          <w:szCs w:val="32"/>
        </w:rPr>
        <w:t>：</w:t>
      </w:r>
      <w:r w:rsidRPr="00FF68E2">
        <w:rPr>
          <w:rStyle w:val="a7"/>
          <w:rFonts w:ascii="仿宋" w:eastAsia="仿宋" w:hAnsi="仿宋" w:cs="Arial" w:hint="eastAsia"/>
          <w:color w:val="0000FF"/>
          <w:sz w:val="32"/>
          <w:szCs w:val="32"/>
        </w:rPr>
        <w:t>00</w:t>
      </w:r>
    </w:p>
    <w:p w:rsidR="002D43C3" w:rsidRPr="002D43C3" w:rsidRDefault="00414930" w:rsidP="00255AC8">
      <w:pPr>
        <w:shd w:val="clear" w:color="auto" w:fill="FFFFFF"/>
        <w:spacing w:line="360" w:lineRule="auto"/>
        <w:ind w:firstLineChars="200" w:firstLine="640"/>
        <w:rPr>
          <w:rStyle w:val="a7"/>
          <w:rFonts w:ascii="仿宋" w:eastAsia="仿宋" w:hAnsi="仿宋" w:cs="Arial"/>
          <w:color w:val="0000FF"/>
          <w:sz w:val="32"/>
          <w:szCs w:val="32"/>
        </w:rPr>
      </w:pPr>
      <w:r w:rsidRPr="00FF68E2">
        <w:rPr>
          <w:rFonts w:ascii="仿宋" w:eastAsia="仿宋" w:hAnsi="仿宋" w:hint="eastAsia"/>
          <w:color w:val="000000"/>
          <w:sz w:val="32"/>
          <w:szCs w:val="32"/>
        </w:rPr>
        <w:t>地点</w:t>
      </w:r>
      <w:r w:rsidR="002D43C3">
        <w:rPr>
          <w:rFonts w:ascii="仿宋" w:eastAsia="仿宋" w:hAnsi="仿宋" w:hint="eastAsia"/>
          <w:color w:val="000000"/>
          <w:sz w:val="32"/>
          <w:szCs w:val="32"/>
        </w:rPr>
        <w:t>：</w:t>
      </w:r>
      <w:r w:rsidR="002D43C3" w:rsidRPr="002D43C3">
        <w:rPr>
          <w:rStyle w:val="a7"/>
          <w:rFonts w:ascii="仿宋" w:eastAsia="仿宋" w:hAnsi="仿宋" w:cs="Arial" w:hint="eastAsia"/>
          <w:color w:val="0000FF"/>
          <w:sz w:val="32"/>
          <w:szCs w:val="32"/>
        </w:rPr>
        <w:t>北京市朝阳区北四环东路97号</w:t>
      </w:r>
    </w:p>
    <w:p w:rsidR="00414930" w:rsidRPr="002D43C3" w:rsidRDefault="002D43C3" w:rsidP="00255AC8">
      <w:pPr>
        <w:shd w:val="clear" w:color="auto" w:fill="FFFFFF"/>
        <w:spacing w:line="360" w:lineRule="auto"/>
        <w:ind w:firstLineChars="200" w:firstLine="640"/>
        <w:rPr>
          <w:rStyle w:val="a7"/>
          <w:rFonts w:ascii="仿宋" w:eastAsia="仿宋" w:hAnsi="仿宋" w:cs="Arial"/>
          <w:color w:val="0000FF"/>
          <w:sz w:val="32"/>
          <w:szCs w:val="32"/>
        </w:rPr>
      </w:pPr>
      <w:r>
        <w:rPr>
          <w:rFonts w:ascii="仿宋" w:eastAsia="仿宋" w:hAnsi="仿宋" w:hint="eastAsia"/>
          <w:color w:val="000000"/>
          <w:sz w:val="32"/>
          <w:szCs w:val="32"/>
        </w:rPr>
        <w:t>具体现场确认通知将于11月初公布在学校研究生招生官网上。</w:t>
      </w:r>
      <w:r w:rsidR="00414930" w:rsidRPr="002D43C3">
        <w:rPr>
          <w:rStyle w:val="a7"/>
          <w:rFonts w:ascii="仿宋" w:eastAsia="仿宋" w:hAnsi="仿宋" w:cs="Arial" w:hint="eastAsia"/>
          <w:color w:val="0000FF"/>
          <w:sz w:val="32"/>
          <w:szCs w:val="32"/>
        </w:rPr>
        <w:t>报考点不接受现场报名。</w:t>
      </w:r>
    </w:p>
    <w:p w:rsidR="00414930" w:rsidRPr="00FF68E2" w:rsidRDefault="00414930" w:rsidP="00255AC8">
      <w:pPr>
        <w:shd w:val="clear" w:color="auto" w:fill="FFFFFF"/>
        <w:spacing w:line="360" w:lineRule="auto"/>
        <w:ind w:firstLineChars="200" w:firstLine="640"/>
        <w:rPr>
          <w:rFonts w:ascii="仿宋" w:eastAsia="仿宋" w:hAnsi="仿宋"/>
          <w:sz w:val="32"/>
          <w:szCs w:val="32"/>
        </w:rPr>
      </w:pPr>
      <w:r w:rsidRPr="00FF68E2">
        <w:rPr>
          <w:rFonts w:ascii="仿宋" w:eastAsia="仿宋" w:hAnsi="仿宋" w:cs="Arial" w:hint="eastAsia"/>
          <w:color w:val="000000"/>
          <w:sz w:val="32"/>
          <w:szCs w:val="32"/>
        </w:rPr>
        <w:t>2. 选</w:t>
      </w:r>
      <w:r w:rsidRPr="00FF68E2">
        <w:rPr>
          <w:rFonts w:ascii="仿宋" w:eastAsia="仿宋" w:hAnsi="仿宋" w:hint="eastAsia"/>
          <w:color w:val="000000"/>
          <w:sz w:val="32"/>
          <w:szCs w:val="32"/>
        </w:rPr>
        <w:t>择</w:t>
      </w:r>
      <w:r w:rsidRPr="00FF68E2">
        <w:rPr>
          <w:rFonts w:ascii="仿宋" w:eastAsia="仿宋" w:hAnsi="仿宋" w:cs="Arial" w:hint="eastAsia"/>
          <w:color w:val="000000"/>
          <w:sz w:val="32"/>
          <w:szCs w:val="32"/>
        </w:rPr>
        <w:t>“</w:t>
      </w:r>
      <w:r w:rsidR="00B95C25">
        <w:rPr>
          <w:rFonts w:ascii="仿宋" w:eastAsia="仿宋" w:hAnsi="仿宋" w:cs="Arial" w:hint="eastAsia"/>
          <w:color w:val="000000"/>
          <w:sz w:val="32"/>
          <w:szCs w:val="32"/>
        </w:rPr>
        <w:t>1154北京联合</w:t>
      </w:r>
      <w:r w:rsidRPr="00FF68E2">
        <w:rPr>
          <w:rFonts w:ascii="仿宋" w:eastAsia="仿宋" w:hAnsi="仿宋" w:hint="eastAsia"/>
          <w:color w:val="000000"/>
          <w:sz w:val="32"/>
          <w:szCs w:val="32"/>
        </w:rPr>
        <w:t>大学”作为</w:t>
      </w:r>
      <w:r w:rsidR="009B7EF2">
        <w:rPr>
          <w:rFonts w:ascii="仿宋" w:eastAsia="仿宋" w:hAnsi="仿宋" w:hint="eastAsia"/>
          <w:color w:val="000000"/>
          <w:sz w:val="32"/>
          <w:szCs w:val="32"/>
        </w:rPr>
        <w:t>报考点的考生，</w:t>
      </w:r>
      <w:proofErr w:type="gramStart"/>
      <w:r w:rsidR="009B7EF2">
        <w:rPr>
          <w:rFonts w:ascii="仿宋" w:eastAsia="仿宋" w:hAnsi="仿宋" w:hint="eastAsia"/>
          <w:color w:val="000000"/>
          <w:sz w:val="32"/>
          <w:szCs w:val="32"/>
        </w:rPr>
        <w:t>提交网报</w:t>
      </w:r>
      <w:proofErr w:type="gramEnd"/>
      <w:r w:rsidR="009B7EF2">
        <w:rPr>
          <w:rFonts w:ascii="仿宋" w:eastAsia="仿宋" w:hAnsi="仿宋" w:hint="eastAsia"/>
          <w:color w:val="000000"/>
          <w:sz w:val="32"/>
          <w:szCs w:val="32"/>
        </w:rPr>
        <w:t>信息后，必须以“网上支付”方式缴纳报考费，</w:t>
      </w:r>
      <w:r w:rsidRPr="00FF68E2">
        <w:rPr>
          <w:rFonts w:ascii="仿宋" w:eastAsia="仿宋" w:hAnsi="仿宋" w:hint="eastAsia"/>
          <w:sz w:val="32"/>
          <w:szCs w:val="32"/>
        </w:rPr>
        <w:t>按指定的时间及地点携带</w:t>
      </w:r>
      <w:r w:rsidRPr="00FF68E2">
        <w:rPr>
          <w:rStyle w:val="a7"/>
          <w:rFonts w:ascii="仿宋" w:eastAsia="仿宋" w:hAnsi="仿宋" w:hint="eastAsia"/>
          <w:color w:val="0000FF"/>
          <w:sz w:val="32"/>
          <w:szCs w:val="32"/>
        </w:rPr>
        <w:t>以下材料</w:t>
      </w:r>
      <w:r w:rsidRPr="00FF68E2">
        <w:rPr>
          <w:rFonts w:ascii="仿宋" w:eastAsia="仿宋" w:hAnsi="仿宋" w:hint="eastAsia"/>
          <w:color w:val="000000"/>
          <w:sz w:val="32"/>
          <w:szCs w:val="32"/>
        </w:rPr>
        <w:t>到我校确认报考信息并照相，否则报名无效。</w:t>
      </w:r>
    </w:p>
    <w:p w:rsidR="00414930" w:rsidRPr="00FF68E2" w:rsidRDefault="00414930" w:rsidP="00255AC8">
      <w:pPr>
        <w:shd w:val="clear" w:color="auto" w:fill="FFFFFF"/>
        <w:spacing w:line="360" w:lineRule="auto"/>
        <w:ind w:firstLineChars="200" w:firstLine="640"/>
        <w:rPr>
          <w:rFonts w:ascii="仿宋" w:eastAsia="仿宋" w:hAnsi="仿宋"/>
          <w:sz w:val="32"/>
          <w:szCs w:val="32"/>
        </w:rPr>
      </w:pPr>
      <w:r w:rsidRPr="00FF68E2">
        <w:rPr>
          <w:rFonts w:ascii="仿宋" w:eastAsia="仿宋" w:hAnsi="仿宋" w:hint="eastAsia"/>
          <w:color w:val="000000"/>
          <w:sz w:val="32"/>
          <w:szCs w:val="32"/>
        </w:rPr>
        <w:t>（1）</w:t>
      </w:r>
      <w:r w:rsidRPr="00FF68E2">
        <w:rPr>
          <w:rStyle w:val="a7"/>
          <w:rFonts w:ascii="仿宋" w:eastAsia="仿宋" w:hAnsi="仿宋" w:hint="eastAsia"/>
          <w:color w:val="0000FF"/>
          <w:sz w:val="32"/>
          <w:szCs w:val="32"/>
        </w:rPr>
        <w:t>本人二代身份证</w:t>
      </w:r>
      <w:r w:rsidR="007439A3">
        <w:rPr>
          <w:rStyle w:val="a7"/>
          <w:rFonts w:ascii="仿宋" w:eastAsia="仿宋" w:hAnsi="仿宋" w:hint="eastAsia"/>
          <w:color w:val="0000FF"/>
          <w:sz w:val="32"/>
          <w:szCs w:val="32"/>
        </w:rPr>
        <w:t>：</w:t>
      </w:r>
      <w:r w:rsidR="007439A3" w:rsidRPr="004474BB">
        <w:rPr>
          <w:rFonts w:ascii="仿宋" w:eastAsia="仿宋" w:hAnsi="仿宋" w:cs="Calibri"/>
          <w:color w:val="000000"/>
          <w:kern w:val="0"/>
          <w:sz w:val="32"/>
          <w:szCs w:val="32"/>
          <w:bdr w:val="none" w:sz="0" w:space="0" w:color="auto" w:frame="1"/>
        </w:rPr>
        <w:t>201</w:t>
      </w:r>
      <w:r w:rsidR="007439A3">
        <w:rPr>
          <w:rFonts w:ascii="仿宋" w:eastAsia="仿宋" w:hAnsi="仿宋" w:cs="Calibri" w:hint="eastAsia"/>
          <w:color w:val="000000"/>
          <w:kern w:val="0"/>
          <w:sz w:val="32"/>
          <w:szCs w:val="32"/>
          <w:bdr w:val="none" w:sz="0" w:space="0" w:color="auto" w:frame="1"/>
        </w:rPr>
        <w:t>7</w:t>
      </w:r>
      <w:r w:rsidR="007439A3" w:rsidRPr="004474BB">
        <w:rPr>
          <w:rFonts w:ascii="仿宋" w:eastAsia="仿宋" w:hAnsi="仿宋" w:cs="宋体" w:hint="eastAsia"/>
          <w:color w:val="000000"/>
          <w:kern w:val="0"/>
          <w:sz w:val="32"/>
          <w:szCs w:val="32"/>
          <w:bdr w:val="none" w:sz="0" w:space="0" w:color="auto" w:frame="1"/>
        </w:rPr>
        <w:t>年</w:t>
      </w:r>
      <w:r w:rsidR="007439A3" w:rsidRPr="004474BB">
        <w:rPr>
          <w:rFonts w:ascii="仿宋" w:eastAsia="仿宋" w:hAnsi="仿宋" w:cs="Calibri"/>
          <w:color w:val="000000"/>
          <w:kern w:val="0"/>
          <w:sz w:val="32"/>
          <w:szCs w:val="32"/>
          <w:bdr w:val="none" w:sz="0" w:space="0" w:color="auto" w:frame="1"/>
        </w:rPr>
        <w:t>12</w:t>
      </w:r>
      <w:r w:rsidR="007439A3" w:rsidRPr="004474BB">
        <w:rPr>
          <w:rFonts w:ascii="仿宋" w:eastAsia="仿宋" w:hAnsi="仿宋" w:cs="宋体" w:hint="eastAsia"/>
          <w:color w:val="000000"/>
          <w:kern w:val="0"/>
          <w:sz w:val="32"/>
          <w:szCs w:val="32"/>
          <w:bdr w:val="none" w:sz="0" w:space="0" w:color="auto" w:frame="1"/>
        </w:rPr>
        <w:t>月</w:t>
      </w:r>
      <w:r w:rsidR="007439A3" w:rsidRPr="004474BB">
        <w:rPr>
          <w:rFonts w:ascii="仿宋" w:eastAsia="仿宋" w:hAnsi="仿宋" w:cs="Calibri"/>
          <w:color w:val="000000"/>
          <w:kern w:val="0"/>
          <w:sz w:val="32"/>
          <w:szCs w:val="32"/>
          <w:bdr w:val="none" w:sz="0" w:space="0" w:color="auto" w:frame="1"/>
        </w:rPr>
        <w:t>2</w:t>
      </w:r>
      <w:r w:rsidR="007439A3">
        <w:rPr>
          <w:rFonts w:ascii="仿宋" w:eastAsia="仿宋" w:hAnsi="仿宋" w:cs="Calibri" w:hint="eastAsia"/>
          <w:color w:val="000000"/>
          <w:kern w:val="0"/>
          <w:sz w:val="32"/>
          <w:szCs w:val="32"/>
          <w:bdr w:val="none" w:sz="0" w:space="0" w:color="auto" w:frame="1"/>
        </w:rPr>
        <w:t>4</w:t>
      </w:r>
      <w:r w:rsidR="007439A3" w:rsidRPr="004474BB">
        <w:rPr>
          <w:rFonts w:ascii="仿宋" w:eastAsia="仿宋" w:hAnsi="仿宋" w:cs="宋体" w:hint="eastAsia"/>
          <w:color w:val="000000"/>
          <w:kern w:val="0"/>
          <w:sz w:val="32"/>
          <w:szCs w:val="32"/>
          <w:bdr w:val="none" w:sz="0" w:space="0" w:color="auto" w:frame="1"/>
        </w:rPr>
        <w:t>日</w:t>
      </w:r>
      <w:r w:rsidR="007439A3">
        <w:rPr>
          <w:rFonts w:ascii="仿宋" w:eastAsia="仿宋" w:hAnsi="仿宋" w:cs="宋体" w:hint="eastAsia"/>
          <w:color w:val="000000"/>
          <w:kern w:val="0"/>
          <w:sz w:val="32"/>
          <w:szCs w:val="32"/>
          <w:bdr w:val="none" w:sz="0" w:space="0" w:color="auto" w:frame="1"/>
        </w:rPr>
        <w:t>（含）前有效</w:t>
      </w:r>
      <w:r w:rsidR="007439A3" w:rsidRPr="004474BB">
        <w:rPr>
          <w:rFonts w:ascii="仿宋" w:eastAsia="仿宋" w:hAnsi="仿宋" w:cs="宋体" w:hint="eastAsia"/>
          <w:color w:val="000000"/>
          <w:kern w:val="0"/>
          <w:sz w:val="32"/>
          <w:szCs w:val="32"/>
          <w:bdr w:val="none" w:sz="0" w:space="0" w:color="auto" w:frame="1"/>
        </w:rPr>
        <w:t>；</w:t>
      </w:r>
    </w:p>
    <w:p w:rsidR="007439A3" w:rsidRPr="007439A3" w:rsidRDefault="00414930" w:rsidP="00255AC8">
      <w:pPr>
        <w:shd w:val="clear" w:color="auto" w:fill="FFFFFF"/>
        <w:spacing w:line="360" w:lineRule="auto"/>
        <w:ind w:firstLineChars="200" w:firstLine="640"/>
        <w:rPr>
          <w:rStyle w:val="a7"/>
          <w:rFonts w:ascii="仿宋" w:eastAsia="仿宋" w:hAnsi="仿宋"/>
          <w:color w:val="0000FF"/>
          <w:sz w:val="32"/>
          <w:szCs w:val="32"/>
        </w:rPr>
      </w:pPr>
      <w:r w:rsidRPr="00FF68E2">
        <w:rPr>
          <w:rFonts w:ascii="仿宋" w:eastAsia="仿宋" w:hAnsi="仿宋" w:hint="eastAsia"/>
          <w:sz w:val="32"/>
          <w:szCs w:val="32"/>
        </w:rPr>
        <w:t>（2）</w:t>
      </w:r>
      <w:r w:rsidR="007439A3" w:rsidRPr="007439A3">
        <w:rPr>
          <w:rStyle w:val="a7"/>
          <w:rFonts w:ascii="仿宋" w:eastAsia="仿宋" w:hAnsi="仿宋" w:hint="eastAsia"/>
          <w:color w:val="0000FF"/>
          <w:sz w:val="32"/>
          <w:szCs w:val="32"/>
        </w:rPr>
        <w:t>网上报名的报名号（</w:t>
      </w:r>
      <w:r w:rsidR="007439A3" w:rsidRPr="007439A3">
        <w:rPr>
          <w:rStyle w:val="a7"/>
          <w:rFonts w:ascii="仿宋" w:eastAsia="仿宋" w:hAnsi="仿宋"/>
          <w:color w:val="0000FF"/>
          <w:sz w:val="32"/>
          <w:szCs w:val="32"/>
        </w:rPr>
        <w:t>9</w:t>
      </w:r>
      <w:r w:rsidR="007439A3" w:rsidRPr="007439A3">
        <w:rPr>
          <w:rStyle w:val="a7"/>
          <w:rFonts w:ascii="仿宋" w:eastAsia="仿宋" w:hAnsi="仿宋" w:hint="eastAsia"/>
          <w:color w:val="0000FF"/>
          <w:sz w:val="32"/>
          <w:szCs w:val="32"/>
        </w:rPr>
        <w:t>位）；</w:t>
      </w:r>
    </w:p>
    <w:p w:rsidR="00414930" w:rsidRPr="00FF68E2" w:rsidRDefault="007439A3" w:rsidP="00255AC8">
      <w:pPr>
        <w:shd w:val="clear" w:color="auto" w:fill="FFFFFF"/>
        <w:spacing w:line="360" w:lineRule="auto"/>
        <w:ind w:firstLineChars="200" w:firstLine="640"/>
        <w:rPr>
          <w:rFonts w:ascii="仿宋" w:eastAsia="仿宋" w:hAnsi="仿宋"/>
          <w:sz w:val="32"/>
          <w:szCs w:val="32"/>
        </w:rPr>
      </w:pPr>
      <w:r w:rsidRPr="007439A3">
        <w:rPr>
          <w:rFonts w:ascii="仿宋" w:eastAsia="仿宋" w:hAnsi="仿宋" w:hint="eastAsia"/>
          <w:sz w:val="32"/>
          <w:szCs w:val="32"/>
        </w:rPr>
        <w:t>（3）</w:t>
      </w:r>
      <w:r w:rsidR="00414930" w:rsidRPr="00FF68E2">
        <w:rPr>
          <w:rStyle w:val="a7"/>
          <w:rFonts w:ascii="仿宋" w:eastAsia="仿宋" w:hAnsi="仿宋" w:hint="eastAsia"/>
          <w:color w:val="0000FF"/>
          <w:sz w:val="32"/>
          <w:szCs w:val="32"/>
        </w:rPr>
        <w:t>学历证书原件</w:t>
      </w:r>
      <w:r w:rsidR="00414930" w:rsidRPr="00FF68E2">
        <w:rPr>
          <w:rFonts w:ascii="仿宋" w:eastAsia="仿宋" w:hAnsi="仿宋" w:hint="eastAsia"/>
          <w:color w:val="000000"/>
          <w:sz w:val="32"/>
          <w:szCs w:val="32"/>
        </w:rPr>
        <w:t>（</w:t>
      </w:r>
      <w:r w:rsidR="00414930" w:rsidRPr="00FF68E2">
        <w:rPr>
          <w:rFonts w:ascii="仿宋" w:eastAsia="仿宋" w:hAnsi="仿宋" w:hint="eastAsia"/>
          <w:sz w:val="32"/>
          <w:szCs w:val="32"/>
        </w:rPr>
        <w:t>普通高校和成人高校应届本科毕业生持6学期注册完整的学生证；在2018年9月1日前可取得国家承认本科毕业证书的自学考试和网络教育本科生，须凭颁发毕业</w:t>
      </w:r>
      <w:r w:rsidR="00414930" w:rsidRPr="00FF68E2">
        <w:rPr>
          <w:rFonts w:ascii="仿宋" w:eastAsia="仿宋" w:hAnsi="仿宋" w:hint="eastAsia"/>
          <w:bCs/>
          <w:sz w:val="32"/>
          <w:szCs w:val="32"/>
        </w:rPr>
        <w:t>证书的省级高等教育自学考试办公室或网络教育高校出具的相关证明）</w:t>
      </w:r>
      <w:r>
        <w:rPr>
          <w:rFonts w:ascii="仿宋" w:eastAsia="仿宋" w:hAnsi="仿宋" w:hint="eastAsia"/>
          <w:bCs/>
          <w:sz w:val="32"/>
          <w:szCs w:val="32"/>
        </w:rPr>
        <w:t>；</w:t>
      </w:r>
    </w:p>
    <w:p w:rsidR="007439A3" w:rsidRPr="007439A3" w:rsidRDefault="00414930" w:rsidP="00255AC8">
      <w:pPr>
        <w:shd w:val="clear" w:color="auto" w:fill="FFFFFF"/>
        <w:spacing w:line="360" w:lineRule="auto"/>
        <w:ind w:firstLineChars="200" w:firstLine="640"/>
        <w:rPr>
          <w:rStyle w:val="a7"/>
          <w:rFonts w:ascii="仿宋" w:eastAsia="仿宋" w:hAnsi="仿宋"/>
          <w:color w:val="0000FF"/>
          <w:sz w:val="32"/>
          <w:szCs w:val="32"/>
        </w:rPr>
      </w:pPr>
      <w:r w:rsidRPr="00FF68E2">
        <w:rPr>
          <w:rFonts w:ascii="仿宋" w:eastAsia="仿宋" w:hAnsi="仿宋" w:hint="eastAsia"/>
          <w:bCs/>
          <w:sz w:val="32"/>
          <w:szCs w:val="32"/>
        </w:rPr>
        <w:t>（</w:t>
      </w:r>
      <w:r w:rsidR="007439A3">
        <w:rPr>
          <w:rFonts w:ascii="仿宋" w:eastAsia="仿宋" w:hAnsi="仿宋" w:hint="eastAsia"/>
          <w:bCs/>
          <w:sz w:val="32"/>
          <w:szCs w:val="32"/>
        </w:rPr>
        <w:t>4</w:t>
      </w:r>
      <w:r w:rsidRPr="00FF68E2">
        <w:rPr>
          <w:rFonts w:ascii="仿宋" w:eastAsia="仿宋" w:hAnsi="仿宋" w:hint="eastAsia"/>
          <w:bCs/>
          <w:sz w:val="32"/>
          <w:szCs w:val="32"/>
        </w:rPr>
        <w:t>）</w:t>
      </w:r>
      <w:r w:rsidR="00255AC8" w:rsidRPr="007439A3">
        <w:rPr>
          <w:rStyle w:val="a7"/>
          <w:rFonts w:ascii="仿宋" w:eastAsia="仿宋" w:hAnsi="仿宋" w:hint="eastAsia"/>
          <w:color w:val="0000FF"/>
          <w:sz w:val="32"/>
          <w:szCs w:val="32"/>
        </w:rPr>
        <w:t>学历（学籍）认证报告：</w:t>
      </w:r>
      <w:r w:rsidR="00255AC8" w:rsidRPr="00731D33">
        <w:rPr>
          <w:rFonts w:ascii="仿宋" w:eastAsia="仿宋" w:hAnsi="仿宋" w:hint="eastAsia"/>
          <w:color w:val="333333"/>
          <w:sz w:val="32"/>
          <w:szCs w:val="32"/>
        </w:rPr>
        <w:t>未通过网上学历学籍校验的考生须携带学历（学籍）认证报告原件及复印件；在境外获得的学历证书须携带教育部留学服务中心的认证原件和复印件；党校学历及军队学历证书还须携带教育部学历认证中心的认证原件和复</w:t>
      </w:r>
      <w:r w:rsidR="00255AC8" w:rsidRPr="00731D33">
        <w:rPr>
          <w:rFonts w:ascii="仿宋" w:eastAsia="仿宋" w:hAnsi="仿宋" w:hint="eastAsia"/>
          <w:color w:val="333333"/>
          <w:sz w:val="32"/>
          <w:szCs w:val="32"/>
        </w:rPr>
        <w:lastRenderedPageBreak/>
        <w:t>印件；</w:t>
      </w:r>
      <w:r w:rsidR="002808BC">
        <w:rPr>
          <w:rStyle w:val="a7"/>
          <w:rFonts w:ascii="仿宋" w:eastAsia="仿宋" w:hAnsi="仿宋" w:hint="eastAsia"/>
          <w:color w:val="FF0000"/>
          <w:sz w:val="32"/>
          <w:szCs w:val="32"/>
        </w:rPr>
        <w:t>因更改姓名或身份证</w:t>
      </w:r>
      <w:proofErr w:type="gramStart"/>
      <w:r w:rsidR="002808BC">
        <w:rPr>
          <w:rStyle w:val="a7"/>
          <w:rFonts w:ascii="仿宋" w:eastAsia="仿宋" w:hAnsi="仿宋" w:hint="eastAsia"/>
          <w:color w:val="FF0000"/>
          <w:sz w:val="32"/>
          <w:szCs w:val="32"/>
        </w:rPr>
        <w:t>号导致</w:t>
      </w:r>
      <w:proofErr w:type="gramEnd"/>
      <w:r w:rsidR="002808BC" w:rsidRPr="00FF68E2">
        <w:rPr>
          <w:rStyle w:val="a7"/>
          <w:rFonts w:ascii="仿宋" w:eastAsia="仿宋" w:hAnsi="仿宋" w:hint="eastAsia"/>
          <w:color w:val="FF0000"/>
          <w:sz w:val="32"/>
          <w:szCs w:val="32"/>
        </w:rPr>
        <w:t>学历（学籍）校验未通过的考生，还须</w:t>
      </w:r>
      <w:r w:rsidR="002808BC">
        <w:rPr>
          <w:rStyle w:val="a7"/>
          <w:rFonts w:ascii="仿宋" w:eastAsia="仿宋" w:hAnsi="仿宋" w:hint="eastAsia"/>
          <w:color w:val="FF0000"/>
          <w:sz w:val="32"/>
          <w:szCs w:val="32"/>
        </w:rPr>
        <w:t>提供具有更改记录的户口本（簿）或公安机关开具的相关证明及复印件</w:t>
      </w:r>
      <w:r w:rsidR="002808BC" w:rsidRPr="00FF68E2">
        <w:rPr>
          <w:rStyle w:val="a7"/>
          <w:rFonts w:ascii="仿宋" w:eastAsia="仿宋" w:hAnsi="仿宋" w:hint="eastAsia"/>
          <w:color w:val="FF0000"/>
          <w:sz w:val="32"/>
          <w:szCs w:val="32"/>
        </w:rPr>
        <w:t>。</w:t>
      </w:r>
    </w:p>
    <w:p w:rsidR="007439A3" w:rsidRDefault="007439A3" w:rsidP="00255AC8">
      <w:pPr>
        <w:widowControl/>
        <w:spacing w:line="360" w:lineRule="auto"/>
        <w:ind w:firstLineChars="200" w:firstLine="640"/>
        <w:rPr>
          <w:color w:val="333333"/>
          <w:sz w:val="28"/>
          <w:szCs w:val="28"/>
        </w:rPr>
      </w:pPr>
      <w:r>
        <w:rPr>
          <w:rFonts w:ascii="仿宋" w:eastAsia="仿宋" w:hAnsi="仿宋" w:cs="宋体" w:hint="eastAsia"/>
          <w:color w:val="000000"/>
          <w:kern w:val="0"/>
          <w:sz w:val="32"/>
          <w:szCs w:val="32"/>
          <w:bdr w:val="none" w:sz="0" w:space="0" w:color="auto" w:frame="1"/>
        </w:rPr>
        <w:t>（</w:t>
      </w:r>
      <w:r w:rsidRPr="00731D33">
        <w:rPr>
          <w:rFonts w:ascii="仿宋" w:eastAsia="仿宋" w:hAnsi="仿宋" w:cs="宋体" w:hint="eastAsia"/>
          <w:color w:val="000000"/>
          <w:kern w:val="0"/>
          <w:sz w:val="32"/>
          <w:szCs w:val="32"/>
          <w:bdr w:val="none" w:sz="0" w:space="0" w:color="auto" w:frame="1"/>
        </w:rPr>
        <w:t>5</w:t>
      </w:r>
      <w:r>
        <w:rPr>
          <w:rFonts w:ascii="仿宋" w:eastAsia="仿宋" w:hAnsi="仿宋" w:cs="宋体" w:hint="eastAsia"/>
          <w:color w:val="000000"/>
          <w:kern w:val="0"/>
          <w:sz w:val="32"/>
          <w:szCs w:val="32"/>
          <w:bdr w:val="none" w:sz="0" w:space="0" w:color="auto" w:frame="1"/>
        </w:rPr>
        <w:t>）</w:t>
      </w:r>
      <w:r w:rsidR="00255AC8" w:rsidRPr="007439A3">
        <w:rPr>
          <w:rStyle w:val="a7"/>
          <w:rFonts w:ascii="仿宋" w:eastAsia="仿宋" w:hAnsi="仿宋" w:hint="eastAsia"/>
          <w:color w:val="0000FF"/>
          <w:sz w:val="32"/>
          <w:szCs w:val="32"/>
        </w:rPr>
        <w:t>北京籍往届生提供户口本或其它户籍证明，非京籍往届生提供在京单位人事部门盖章的工作证明（如工作与档案非同一单位需</w:t>
      </w:r>
      <w:r w:rsidR="00255AC8">
        <w:rPr>
          <w:rStyle w:val="a7"/>
          <w:rFonts w:ascii="仿宋" w:eastAsia="仿宋" w:hAnsi="仿宋" w:hint="eastAsia"/>
          <w:color w:val="0000FF"/>
          <w:sz w:val="32"/>
          <w:szCs w:val="32"/>
        </w:rPr>
        <w:t>同时</w:t>
      </w:r>
      <w:r w:rsidR="00255AC8" w:rsidRPr="007439A3">
        <w:rPr>
          <w:rStyle w:val="a7"/>
          <w:rFonts w:ascii="仿宋" w:eastAsia="仿宋" w:hAnsi="仿宋" w:hint="eastAsia"/>
          <w:color w:val="0000FF"/>
          <w:sz w:val="32"/>
          <w:szCs w:val="32"/>
        </w:rPr>
        <w:t>加盖北京市档案管理部门章）</w:t>
      </w:r>
      <w:r w:rsidR="00255AC8">
        <w:rPr>
          <w:rStyle w:val="a7"/>
          <w:rFonts w:ascii="仿宋" w:eastAsia="仿宋" w:hAnsi="仿宋" w:hint="eastAsia"/>
          <w:color w:val="0000FF"/>
          <w:sz w:val="32"/>
          <w:szCs w:val="32"/>
        </w:rPr>
        <w:t>（附件《工作证明》）</w:t>
      </w:r>
      <w:r w:rsidR="00255AC8" w:rsidRPr="007439A3">
        <w:rPr>
          <w:rStyle w:val="a7"/>
          <w:rFonts w:ascii="仿宋" w:eastAsia="仿宋" w:hAnsi="仿宋" w:hint="eastAsia"/>
          <w:color w:val="0000FF"/>
          <w:sz w:val="32"/>
          <w:szCs w:val="32"/>
        </w:rPr>
        <w:t>；</w:t>
      </w:r>
    </w:p>
    <w:p w:rsidR="00414930" w:rsidRDefault="007439A3" w:rsidP="00255AC8">
      <w:pPr>
        <w:shd w:val="clear" w:color="auto" w:fill="FFFFFF"/>
        <w:spacing w:line="360" w:lineRule="auto"/>
        <w:ind w:firstLineChars="200" w:firstLine="640"/>
        <w:rPr>
          <w:rFonts w:ascii="仿宋" w:eastAsia="仿宋" w:hAnsi="仿宋"/>
          <w:bCs/>
          <w:sz w:val="32"/>
          <w:szCs w:val="32"/>
        </w:rPr>
      </w:pPr>
      <w:r>
        <w:rPr>
          <w:rFonts w:ascii="仿宋" w:eastAsia="仿宋" w:hAnsi="仿宋" w:hint="eastAsia"/>
          <w:bCs/>
          <w:sz w:val="32"/>
          <w:szCs w:val="32"/>
        </w:rPr>
        <w:t>（6）“</w:t>
      </w:r>
      <w:r w:rsidR="00414930" w:rsidRPr="00FF68E2">
        <w:rPr>
          <w:rFonts w:ascii="仿宋" w:eastAsia="仿宋" w:hAnsi="仿宋" w:hint="eastAsia"/>
          <w:bCs/>
          <w:sz w:val="32"/>
          <w:szCs w:val="32"/>
        </w:rPr>
        <w:t>退役大学生士兵”专项硕士研究生招生计划的考生还应提交本人《入伍批准书》和《退出现役证》原件及复印件</w:t>
      </w:r>
      <w:r>
        <w:rPr>
          <w:rFonts w:ascii="仿宋" w:eastAsia="仿宋" w:hAnsi="仿宋" w:hint="eastAsia"/>
          <w:bCs/>
          <w:sz w:val="32"/>
          <w:szCs w:val="32"/>
        </w:rPr>
        <w:t>；</w:t>
      </w:r>
    </w:p>
    <w:p w:rsidR="007439A3" w:rsidRDefault="007439A3" w:rsidP="00255AC8">
      <w:pPr>
        <w:widowControl/>
        <w:spacing w:line="360" w:lineRule="auto"/>
        <w:ind w:firstLine="645"/>
        <w:jc w:val="left"/>
        <w:rPr>
          <w:rFonts w:ascii="仿宋" w:eastAsia="仿宋" w:hAnsi="仿宋" w:cs="宋体"/>
          <w:color w:val="000000"/>
          <w:kern w:val="0"/>
          <w:sz w:val="32"/>
          <w:szCs w:val="32"/>
          <w:bdr w:val="none" w:sz="0" w:space="0" w:color="auto" w:frame="1"/>
        </w:rPr>
      </w:pPr>
      <w:r>
        <w:rPr>
          <w:rFonts w:ascii="仿宋" w:eastAsia="仿宋" w:hAnsi="仿宋" w:cs="宋体" w:hint="eastAsia"/>
          <w:color w:val="000000"/>
          <w:kern w:val="0"/>
          <w:sz w:val="32"/>
          <w:szCs w:val="32"/>
          <w:bdr w:val="none" w:sz="0" w:space="0" w:color="auto" w:frame="1"/>
        </w:rPr>
        <w:t>（7）</w:t>
      </w:r>
      <w:r w:rsidRPr="00C9575B">
        <w:rPr>
          <w:rFonts w:ascii="仿宋" w:eastAsia="仿宋" w:hAnsi="仿宋" w:cs="宋体" w:hint="eastAsia"/>
          <w:color w:val="000000"/>
          <w:kern w:val="0"/>
          <w:sz w:val="32"/>
          <w:szCs w:val="32"/>
          <w:bdr w:val="none" w:sz="0" w:space="0" w:color="auto" w:frame="1"/>
        </w:rPr>
        <w:t>在校研究生报考者，须提供</w:t>
      </w:r>
      <w:r w:rsidRPr="00C9575B">
        <w:rPr>
          <w:rFonts w:ascii="仿宋" w:eastAsia="仿宋" w:hAnsi="仿宋" w:hint="eastAsia"/>
          <w:color w:val="333333"/>
          <w:sz w:val="32"/>
          <w:szCs w:val="32"/>
        </w:rPr>
        <w:t>所在培养单位开具的退学证明或同意报考的证明</w:t>
      </w:r>
      <w:r>
        <w:rPr>
          <w:rFonts w:ascii="仿宋" w:eastAsia="仿宋" w:hAnsi="仿宋" w:cs="宋体" w:hint="eastAsia"/>
          <w:color w:val="000000"/>
          <w:kern w:val="0"/>
          <w:sz w:val="32"/>
          <w:szCs w:val="32"/>
          <w:bdr w:val="none" w:sz="0" w:space="0" w:color="auto" w:frame="1"/>
        </w:rPr>
        <w:t>。</w:t>
      </w:r>
    </w:p>
    <w:p w:rsidR="007439A3" w:rsidRPr="007439A3" w:rsidRDefault="007439A3" w:rsidP="00255AC8">
      <w:pPr>
        <w:widowControl/>
        <w:spacing w:line="360" w:lineRule="auto"/>
        <w:ind w:firstLine="645"/>
        <w:jc w:val="left"/>
        <w:rPr>
          <w:rStyle w:val="a7"/>
          <w:rFonts w:ascii="仿宋" w:eastAsia="仿宋" w:hAnsi="仿宋"/>
          <w:color w:val="0000FF"/>
          <w:sz w:val="32"/>
          <w:szCs w:val="32"/>
        </w:rPr>
      </w:pPr>
      <w:r w:rsidRPr="007439A3">
        <w:rPr>
          <w:rStyle w:val="a7"/>
          <w:rFonts w:ascii="仿宋" w:eastAsia="仿宋" w:hAnsi="仿宋"/>
          <w:color w:val="0000FF"/>
          <w:sz w:val="32"/>
          <w:szCs w:val="32"/>
        </w:rPr>
        <w:t>以上材料除特别说明外</w:t>
      </w:r>
      <w:r w:rsidRPr="007439A3">
        <w:rPr>
          <w:rStyle w:val="a7"/>
          <w:rFonts w:ascii="仿宋" w:eastAsia="仿宋" w:hAnsi="仿宋" w:hint="eastAsia"/>
          <w:color w:val="0000FF"/>
          <w:sz w:val="32"/>
          <w:szCs w:val="32"/>
        </w:rPr>
        <w:t>，</w:t>
      </w:r>
      <w:r w:rsidRPr="007439A3">
        <w:rPr>
          <w:rStyle w:val="a7"/>
          <w:rFonts w:ascii="仿宋" w:eastAsia="仿宋" w:hAnsi="仿宋"/>
          <w:color w:val="0000FF"/>
          <w:sz w:val="32"/>
          <w:szCs w:val="32"/>
        </w:rPr>
        <w:t>一律要带原件</w:t>
      </w:r>
      <w:r w:rsidRPr="007439A3">
        <w:rPr>
          <w:rStyle w:val="a7"/>
          <w:rFonts w:ascii="仿宋" w:eastAsia="仿宋" w:hAnsi="仿宋" w:hint="eastAsia"/>
          <w:color w:val="0000FF"/>
          <w:sz w:val="32"/>
          <w:szCs w:val="32"/>
        </w:rPr>
        <w:t>。</w:t>
      </w:r>
    </w:p>
    <w:p w:rsidR="00414930" w:rsidRPr="00FF68E2" w:rsidRDefault="00414930" w:rsidP="00255AC8">
      <w:pPr>
        <w:shd w:val="clear" w:color="auto" w:fill="FFFFFF"/>
        <w:spacing w:line="360" w:lineRule="auto"/>
        <w:ind w:firstLineChars="200" w:firstLine="640"/>
        <w:rPr>
          <w:rFonts w:ascii="仿宋" w:eastAsia="仿宋" w:hAnsi="仿宋"/>
          <w:sz w:val="32"/>
          <w:szCs w:val="32"/>
        </w:rPr>
      </w:pPr>
      <w:r w:rsidRPr="00FF68E2">
        <w:rPr>
          <w:rFonts w:ascii="仿宋" w:eastAsia="仿宋" w:hAnsi="仿宋" w:hint="eastAsia"/>
          <w:bCs/>
          <w:sz w:val="32"/>
          <w:szCs w:val="32"/>
        </w:rPr>
        <w:t>3. 考生本人要对网上报名信息进行认真核对并确认，经考生确认的报名信息在考试、复试及录取阶段一律不作修改，因考生本人填写错误引起的一切后果由其自行承担。</w:t>
      </w:r>
    </w:p>
    <w:p w:rsidR="00414930" w:rsidRPr="00FF68E2" w:rsidRDefault="0033088C" w:rsidP="00255AC8">
      <w:pPr>
        <w:shd w:val="clear" w:color="auto" w:fill="FFFFFF"/>
        <w:spacing w:line="360" w:lineRule="auto"/>
        <w:ind w:firstLineChars="200" w:firstLine="640"/>
        <w:rPr>
          <w:rFonts w:ascii="仿宋" w:eastAsia="仿宋" w:hAnsi="仿宋"/>
          <w:sz w:val="32"/>
          <w:szCs w:val="32"/>
        </w:rPr>
      </w:pPr>
      <w:r>
        <w:rPr>
          <w:rFonts w:ascii="仿宋" w:eastAsia="仿宋" w:hAnsi="仿宋" w:hint="eastAsia"/>
          <w:color w:val="000000"/>
          <w:sz w:val="32"/>
          <w:szCs w:val="32"/>
        </w:rPr>
        <w:t>4．</w:t>
      </w:r>
      <w:r w:rsidR="00414930" w:rsidRPr="00FF68E2">
        <w:rPr>
          <w:rFonts w:ascii="仿宋" w:eastAsia="仿宋" w:hAnsi="仿宋" w:hint="eastAsia"/>
          <w:color w:val="000000"/>
          <w:sz w:val="32"/>
          <w:szCs w:val="32"/>
        </w:rPr>
        <w:t>本公告内容如与教育主管部门下达文件不符的，以教育主管部门下达的文件为准。</w:t>
      </w:r>
    </w:p>
    <w:p w:rsidR="00414930" w:rsidRPr="00FF68E2" w:rsidRDefault="00414930" w:rsidP="00255AC8">
      <w:pPr>
        <w:shd w:val="clear" w:color="auto" w:fill="FFFFFF"/>
        <w:spacing w:line="360" w:lineRule="auto"/>
        <w:ind w:firstLineChars="200" w:firstLine="643"/>
        <w:jc w:val="right"/>
        <w:rPr>
          <w:rFonts w:ascii="仿宋" w:eastAsia="仿宋" w:hAnsi="仿宋"/>
          <w:sz w:val="32"/>
          <w:szCs w:val="32"/>
        </w:rPr>
      </w:pPr>
      <w:r w:rsidRPr="00FF68E2">
        <w:rPr>
          <w:rStyle w:val="a7"/>
          <w:rFonts w:ascii="宋体" w:eastAsia="宋体" w:hAnsi="宋体" w:cs="宋体" w:hint="eastAsia"/>
          <w:color w:val="FF0000"/>
          <w:sz w:val="32"/>
          <w:szCs w:val="32"/>
        </w:rPr>
        <w:t> </w:t>
      </w:r>
    </w:p>
    <w:p w:rsidR="00414930" w:rsidRPr="00FF68E2" w:rsidRDefault="00255AC8" w:rsidP="00255AC8">
      <w:pPr>
        <w:shd w:val="clear" w:color="auto" w:fill="FFFFFF"/>
        <w:spacing w:line="360" w:lineRule="auto"/>
        <w:ind w:firstLineChars="200" w:firstLine="640"/>
        <w:jc w:val="right"/>
        <w:rPr>
          <w:rFonts w:ascii="仿宋" w:eastAsia="仿宋" w:hAnsi="仿宋"/>
          <w:sz w:val="32"/>
          <w:szCs w:val="32"/>
        </w:rPr>
      </w:pPr>
      <w:r>
        <w:rPr>
          <w:rFonts w:ascii="仿宋" w:eastAsia="仿宋" w:hAnsi="仿宋" w:hint="eastAsia"/>
          <w:color w:val="000000"/>
          <w:sz w:val="32"/>
          <w:szCs w:val="32"/>
        </w:rPr>
        <w:t>北京联合大学</w:t>
      </w:r>
      <w:proofErr w:type="gramStart"/>
      <w:r w:rsidR="00414930" w:rsidRPr="00FF68E2">
        <w:rPr>
          <w:rFonts w:ascii="仿宋" w:eastAsia="仿宋" w:hAnsi="仿宋" w:hint="eastAsia"/>
          <w:color w:val="000000"/>
          <w:sz w:val="32"/>
          <w:szCs w:val="32"/>
        </w:rPr>
        <w:t>研</w:t>
      </w:r>
      <w:proofErr w:type="gramEnd"/>
      <w:r w:rsidR="00414930" w:rsidRPr="00FF68E2">
        <w:rPr>
          <w:rFonts w:ascii="仿宋" w:eastAsia="仿宋" w:hAnsi="仿宋" w:hint="eastAsia"/>
          <w:color w:val="000000"/>
          <w:sz w:val="32"/>
          <w:szCs w:val="32"/>
        </w:rPr>
        <w:t>招办</w:t>
      </w:r>
    </w:p>
    <w:p w:rsidR="00E54C33" w:rsidRPr="00FF68E2" w:rsidRDefault="00414930" w:rsidP="00CA45B6">
      <w:pPr>
        <w:shd w:val="clear" w:color="auto" w:fill="FFFFFF"/>
        <w:spacing w:line="360" w:lineRule="auto"/>
        <w:ind w:firstLineChars="200" w:firstLine="640"/>
        <w:jc w:val="right"/>
        <w:rPr>
          <w:rFonts w:ascii="仿宋" w:eastAsia="仿宋" w:hAnsi="仿宋"/>
          <w:sz w:val="32"/>
          <w:szCs w:val="32"/>
        </w:rPr>
      </w:pPr>
      <w:r w:rsidRPr="00FF68E2">
        <w:rPr>
          <w:rFonts w:ascii="仿宋" w:eastAsia="仿宋" w:hAnsi="仿宋" w:cs="Arial" w:hint="eastAsia"/>
          <w:color w:val="000000"/>
          <w:sz w:val="32"/>
          <w:szCs w:val="32"/>
        </w:rPr>
        <w:t>2017</w:t>
      </w:r>
      <w:r w:rsidRPr="00FF68E2">
        <w:rPr>
          <w:rFonts w:ascii="仿宋" w:eastAsia="仿宋" w:hAnsi="仿宋" w:hint="eastAsia"/>
          <w:color w:val="000000"/>
          <w:sz w:val="32"/>
          <w:szCs w:val="32"/>
        </w:rPr>
        <w:t>年</w:t>
      </w:r>
      <w:r w:rsidRPr="00FF68E2">
        <w:rPr>
          <w:rFonts w:ascii="仿宋" w:eastAsia="仿宋" w:hAnsi="仿宋" w:cs="Arial" w:hint="eastAsia"/>
          <w:color w:val="000000"/>
          <w:sz w:val="32"/>
          <w:szCs w:val="32"/>
        </w:rPr>
        <w:t>9</w:t>
      </w:r>
      <w:r w:rsidRPr="00FF68E2">
        <w:rPr>
          <w:rFonts w:ascii="仿宋" w:eastAsia="仿宋" w:hAnsi="仿宋" w:hint="eastAsia"/>
          <w:color w:val="000000"/>
          <w:sz w:val="32"/>
          <w:szCs w:val="32"/>
        </w:rPr>
        <w:t>月19日</w:t>
      </w:r>
    </w:p>
    <w:sectPr w:rsidR="00E54C33" w:rsidRPr="00FF68E2" w:rsidSect="00255AC8">
      <w:footerReference w:type="default" r:id="rId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05B" w:rsidRDefault="00A9105B" w:rsidP="005E2E6B">
      <w:r>
        <w:separator/>
      </w:r>
    </w:p>
  </w:endnote>
  <w:endnote w:type="continuationSeparator" w:id="0">
    <w:p w:rsidR="00A9105B" w:rsidRDefault="00A9105B" w:rsidP="005E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749181"/>
      <w:docPartObj>
        <w:docPartGallery w:val="Page Numbers (Bottom of Page)"/>
        <w:docPartUnique/>
      </w:docPartObj>
    </w:sdtPr>
    <w:sdtEndPr/>
    <w:sdtContent>
      <w:p w:rsidR="005E2E6B" w:rsidRDefault="005E2E6B" w:rsidP="005E2E6B">
        <w:pPr>
          <w:pStyle w:val="a5"/>
          <w:jc w:val="center"/>
        </w:pPr>
        <w:r>
          <w:fldChar w:fldCharType="begin"/>
        </w:r>
        <w:r>
          <w:instrText>PAGE   \* MERGEFORMAT</w:instrText>
        </w:r>
        <w:r>
          <w:fldChar w:fldCharType="separate"/>
        </w:r>
        <w:r w:rsidR="00421543" w:rsidRPr="00421543">
          <w:rPr>
            <w:noProof/>
            <w:lang w:val="zh-CN"/>
          </w:rPr>
          <w:t>2</w:t>
        </w:r>
        <w:r>
          <w:fldChar w:fldCharType="end"/>
        </w:r>
      </w:p>
    </w:sdtContent>
  </w:sdt>
  <w:p w:rsidR="005E2E6B" w:rsidRDefault="005E2E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05B" w:rsidRDefault="00A9105B" w:rsidP="005E2E6B">
      <w:r>
        <w:separator/>
      </w:r>
    </w:p>
  </w:footnote>
  <w:footnote w:type="continuationSeparator" w:id="0">
    <w:p w:rsidR="00A9105B" w:rsidRDefault="00A9105B" w:rsidP="005E2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2F"/>
    <w:rsid w:val="0009558D"/>
    <w:rsid w:val="000B4661"/>
    <w:rsid w:val="000B7A84"/>
    <w:rsid w:val="001579B2"/>
    <w:rsid w:val="00162642"/>
    <w:rsid w:val="00255AC8"/>
    <w:rsid w:val="00271258"/>
    <w:rsid w:val="002808BC"/>
    <w:rsid w:val="002D43C3"/>
    <w:rsid w:val="0033088C"/>
    <w:rsid w:val="003740FA"/>
    <w:rsid w:val="003B31AB"/>
    <w:rsid w:val="003F075E"/>
    <w:rsid w:val="00414930"/>
    <w:rsid w:val="00421543"/>
    <w:rsid w:val="00425DFE"/>
    <w:rsid w:val="00431438"/>
    <w:rsid w:val="00532420"/>
    <w:rsid w:val="005B4712"/>
    <w:rsid w:val="005E2E6B"/>
    <w:rsid w:val="007439A3"/>
    <w:rsid w:val="00755BC3"/>
    <w:rsid w:val="007E662F"/>
    <w:rsid w:val="008854AF"/>
    <w:rsid w:val="009A0FDC"/>
    <w:rsid w:val="009A2526"/>
    <w:rsid w:val="009B7EF2"/>
    <w:rsid w:val="00A41F6D"/>
    <w:rsid w:val="00A43729"/>
    <w:rsid w:val="00A9105B"/>
    <w:rsid w:val="00A935E2"/>
    <w:rsid w:val="00AF489D"/>
    <w:rsid w:val="00B93469"/>
    <w:rsid w:val="00B95C25"/>
    <w:rsid w:val="00CA45B6"/>
    <w:rsid w:val="00CA60AC"/>
    <w:rsid w:val="00CA6319"/>
    <w:rsid w:val="00D64447"/>
    <w:rsid w:val="00E54C33"/>
    <w:rsid w:val="00E72814"/>
    <w:rsid w:val="00EC663A"/>
    <w:rsid w:val="00F34AEA"/>
    <w:rsid w:val="00FC5572"/>
    <w:rsid w:val="00FF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62F"/>
    <w:rPr>
      <w:color w:val="0000FF" w:themeColor="hyperlink"/>
      <w:u w:val="single"/>
    </w:rPr>
  </w:style>
  <w:style w:type="paragraph" w:styleId="a4">
    <w:name w:val="header"/>
    <w:basedOn w:val="a"/>
    <w:link w:val="Char"/>
    <w:uiPriority w:val="99"/>
    <w:unhideWhenUsed/>
    <w:rsid w:val="005E2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2E6B"/>
    <w:rPr>
      <w:sz w:val="18"/>
      <w:szCs w:val="18"/>
    </w:rPr>
  </w:style>
  <w:style w:type="paragraph" w:styleId="a5">
    <w:name w:val="footer"/>
    <w:basedOn w:val="a"/>
    <w:link w:val="Char0"/>
    <w:uiPriority w:val="99"/>
    <w:unhideWhenUsed/>
    <w:rsid w:val="005E2E6B"/>
    <w:pPr>
      <w:tabs>
        <w:tab w:val="center" w:pos="4153"/>
        <w:tab w:val="right" w:pos="8306"/>
      </w:tabs>
      <w:snapToGrid w:val="0"/>
      <w:jc w:val="left"/>
    </w:pPr>
    <w:rPr>
      <w:sz w:val="18"/>
      <w:szCs w:val="18"/>
    </w:rPr>
  </w:style>
  <w:style w:type="character" w:customStyle="1" w:styleId="Char0">
    <w:name w:val="页脚 Char"/>
    <w:basedOn w:val="a0"/>
    <w:link w:val="a5"/>
    <w:uiPriority w:val="99"/>
    <w:rsid w:val="005E2E6B"/>
    <w:rPr>
      <w:sz w:val="18"/>
      <w:szCs w:val="18"/>
    </w:rPr>
  </w:style>
  <w:style w:type="paragraph" w:styleId="a6">
    <w:name w:val="Plain Text"/>
    <w:basedOn w:val="a"/>
    <w:link w:val="Char1"/>
    <w:uiPriority w:val="99"/>
    <w:semiHidden/>
    <w:unhideWhenUsed/>
    <w:rsid w:val="0041493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414930"/>
    <w:rPr>
      <w:rFonts w:ascii="宋体" w:eastAsia="宋体" w:hAnsi="宋体" w:cs="宋体"/>
      <w:kern w:val="0"/>
      <w:sz w:val="24"/>
      <w:szCs w:val="24"/>
    </w:rPr>
  </w:style>
  <w:style w:type="character" w:styleId="a7">
    <w:name w:val="Strong"/>
    <w:basedOn w:val="a0"/>
    <w:uiPriority w:val="22"/>
    <w:qFormat/>
    <w:rsid w:val="00414930"/>
    <w:rPr>
      <w:b/>
      <w:bCs/>
    </w:rPr>
  </w:style>
  <w:style w:type="paragraph" w:styleId="a8">
    <w:name w:val="Balloon Text"/>
    <w:basedOn w:val="a"/>
    <w:link w:val="Char2"/>
    <w:uiPriority w:val="99"/>
    <w:semiHidden/>
    <w:unhideWhenUsed/>
    <w:rsid w:val="00414930"/>
    <w:rPr>
      <w:sz w:val="18"/>
      <w:szCs w:val="18"/>
    </w:rPr>
  </w:style>
  <w:style w:type="character" w:customStyle="1" w:styleId="Char2">
    <w:name w:val="批注框文本 Char"/>
    <w:basedOn w:val="a0"/>
    <w:link w:val="a8"/>
    <w:uiPriority w:val="99"/>
    <w:semiHidden/>
    <w:rsid w:val="00414930"/>
    <w:rPr>
      <w:sz w:val="18"/>
      <w:szCs w:val="18"/>
    </w:rPr>
  </w:style>
  <w:style w:type="character" w:customStyle="1" w:styleId="fontstyle01">
    <w:name w:val="fontstyle01"/>
    <w:basedOn w:val="a0"/>
    <w:rsid w:val="00FF68E2"/>
    <w:rPr>
      <w:rFonts w:ascii="仿宋_GB2312" w:eastAsia="仿宋_GB2312" w:hint="eastAsia"/>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62F"/>
    <w:rPr>
      <w:color w:val="0000FF" w:themeColor="hyperlink"/>
      <w:u w:val="single"/>
    </w:rPr>
  </w:style>
  <w:style w:type="paragraph" w:styleId="a4">
    <w:name w:val="header"/>
    <w:basedOn w:val="a"/>
    <w:link w:val="Char"/>
    <w:uiPriority w:val="99"/>
    <w:unhideWhenUsed/>
    <w:rsid w:val="005E2E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E2E6B"/>
    <w:rPr>
      <w:sz w:val="18"/>
      <w:szCs w:val="18"/>
    </w:rPr>
  </w:style>
  <w:style w:type="paragraph" w:styleId="a5">
    <w:name w:val="footer"/>
    <w:basedOn w:val="a"/>
    <w:link w:val="Char0"/>
    <w:uiPriority w:val="99"/>
    <w:unhideWhenUsed/>
    <w:rsid w:val="005E2E6B"/>
    <w:pPr>
      <w:tabs>
        <w:tab w:val="center" w:pos="4153"/>
        <w:tab w:val="right" w:pos="8306"/>
      </w:tabs>
      <w:snapToGrid w:val="0"/>
      <w:jc w:val="left"/>
    </w:pPr>
    <w:rPr>
      <w:sz w:val="18"/>
      <w:szCs w:val="18"/>
    </w:rPr>
  </w:style>
  <w:style w:type="character" w:customStyle="1" w:styleId="Char0">
    <w:name w:val="页脚 Char"/>
    <w:basedOn w:val="a0"/>
    <w:link w:val="a5"/>
    <w:uiPriority w:val="99"/>
    <w:rsid w:val="005E2E6B"/>
    <w:rPr>
      <w:sz w:val="18"/>
      <w:szCs w:val="18"/>
    </w:rPr>
  </w:style>
  <w:style w:type="paragraph" w:styleId="a6">
    <w:name w:val="Plain Text"/>
    <w:basedOn w:val="a"/>
    <w:link w:val="Char1"/>
    <w:uiPriority w:val="99"/>
    <w:semiHidden/>
    <w:unhideWhenUsed/>
    <w:rsid w:val="00414930"/>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
    <w:basedOn w:val="a0"/>
    <w:link w:val="a6"/>
    <w:uiPriority w:val="99"/>
    <w:semiHidden/>
    <w:rsid w:val="00414930"/>
    <w:rPr>
      <w:rFonts w:ascii="宋体" w:eastAsia="宋体" w:hAnsi="宋体" w:cs="宋体"/>
      <w:kern w:val="0"/>
      <w:sz w:val="24"/>
      <w:szCs w:val="24"/>
    </w:rPr>
  </w:style>
  <w:style w:type="character" w:styleId="a7">
    <w:name w:val="Strong"/>
    <w:basedOn w:val="a0"/>
    <w:uiPriority w:val="22"/>
    <w:qFormat/>
    <w:rsid w:val="00414930"/>
    <w:rPr>
      <w:b/>
      <w:bCs/>
    </w:rPr>
  </w:style>
  <w:style w:type="paragraph" w:styleId="a8">
    <w:name w:val="Balloon Text"/>
    <w:basedOn w:val="a"/>
    <w:link w:val="Char2"/>
    <w:uiPriority w:val="99"/>
    <w:semiHidden/>
    <w:unhideWhenUsed/>
    <w:rsid w:val="00414930"/>
    <w:rPr>
      <w:sz w:val="18"/>
      <w:szCs w:val="18"/>
    </w:rPr>
  </w:style>
  <w:style w:type="character" w:customStyle="1" w:styleId="Char2">
    <w:name w:val="批注框文本 Char"/>
    <w:basedOn w:val="a0"/>
    <w:link w:val="a8"/>
    <w:uiPriority w:val="99"/>
    <w:semiHidden/>
    <w:rsid w:val="00414930"/>
    <w:rPr>
      <w:sz w:val="18"/>
      <w:szCs w:val="18"/>
    </w:rPr>
  </w:style>
  <w:style w:type="character" w:customStyle="1" w:styleId="fontstyle01">
    <w:name w:val="fontstyle01"/>
    <w:basedOn w:val="a0"/>
    <w:rsid w:val="00FF68E2"/>
    <w:rPr>
      <w:rFonts w:ascii="仿宋_GB2312" w:eastAsia="仿宋_GB2312" w:hint="eastAsia"/>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370871">
      <w:bodyDiv w:val="1"/>
      <w:marLeft w:val="0"/>
      <w:marRight w:val="0"/>
      <w:marTop w:val="0"/>
      <w:marBottom w:val="0"/>
      <w:divBdr>
        <w:top w:val="none" w:sz="0" w:space="0" w:color="auto"/>
        <w:left w:val="none" w:sz="0" w:space="0" w:color="auto"/>
        <w:bottom w:val="none" w:sz="0" w:space="0" w:color="auto"/>
        <w:right w:val="none" w:sz="0" w:space="0" w:color="auto"/>
      </w:divBdr>
      <w:divsChild>
        <w:div w:id="1336152281">
          <w:marLeft w:val="0"/>
          <w:marRight w:val="0"/>
          <w:marTop w:val="0"/>
          <w:marBottom w:val="0"/>
          <w:divBdr>
            <w:top w:val="none" w:sz="0" w:space="0" w:color="auto"/>
            <w:left w:val="none" w:sz="0" w:space="0" w:color="auto"/>
            <w:bottom w:val="none" w:sz="0" w:space="0" w:color="auto"/>
            <w:right w:val="none" w:sz="0" w:space="0" w:color="auto"/>
          </w:divBdr>
          <w:divsChild>
            <w:div w:id="151986991">
              <w:marLeft w:val="0"/>
              <w:marRight w:val="0"/>
              <w:marTop w:val="0"/>
              <w:marBottom w:val="0"/>
              <w:divBdr>
                <w:top w:val="none" w:sz="0" w:space="0" w:color="auto"/>
                <w:left w:val="none" w:sz="0" w:space="0" w:color="auto"/>
                <w:bottom w:val="none" w:sz="0" w:space="0" w:color="auto"/>
                <w:right w:val="none" w:sz="0" w:space="0" w:color="auto"/>
              </w:divBdr>
              <w:divsChild>
                <w:div w:id="1883129194">
                  <w:marLeft w:val="0"/>
                  <w:marRight w:val="0"/>
                  <w:marTop w:val="0"/>
                  <w:marBottom w:val="0"/>
                  <w:divBdr>
                    <w:top w:val="none" w:sz="0" w:space="0" w:color="auto"/>
                    <w:left w:val="none" w:sz="0" w:space="0" w:color="auto"/>
                    <w:bottom w:val="none" w:sz="0" w:space="0" w:color="auto"/>
                    <w:right w:val="none" w:sz="0" w:space="0" w:color="auto"/>
                  </w:divBdr>
                  <w:divsChild>
                    <w:div w:id="1208370130">
                      <w:marLeft w:val="0"/>
                      <w:marRight w:val="0"/>
                      <w:marTop w:val="0"/>
                      <w:marBottom w:val="0"/>
                      <w:divBdr>
                        <w:top w:val="none" w:sz="0" w:space="0" w:color="auto"/>
                        <w:left w:val="none" w:sz="0" w:space="0" w:color="auto"/>
                        <w:bottom w:val="none" w:sz="0" w:space="0" w:color="auto"/>
                        <w:right w:val="none" w:sz="0" w:space="0" w:color="auto"/>
                      </w:divBdr>
                      <w:divsChild>
                        <w:div w:id="812139463">
                          <w:marLeft w:val="450"/>
                          <w:marRight w:val="450"/>
                          <w:marTop w:val="0"/>
                          <w:marBottom w:val="0"/>
                          <w:divBdr>
                            <w:top w:val="none" w:sz="0" w:space="0" w:color="auto"/>
                            <w:left w:val="none" w:sz="0" w:space="0" w:color="auto"/>
                            <w:bottom w:val="none" w:sz="0" w:space="0" w:color="auto"/>
                            <w:right w:val="none" w:sz="0" w:space="0" w:color="auto"/>
                          </w:divBdr>
                          <w:divsChild>
                            <w:div w:id="116486013">
                              <w:marLeft w:val="0"/>
                              <w:marRight w:val="0"/>
                              <w:marTop w:val="0"/>
                              <w:marBottom w:val="0"/>
                              <w:divBdr>
                                <w:top w:val="none" w:sz="0" w:space="0" w:color="auto"/>
                                <w:left w:val="none" w:sz="0" w:space="0" w:color="auto"/>
                                <w:bottom w:val="none" w:sz="0" w:space="0" w:color="auto"/>
                                <w:right w:val="none" w:sz="0" w:space="0" w:color="auto"/>
                              </w:divBdr>
                              <w:divsChild>
                                <w:div w:id="1223174010">
                                  <w:marLeft w:val="0"/>
                                  <w:marRight w:val="0"/>
                                  <w:marTop w:val="150"/>
                                  <w:marBottom w:val="0"/>
                                  <w:divBdr>
                                    <w:top w:val="single" w:sz="6" w:space="15" w:color="CCCCCC"/>
                                    <w:left w:val="single" w:sz="6" w:space="11" w:color="CCCCCC"/>
                                    <w:bottom w:val="single" w:sz="6" w:space="8" w:color="CCCCCC"/>
                                    <w:right w:val="single" w:sz="6" w:space="11" w:color="CCCCCC"/>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n" TargetMode="External"/><Relationship Id="rId3" Type="http://schemas.openxmlformats.org/officeDocument/2006/relationships/settings" Target="settings.xml"/><Relationship Id="rId7" Type="http://schemas.openxmlformats.org/officeDocument/2006/relationships/hyperlink" Target="http://yz.chsi.com.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y.chs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310</Words>
  <Characters>1773</Characters>
  <Application>Microsoft Office Word</Application>
  <DocSecurity>0</DocSecurity>
  <Lines>14</Lines>
  <Paragraphs>4</Paragraphs>
  <ScaleCrop>false</ScaleCrop>
  <Company>1154</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yjsc</cp:lastModifiedBy>
  <cp:revision>13</cp:revision>
  <dcterms:created xsi:type="dcterms:W3CDTF">2017-09-27T07:19:00Z</dcterms:created>
  <dcterms:modified xsi:type="dcterms:W3CDTF">2017-09-28T01:14:00Z</dcterms:modified>
</cp:coreProperties>
</file>