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8C3" w:rsidRDefault="0055061F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201</w:t>
      </w:r>
      <w:bookmarkStart w:id="0" w:name="_GoBack"/>
      <w:bookmarkEnd w:id="0"/>
      <w:r w:rsidR="00F6007C">
        <w:rPr>
          <w:rFonts w:ascii="宋体" w:hAnsi="宋体" w:hint="eastAsia"/>
          <w:b/>
          <w:sz w:val="32"/>
          <w:szCs w:val="32"/>
        </w:rPr>
        <w:t>8年</w:t>
      </w:r>
      <w:r>
        <w:rPr>
          <w:rFonts w:ascii="宋体" w:hAnsi="宋体" w:hint="eastAsia"/>
          <w:b/>
          <w:sz w:val="32"/>
          <w:szCs w:val="32"/>
        </w:rPr>
        <w:t>能源与动力工程</w:t>
      </w:r>
      <w:r>
        <w:rPr>
          <w:rFonts w:ascii="宋体" w:hAnsi="宋体"/>
          <w:b/>
          <w:sz w:val="32"/>
          <w:szCs w:val="32"/>
        </w:rPr>
        <w:t>学院</w:t>
      </w:r>
      <w:r>
        <w:rPr>
          <w:rFonts w:ascii="宋体" w:hAnsi="宋体" w:hint="eastAsia"/>
          <w:b/>
          <w:sz w:val="32"/>
          <w:szCs w:val="32"/>
        </w:rPr>
        <w:t>硕士研究生入学考试</w:t>
      </w:r>
      <w:r>
        <w:rPr>
          <w:rFonts w:ascii="宋体" w:hAnsi="宋体" w:cs="宋体"/>
          <w:b/>
          <w:bCs/>
          <w:kern w:val="0"/>
          <w:sz w:val="32"/>
          <w:szCs w:val="32"/>
        </w:rPr>
        <w:t>自命题科目</w:t>
      </w:r>
      <w:r>
        <w:rPr>
          <w:rFonts w:ascii="宋体" w:hAnsi="宋体" w:cs="宋体" w:hint="eastAsia"/>
          <w:b/>
          <w:bCs/>
          <w:kern w:val="0"/>
          <w:sz w:val="32"/>
          <w:szCs w:val="32"/>
        </w:rPr>
        <w:t>及参考</w:t>
      </w:r>
      <w:r>
        <w:rPr>
          <w:rFonts w:ascii="宋体" w:hAnsi="宋体" w:cs="宋体"/>
          <w:b/>
          <w:bCs/>
          <w:kern w:val="0"/>
          <w:sz w:val="32"/>
          <w:szCs w:val="32"/>
        </w:rPr>
        <w:t>教材</w:t>
      </w:r>
    </w:p>
    <w:p w:rsidR="004558C3" w:rsidRDefault="004558C3"/>
    <w:p w:rsidR="004558C3" w:rsidRDefault="004558C3"/>
    <w:tbl>
      <w:tblPr>
        <w:tblW w:w="14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39"/>
        <w:gridCol w:w="1920"/>
        <w:gridCol w:w="1693"/>
        <w:gridCol w:w="2832"/>
        <w:gridCol w:w="1602"/>
        <w:gridCol w:w="2311"/>
        <w:gridCol w:w="1947"/>
      </w:tblGrid>
      <w:tr w:rsidR="004558C3">
        <w:tc>
          <w:tcPr>
            <w:tcW w:w="1839" w:type="dxa"/>
            <w:vAlign w:val="center"/>
          </w:tcPr>
          <w:p w:rsidR="004558C3" w:rsidRDefault="0055061F">
            <w:pPr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报考学院</w:t>
            </w:r>
          </w:p>
        </w:tc>
        <w:tc>
          <w:tcPr>
            <w:tcW w:w="1920" w:type="dxa"/>
          </w:tcPr>
          <w:p w:rsidR="004558C3" w:rsidRDefault="0055061F">
            <w:pPr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专业</w:t>
            </w:r>
          </w:p>
        </w:tc>
        <w:tc>
          <w:tcPr>
            <w:tcW w:w="1693" w:type="dxa"/>
          </w:tcPr>
          <w:p w:rsidR="004558C3" w:rsidRDefault="0055061F">
            <w:pPr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考试科目</w:t>
            </w:r>
          </w:p>
        </w:tc>
        <w:tc>
          <w:tcPr>
            <w:tcW w:w="6745" w:type="dxa"/>
            <w:gridSpan w:val="3"/>
          </w:tcPr>
          <w:p w:rsidR="004558C3" w:rsidRDefault="0055061F">
            <w:pPr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参考书目</w:t>
            </w:r>
          </w:p>
        </w:tc>
        <w:tc>
          <w:tcPr>
            <w:tcW w:w="1947" w:type="dxa"/>
          </w:tcPr>
          <w:p w:rsidR="004558C3" w:rsidRDefault="0055061F">
            <w:pPr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备注</w:t>
            </w:r>
          </w:p>
        </w:tc>
      </w:tr>
      <w:tr w:rsidR="00A72001" w:rsidTr="00A72001">
        <w:trPr>
          <w:cantSplit/>
        </w:trPr>
        <w:tc>
          <w:tcPr>
            <w:tcW w:w="1839" w:type="dxa"/>
            <w:vMerge w:val="restart"/>
            <w:vAlign w:val="center"/>
          </w:tcPr>
          <w:p w:rsidR="00A72001" w:rsidRDefault="00A72001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005能源与动力工程学院</w:t>
            </w:r>
          </w:p>
        </w:tc>
        <w:tc>
          <w:tcPr>
            <w:tcW w:w="1920" w:type="dxa"/>
            <w:vMerge w:val="restart"/>
          </w:tcPr>
          <w:p w:rsidR="00A72001" w:rsidRDefault="00A7200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1动力工程及工程热物理</w:t>
            </w:r>
          </w:p>
          <w:p w:rsidR="00A72001" w:rsidRDefault="00A7200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2动力工程（专业学位）</w:t>
            </w:r>
          </w:p>
          <w:p w:rsidR="00A72001" w:rsidRDefault="00A72001" w:rsidP="00A72001">
            <w:pPr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1693" w:type="dxa"/>
            <w:vAlign w:val="center"/>
          </w:tcPr>
          <w:p w:rsidR="00A72001" w:rsidRDefault="00A72001" w:rsidP="00A72001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锅炉原理</w:t>
            </w:r>
          </w:p>
        </w:tc>
        <w:tc>
          <w:tcPr>
            <w:tcW w:w="2832" w:type="dxa"/>
            <w:vAlign w:val="center"/>
          </w:tcPr>
          <w:p w:rsidR="00A72001" w:rsidRDefault="00A72001">
            <w:pPr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《电厂锅炉原理及设备》（第三版）</w:t>
            </w:r>
          </w:p>
        </w:tc>
        <w:tc>
          <w:tcPr>
            <w:tcW w:w="1602" w:type="dxa"/>
            <w:vAlign w:val="center"/>
          </w:tcPr>
          <w:p w:rsidR="00A72001" w:rsidRDefault="00A72001">
            <w:pPr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叶江明</w:t>
            </w:r>
          </w:p>
        </w:tc>
        <w:tc>
          <w:tcPr>
            <w:tcW w:w="2311" w:type="dxa"/>
            <w:vAlign w:val="center"/>
          </w:tcPr>
          <w:p w:rsidR="00A72001" w:rsidRDefault="00A72001" w:rsidP="00A72001">
            <w:pPr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中国电力出版社/2010</w:t>
            </w:r>
          </w:p>
        </w:tc>
        <w:tc>
          <w:tcPr>
            <w:tcW w:w="1947" w:type="dxa"/>
            <w:vMerge w:val="restart"/>
          </w:tcPr>
          <w:p w:rsidR="00A72001" w:rsidRDefault="00A72001" w:rsidP="00A004AD">
            <w:pPr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考生考试科目为“</w:t>
            </w:r>
            <w:r>
              <w:rPr>
                <w:rFonts w:ascii="宋体" w:hAnsi="宋体" w:hint="eastAsia"/>
                <w:sz w:val="24"/>
              </w:rPr>
              <w:t>锅炉原理”或“汽轮机原理”</w:t>
            </w:r>
            <w:r>
              <w:rPr>
                <w:rFonts w:hint="eastAsia"/>
                <w:kern w:val="0"/>
                <w:sz w:val="24"/>
              </w:rPr>
              <w:t>（任选其一）；</w:t>
            </w:r>
            <w:r>
              <w:rPr>
                <w:rFonts w:ascii="宋体" w:hAnsi="宋体" w:hint="eastAsia"/>
                <w:sz w:val="24"/>
              </w:rPr>
              <w:t>同等学力考生需考全所有科目（共三门）。</w:t>
            </w:r>
          </w:p>
        </w:tc>
      </w:tr>
      <w:tr w:rsidR="00A72001" w:rsidTr="00A004AD">
        <w:trPr>
          <w:cantSplit/>
        </w:trPr>
        <w:tc>
          <w:tcPr>
            <w:tcW w:w="1839" w:type="dxa"/>
            <w:vMerge/>
            <w:vAlign w:val="center"/>
          </w:tcPr>
          <w:p w:rsidR="00A72001" w:rsidRDefault="00A72001">
            <w:pPr>
              <w:jc w:val="center"/>
              <w:rPr>
                <w:sz w:val="24"/>
              </w:rPr>
            </w:pPr>
          </w:p>
        </w:tc>
        <w:tc>
          <w:tcPr>
            <w:tcW w:w="1920" w:type="dxa"/>
            <w:vMerge/>
          </w:tcPr>
          <w:p w:rsidR="00A72001" w:rsidRDefault="00A72001">
            <w:pPr>
              <w:rPr>
                <w:sz w:val="24"/>
              </w:rPr>
            </w:pPr>
          </w:p>
        </w:tc>
        <w:tc>
          <w:tcPr>
            <w:tcW w:w="1693" w:type="dxa"/>
            <w:tcBorders>
              <w:left w:val="nil"/>
              <w:right w:val="nil"/>
            </w:tcBorders>
            <w:vAlign w:val="center"/>
          </w:tcPr>
          <w:p w:rsidR="00A72001" w:rsidRDefault="00A72001" w:rsidP="00A72001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汽轮机原理</w:t>
            </w:r>
          </w:p>
        </w:tc>
        <w:tc>
          <w:tcPr>
            <w:tcW w:w="2832" w:type="dxa"/>
            <w:vAlign w:val="center"/>
          </w:tcPr>
          <w:p w:rsidR="00A72001" w:rsidRDefault="00A72001">
            <w:pPr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《汽轮机原理》</w:t>
            </w:r>
          </w:p>
        </w:tc>
        <w:tc>
          <w:tcPr>
            <w:tcW w:w="1602" w:type="dxa"/>
            <w:vAlign w:val="center"/>
          </w:tcPr>
          <w:p w:rsidR="00A72001" w:rsidRDefault="00A72001">
            <w:pPr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黄树红</w:t>
            </w:r>
          </w:p>
        </w:tc>
        <w:tc>
          <w:tcPr>
            <w:tcW w:w="2311" w:type="dxa"/>
            <w:vAlign w:val="center"/>
          </w:tcPr>
          <w:p w:rsidR="00A72001" w:rsidRDefault="00A72001" w:rsidP="00A72001">
            <w:pPr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中国电力出版社/2008</w:t>
            </w:r>
          </w:p>
        </w:tc>
        <w:tc>
          <w:tcPr>
            <w:tcW w:w="1947" w:type="dxa"/>
            <w:vMerge/>
          </w:tcPr>
          <w:p w:rsidR="00A72001" w:rsidRDefault="00A72001" w:rsidP="00A004AD">
            <w:pPr>
              <w:rPr>
                <w:sz w:val="24"/>
              </w:rPr>
            </w:pPr>
          </w:p>
        </w:tc>
      </w:tr>
      <w:tr w:rsidR="00A72001" w:rsidTr="00A72001">
        <w:trPr>
          <w:cantSplit/>
        </w:trPr>
        <w:tc>
          <w:tcPr>
            <w:tcW w:w="1839" w:type="dxa"/>
            <w:vMerge/>
            <w:vAlign w:val="center"/>
          </w:tcPr>
          <w:p w:rsidR="00A72001" w:rsidRDefault="00A72001">
            <w:pPr>
              <w:jc w:val="center"/>
              <w:rPr>
                <w:sz w:val="24"/>
              </w:rPr>
            </w:pPr>
          </w:p>
        </w:tc>
        <w:tc>
          <w:tcPr>
            <w:tcW w:w="1920" w:type="dxa"/>
            <w:vMerge/>
          </w:tcPr>
          <w:p w:rsidR="00A72001" w:rsidRDefault="00A72001">
            <w:pPr>
              <w:rPr>
                <w:sz w:val="24"/>
              </w:rPr>
            </w:pPr>
          </w:p>
        </w:tc>
        <w:tc>
          <w:tcPr>
            <w:tcW w:w="1693" w:type="dxa"/>
            <w:vAlign w:val="center"/>
          </w:tcPr>
          <w:p w:rsidR="00A72001" w:rsidRDefault="00A72001" w:rsidP="00A72001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泵与风机</w:t>
            </w:r>
          </w:p>
        </w:tc>
        <w:tc>
          <w:tcPr>
            <w:tcW w:w="2832" w:type="dxa"/>
            <w:vAlign w:val="center"/>
          </w:tcPr>
          <w:p w:rsidR="00A72001" w:rsidRDefault="00A72001">
            <w:pPr>
              <w:widowControl/>
              <w:spacing w:before="100" w:beforeAutospacing="1" w:after="100" w:afterAutospacing="1" w:line="360" w:lineRule="auto"/>
              <w:jc w:val="lef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《泵与风机》（第四版） </w:t>
            </w:r>
          </w:p>
        </w:tc>
        <w:tc>
          <w:tcPr>
            <w:tcW w:w="1602" w:type="dxa"/>
            <w:vAlign w:val="center"/>
          </w:tcPr>
          <w:p w:rsidR="00A72001" w:rsidRDefault="00A72001">
            <w:pPr>
              <w:widowControl/>
              <w:spacing w:before="100" w:beforeAutospacing="1" w:after="100" w:afterAutospacing="1" w:line="360" w:lineRule="auto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何川，郭立君</w:t>
            </w:r>
          </w:p>
        </w:tc>
        <w:tc>
          <w:tcPr>
            <w:tcW w:w="2311" w:type="dxa"/>
            <w:vAlign w:val="center"/>
          </w:tcPr>
          <w:p w:rsidR="00A72001" w:rsidRDefault="00A72001" w:rsidP="00A72001">
            <w:pPr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中国电力出版社/2008</w:t>
            </w:r>
          </w:p>
        </w:tc>
        <w:tc>
          <w:tcPr>
            <w:tcW w:w="1947" w:type="dxa"/>
            <w:vMerge/>
          </w:tcPr>
          <w:p w:rsidR="00A72001" w:rsidRDefault="00A72001">
            <w:pPr>
              <w:rPr>
                <w:sz w:val="24"/>
              </w:rPr>
            </w:pPr>
          </w:p>
        </w:tc>
      </w:tr>
      <w:tr w:rsidR="00A72001" w:rsidTr="00A72001">
        <w:trPr>
          <w:cantSplit/>
        </w:trPr>
        <w:tc>
          <w:tcPr>
            <w:tcW w:w="1839" w:type="dxa"/>
            <w:vMerge/>
            <w:vAlign w:val="center"/>
          </w:tcPr>
          <w:p w:rsidR="00A72001" w:rsidRDefault="00A72001">
            <w:pPr>
              <w:jc w:val="center"/>
              <w:rPr>
                <w:sz w:val="24"/>
              </w:rPr>
            </w:pPr>
          </w:p>
        </w:tc>
        <w:tc>
          <w:tcPr>
            <w:tcW w:w="1920" w:type="dxa"/>
            <w:vMerge w:val="restart"/>
          </w:tcPr>
          <w:p w:rsidR="00A72001" w:rsidRDefault="0040687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 w:rsidR="00A72001">
              <w:rPr>
                <w:rFonts w:ascii="宋体" w:hAnsi="宋体" w:hint="eastAsia"/>
                <w:sz w:val="24"/>
              </w:rPr>
              <w:t>供热、供燃气、通风及空调工程</w:t>
            </w:r>
          </w:p>
          <w:p w:rsidR="00A72001" w:rsidRDefault="00A72001">
            <w:pPr>
              <w:rPr>
                <w:sz w:val="24"/>
              </w:rPr>
            </w:pPr>
          </w:p>
        </w:tc>
        <w:tc>
          <w:tcPr>
            <w:tcW w:w="1693" w:type="dxa"/>
            <w:vAlign w:val="center"/>
          </w:tcPr>
          <w:p w:rsidR="00A72001" w:rsidRDefault="00A72001" w:rsidP="00A72001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空气调节</w:t>
            </w:r>
          </w:p>
        </w:tc>
        <w:tc>
          <w:tcPr>
            <w:tcW w:w="2832" w:type="dxa"/>
            <w:vAlign w:val="center"/>
          </w:tcPr>
          <w:p w:rsidR="00A72001" w:rsidRDefault="00A72001">
            <w:pPr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《空气调节》（第四版）</w:t>
            </w:r>
          </w:p>
        </w:tc>
        <w:tc>
          <w:tcPr>
            <w:tcW w:w="1602" w:type="dxa"/>
            <w:vAlign w:val="center"/>
          </w:tcPr>
          <w:p w:rsidR="00A72001" w:rsidRDefault="00A72001">
            <w:pPr>
              <w:jc w:val="lef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赵荣义</w:t>
            </w:r>
          </w:p>
        </w:tc>
        <w:tc>
          <w:tcPr>
            <w:tcW w:w="2311" w:type="dxa"/>
            <w:vAlign w:val="center"/>
          </w:tcPr>
          <w:p w:rsidR="00A72001" w:rsidRDefault="00A72001" w:rsidP="00A72001">
            <w:pPr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中国建筑工业出版社/2009</w:t>
            </w:r>
          </w:p>
        </w:tc>
        <w:tc>
          <w:tcPr>
            <w:tcW w:w="1947" w:type="dxa"/>
            <w:vMerge w:val="restart"/>
          </w:tcPr>
          <w:p w:rsidR="00A72001" w:rsidRDefault="00A72001" w:rsidP="00A72001">
            <w:pPr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考生考试科目为“空气调节”或“供热工程”（任选其一）；</w:t>
            </w:r>
            <w:r>
              <w:rPr>
                <w:rFonts w:ascii="宋体" w:hAnsi="宋体" w:hint="eastAsia"/>
                <w:sz w:val="24"/>
              </w:rPr>
              <w:t>同等学力考生需考全所有科目（共三门）。</w:t>
            </w:r>
          </w:p>
        </w:tc>
      </w:tr>
      <w:tr w:rsidR="00A72001" w:rsidTr="00A72001">
        <w:trPr>
          <w:cantSplit/>
        </w:trPr>
        <w:tc>
          <w:tcPr>
            <w:tcW w:w="1839" w:type="dxa"/>
            <w:vMerge/>
            <w:vAlign w:val="center"/>
          </w:tcPr>
          <w:p w:rsidR="00A72001" w:rsidRDefault="00A72001">
            <w:pPr>
              <w:jc w:val="center"/>
              <w:rPr>
                <w:sz w:val="24"/>
              </w:rPr>
            </w:pPr>
          </w:p>
        </w:tc>
        <w:tc>
          <w:tcPr>
            <w:tcW w:w="1920" w:type="dxa"/>
            <w:vMerge/>
          </w:tcPr>
          <w:p w:rsidR="00A72001" w:rsidRDefault="00A72001">
            <w:pPr>
              <w:rPr>
                <w:sz w:val="24"/>
              </w:rPr>
            </w:pPr>
          </w:p>
        </w:tc>
        <w:tc>
          <w:tcPr>
            <w:tcW w:w="1693" w:type="dxa"/>
            <w:vAlign w:val="center"/>
          </w:tcPr>
          <w:p w:rsidR="00A72001" w:rsidRDefault="00A72001" w:rsidP="00A72001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供热工程</w:t>
            </w:r>
          </w:p>
        </w:tc>
        <w:tc>
          <w:tcPr>
            <w:tcW w:w="2832" w:type="dxa"/>
            <w:vAlign w:val="center"/>
          </w:tcPr>
          <w:p w:rsidR="00A72001" w:rsidRDefault="00A72001">
            <w:pPr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《供热工程》（第四版）</w:t>
            </w:r>
          </w:p>
        </w:tc>
        <w:tc>
          <w:tcPr>
            <w:tcW w:w="1602" w:type="dxa"/>
            <w:vAlign w:val="center"/>
          </w:tcPr>
          <w:p w:rsidR="00A72001" w:rsidRDefault="00A72001">
            <w:pPr>
              <w:jc w:val="lef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贺  平</w:t>
            </w:r>
          </w:p>
        </w:tc>
        <w:tc>
          <w:tcPr>
            <w:tcW w:w="2311" w:type="dxa"/>
            <w:vAlign w:val="center"/>
          </w:tcPr>
          <w:p w:rsidR="00A72001" w:rsidRDefault="00A72001" w:rsidP="00A72001">
            <w:pPr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中国建筑工业出版社/2009</w:t>
            </w:r>
          </w:p>
        </w:tc>
        <w:tc>
          <w:tcPr>
            <w:tcW w:w="1947" w:type="dxa"/>
            <w:vMerge/>
          </w:tcPr>
          <w:p w:rsidR="00A72001" w:rsidRDefault="00A72001" w:rsidP="009A56F8">
            <w:pPr>
              <w:rPr>
                <w:sz w:val="24"/>
              </w:rPr>
            </w:pPr>
          </w:p>
        </w:tc>
      </w:tr>
      <w:tr w:rsidR="00A72001" w:rsidTr="00A72001">
        <w:trPr>
          <w:cantSplit/>
        </w:trPr>
        <w:tc>
          <w:tcPr>
            <w:tcW w:w="1839" w:type="dxa"/>
            <w:vMerge/>
            <w:vAlign w:val="center"/>
          </w:tcPr>
          <w:p w:rsidR="00A72001" w:rsidRDefault="00A72001">
            <w:pPr>
              <w:jc w:val="center"/>
              <w:rPr>
                <w:sz w:val="24"/>
              </w:rPr>
            </w:pPr>
          </w:p>
        </w:tc>
        <w:tc>
          <w:tcPr>
            <w:tcW w:w="1920" w:type="dxa"/>
            <w:vMerge/>
          </w:tcPr>
          <w:p w:rsidR="00A72001" w:rsidRDefault="00A72001">
            <w:pPr>
              <w:rPr>
                <w:sz w:val="24"/>
              </w:rPr>
            </w:pPr>
          </w:p>
        </w:tc>
        <w:tc>
          <w:tcPr>
            <w:tcW w:w="1693" w:type="dxa"/>
            <w:vAlign w:val="center"/>
          </w:tcPr>
          <w:p w:rsidR="00A72001" w:rsidRDefault="00A72001">
            <w:pPr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空气调节用制冷技术</w:t>
            </w:r>
          </w:p>
        </w:tc>
        <w:tc>
          <w:tcPr>
            <w:tcW w:w="2832" w:type="dxa"/>
            <w:vAlign w:val="center"/>
          </w:tcPr>
          <w:p w:rsidR="00A72001" w:rsidRDefault="00A72001">
            <w:pPr>
              <w:widowControl/>
              <w:spacing w:before="100" w:beforeAutospacing="1" w:after="100" w:afterAutospacing="1" w:line="360" w:lineRule="auto"/>
              <w:jc w:val="lef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《空气调节用制冷技术》（第四版） </w:t>
            </w:r>
          </w:p>
        </w:tc>
        <w:tc>
          <w:tcPr>
            <w:tcW w:w="1602" w:type="dxa"/>
            <w:vAlign w:val="center"/>
          </w:tcPr>
          <w:p w:rsidR="00A72001" w:rsidRDefault="00A72001">
            <w:pPr>
              <w:widowControl/>
              <w:spacing w:before="100" w:beforeAutospacing="1" w:after="100" w:afterAutospacing="1" w:line="360" w:lineRule="auto"/>
              <w:jc w:val="lef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彦启森</w:t>
            </w:r>
          </w:p>
        </w:tc>
        <w:tc>
          <w:tcPr>
            <w:tcW w:w="2311" w:type="dxa"/>
            <w:vAlign w:val="center"/>
          </w:tcPr>
          <w:p w:rsidR="00A72001" w:rsidRDefault="00A72001" w:rsidP="00A72001">
            <w:pPr>
              <w:widowControl/>
              <w:spacing w:before="100" w:beforeAutospacing="1" w:after="100" w:afterAutospacing="1" w:line="360" w:lineRule="auto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中国建筑工业出版社/2010</w:t>
            </w:r>
          </w:p>
        </w:tc>
        <w:tc>
          <w:tcPr>
            <w:tcW w:w="1947" w:type="dxa"/>
            <w:vMerge/>
          </w:tcPr>
          <w:p w:rsidR="00A72001" w:rsidRDefault="00A72001">
            <w:pPr>
              <w:rPr>
                <w:sz w:val="24"/>
              </w:rPr>
            </w:pPr>
          </w:p>
        </w:tc>
      </w:tr>
    </w:tbl>
    <w:p w:rsidR="004558C3" w:rsidRDefault="004558C3"/>
    <w:sectPr w:rsidR="004558C3" w:rsidSect="004558C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8CD" w:rsidRDefault="005F18CD" w:rsidP="00F6007C">
      <w:r>
        <w:separator/>
      </w:r>
    </w:p>
  </w:endnote>
  <w:endnote w:type="continuationSeparator" w:id="0">
    <w:p w:rsidR="005F18CD" w:rsidRDefault="005F18CD" w:rsidP="00F600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8CD" w:rsidRDefault="005F18CD" w:rsidP="00F6007C">
      <w:r>
        <w:separator/>
      </w:r>
    </w:p>
  </w:footnote>
  <w:footnote w:type="continuationSeparator" w:id="0">
    <w:p w:rsidR="005F18CD" w:rsidRDefault="005F18CD" w:rsidP="00F600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27178D"/>
    <w:rsid w:val="00003B98"/>
    <w:rsid w:val="00050F3A"/>
    <w:rsid w:val="00127EEC"/>
    <w:rsid w:val="00176EB0"/>
    <w:rsid w:val="001951BE"/>
    <w:rsid w:val="001A219B"/>
    <w:rsid w:val="001E4462"/>
    <w:rsid w:val="00240B6F"/>
    <w:rsid w:val="0027178D"/>
    <w:rsid w:val="0029354F"/>
    <w:rsid w:val="002A4599"/>
    <w:rsid w:val="002B7E31"/>
    <w:rsid w:val="00304E2A"/>
    <w:rsid w:val="00367AB6"/>
    <w:rsid w:val="003D79A8"/>
    <w:rsid w:val="00406872"/>
    <w:rsid w:val="0041428F"/>
    <w:rsid w:val="004558C3"/>
    <w:rsid w:val="0046428E"/>
    <w:rsid w:val="004C52E4"/>
    <w:rsid w:val="0050573E"/>
    <w:rsid w:val="0055061F"/>
    <w:rsid w:val="005C2047"/>
    <w:rsid w:val="005C5D37"/>
    <w:rsid w:val="005F18CD"/>
    <w:rsid w:val="005F42DD"/>
    <w:rsid w:val="00602AFA"/>
    <w:rsid w:val="0063031D"/>
    <w:rsid w:val="0065641A"/>
    <w:rsid w:val="00661AE2"/>
    <w:rsid w:val="006C145E"/>
    <w:rsid w:val="006D3ECE"/>
    <w:rsid w:val="006E2CBB"/>
    <w:rsid w:val="006F3866"/>
    <w:rsid w:val="00740A2C"/>
    <w:rsid w:val="007644DD"/>
    <w:rsid w:val="00774540"/>
    <w:rsid w:val="007A5EAF"/>
    <w:rsid w:val="007B48A0"/>
    <w:rsid w:val="00836479"/>
    <w:rsid w:val="008C65F2"/>
    <w:rsid w:val="008C67F0"/>
    <w:rsid w:val="00974A66"/>
    <w:rsid w:val="00A72001"/>
    <w:rsid w:val="00B07E1C"/>
    <w:rsid w:val="00B31055"/>
    <w:rsid w:val="00BA1B12"/>
    <w:rsid w:val="00BB3DDB"/>
    <w:rsid w:val="00C74932"/>
    <w:rsid w:val="00C771D8"/>
    <w:rsid w:val="00CB560E"/>
    <w:rsid w:val="00CF2032"/>
    <w:rsid w:val="00CF3DFC"/>
    <w:rsid w:val="00D53615"/>
    <w:rsid w:val="00DC4B9C"/>
    <w:rsid w:val="00DC6430"/>
    <w:rsid w:val="00DE2354"/>
    <w:rsid w:val="00E36165"/>
    <w:rsid w:val="00E67C3C"/>
    <w:rsid w:val="00E81392"/>
    <w:rsid w:val="00EC55A2"/>
    <w:rsid w:val="00F6007C"/>
    <w:rsid w:val="00F80A75"/>
    <w:rsid w:val="00FA7270"/>
    <w:rsid w:val="534C11C0"/>
    <w:rsid w:val="5CED2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3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8C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4558C3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558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customStyle="1" w:styleId="CharChar">
    <w:name w:val="Char Char"/>
    <w:basedOn w:val="a"/>
    <w:semiHidden/>
    <w:rsid w:val="004558C3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Char0">
    <w:name w:val="页眉 Char"/>
    <w:basedOn w:val="a0"/>
    <w:link w:val="a4"/>
    <w:uiPriority w:val="99"/>
    <w:rsid w:val="004558C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4558C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68</Words>
  <Characters>389</Characters>
  <Application>Microsoft Office Word</Application>
  <DocSecurity>0</DocSecurity>
  <Lines>3</Lines>
  <Paragraphs>1</Paragraphs>
  <ScaleCrop>false</ScaleCrop>
  <Company>lenovo</Company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2016年能源与动力工程学院硕士研究生入学考试自命题科目及参考教材</dc:title>
  <dc:creator>windows7</dc:creator>
  <cp:lastModifiedBy>微软中国</cp:lastModifiedBy>
  <cp:revision>3</cp:revision>
  <dcterms:created xsi:type="dcterms:W3CDTF">2015-07-16T02:00:00Z</dcterms:created>
  <dcterms:modified xsi:type="dcterms:W3CDTF">2017-05-17T01:36:00Z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