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</w:rPr>
      </w:pPr>
    </w:p>
    <w:p>
      <w:pPr>
        <w:jc w:val="center"/>
        <w:rPr>
          <w:rFonts w:ascii="宋体" w:hAnsi="宋体" w:eastAsia="宋体"/>
          <w:kern w:val="0"/>
        </w:rPr>
      </w:pPr>
      <w:r>
        <w:rPr>
          <w:rFonts w:ascii="宋体" w:hAnsi="宋体" w:eastAsia="宋体" w:cs="宋体"/>
          <w:b/>
          <w:bCs/>
        </w:rPr>
        <w:t>2018</w:t>
      </w:r>
      <w:r>
        <w:rPr>
          <w:rFonts w:hint="eastAsia" w:ascii="宋体" w:hAnsi="宋体" w:eastAsia="宋体" w:cs="宋体"/>
          <w:b/>
          <w:bCs/>
        </w:rPr>
        <w:t>年信息工程学院硕士研究生入学考试</w:t>
      </w:r>
      <w:r>
        <w:rPr>
          <w:rFonts w:hint="eastAsia" w:ascii="宋体" w:hAnsi="宋体" w:eastAsia="宋体" w:cs="宋体"/>
          <w:b/>
          <w:bCs/>
          <w:kern w:val="0"/>
        </w:rPr>
        <w:t>自命题科目及参考教材</w:t>
      </w:r>
    </w:p>
    <w:p/>
    <w:tbl>
      <w:tblPr>
        <w:tblStyle w:val="6"/>
        <w:tblW w:w="10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8"/>
        <w:gridCol w:w="7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8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35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8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851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>数字逻辑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852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数据结构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853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通信原理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854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信号与系统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855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程序设计方法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856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数字电路与逻辑设计</w:t>
            </w:r>
          </w:p>
        </w:tc>
        <w:tc>
          <w:tcPr>
            <w:tcW w:w="7355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《数字电子技术基础》第</w:t>
            </w: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韩炎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电子工业出版社，</w:t>
            </w:r>
            <w:r>
              <w:rPr>
                <w:rFonts w:ascii="宋体" w:hAnsi="宋体" w:eastAsia="宋体"/>
                <w:sz w:val="24"/>
                <w:szCs w:val="24"/>
              </w:rPr>
              <w:t>2014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《数据结构》曲朝阳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中国电力出版社</w:t>
            </w:r>
            <w:r>
              <w:rPr>
                <w:rFonts w:ascii="宋体" w:hAnsi="宋体" w:eastAsia="宋体"/>
                <w:sz w:val="24"/>
                <w:szCs w:val="24"/>
              </w:rPr>
              <w:t>/2016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《通信原理》（第</w:t>
            </w:r>
            <w:r>
              <w:rPr>
                <w:rFonts w:ascii="宋体" w:hAnsi="宋体" w:eastAsia="宋体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版）樊昌信编国防工业出版社</w:t>
            </w:r>
            <w:r>
              <w:rPr>
                <w:rFonts w:ascii="宋体" w:hAnsi="宋体" w:eastAsia="宋体"/>
                <w:sz w:val="24"/>
                <w:szCs w:val="24"/>
              </w:rPr>
              <w:t>/2012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《信号与线性系统分析》</w:t>
            </w:r>
            <w:r>
              <w:rPr>
                <w:rFonts w:ascii="宋体" w:hAnsi="宋体" w:eastAsia="宋体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版</w:t>
            </w:r>
            <w:r>
              <w:rPr>
                <w:rFonts w:ascii="宋体" w:hAnsi="宋体" w:eastAsia="宋体"/>
                <w:sz w:val="24"/>
                <w:szCs w:val="24"/>
              </w:rPr>
              <w:t>)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吴大正编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高等教育出版社</w:t>
            </w:r>
            <w:r>
              <w:rPr>
                <w:rFonts w:ascii="宋体" w:hAnsi="宋体" w:eastAsia="宋体"/>
                <w:sz w:val="24"/>
                <w:szCs w:val="24"/>
              </w:rPr>
              <w:t>/2010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</w:t>
            </w:r>
            <w:r>
              <w:rPr>
                <w:rFonts w:ascii="宋体" w:hAnsi="宋体" w:eastAsia="宋体"/>
                <w:sz w:val="24"/>
                <w:szCs w:val="24"/>
              </w:rPr>
              <w:t>C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语言程序设计实用教程》郭晓利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西安电子科技大学出版社</w:t>
            </w:r>
            <w:r>
              <w:rPr>
                <w:rFonts w:ascii="宋体" w:hAnsi="宋体" w:eastAsia="宋体"/>
                <w:sz w:val="24"/>
                <w:szCs w:val="24"/>
              </w:rPr>
              <w:t>/2015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《数字电路与逻辑设计》</w:t>
            </w:r>
            <w:r>
              <w:rPr>
                <w:rFonts w:ascii="宋体" w:hAnsi="宋体" w:eastAsia="宋体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)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邬春明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清华大学出版社</w:t>
            </w:r>
            <w:r>
              <w:rPr>
                <w:rFonts w:ascii="宋体" w:hAnsi="宋体" w:eastAsia="宋体"/>
                <w:sz w:val="24"/>
                <w:szCs w:val="24"/>
              </w:rPr>
              <w:t>/2015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- 1 -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50F3A"/>
    <w:rsid w:val="00127EEC"/>
    <w:rsid w:val="00147D82"/>
    <w:rsid w:val="001951BE"/>
    <w:rsid w:val="001A219B"/>
    <w:rsid w:val="001E4462"/>
    <w:rsid w:val="00240B6F"/>
    <w:rsid w:val="0029354F"/>
    <w:rsid w:val="002A004F"/>
    <w:rsid w:val="002A4599"/>
    <w:rsid w:val="002B7E31"/>
    <w:rsid w:val="002F7E13"/>
    <w:rsid w:val="003D79A8"/>
    <w:rsid w:val="0041428F"/>
    <w:rsid w:val="004441C3"/>
    <w:rsid w:val="0046428E"/>
    <w:rsid w:val="00481BD2"/>
    <w:rsid w:val="004A5EC2"/>
    <w:rsid w:val="004A7DF5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0740A"/>
    <w:rsid w:val="00625392"/>
    <w:rsid w:val="00661AE2"/>
    <w:rsid w:val="006B7D49"/>
    <w:rsid w:val="006C145E"/>
    <w:rsid w:val="006E2CBB"/>
    <w:rsid w:val="006F3866"/>
    <w:rsid w:val="0070717C"/>
    <w:rsid w:val="00730B0B"/>
    <w:rsid w:val="00740A2C"/>
    <w:rsid w:val="00760AD1"/>
    <w:rsid w:val="007644DD"/>
    <w:rsid w:val="00774540"/>
    <w:rsid w:val="007771FF"/>
    <w:rsid w:val="007A5EAF"/>
    <w:rsid w:val="007B48A0"/>
    <w:rsid w:val="007F2520"/>
    <w:rsid w:val="00836479"/>
    <w:rsid w:val="008C65F2"/>
    <w:rsid w:val="008C67F0"/>
    <w:rsid w:val="008F577D"/>
    <w:rsid w:val="00974A66"/>
    <w:rsid w:val="00A52E99"/>
    <w:rsid w:val="00B145AE"/>
    <w:rsid w:val="00B31055"/>
    <w:rsid w:val="00B37807"/>
    <w:rsid w:val="00B91438"/>
    <w:rsid w:val="00BA1B12"/>
    <w:rsid w:val="00BB3DDB"/>
    <w:rsid w:val="00C74932"/>
    <w:rsid w:val="00C771D8"/>
    <w:rsid w:val="00CB560E"/>
    <w:rsid w:val="00CD0AAE"/>
    <w:rsid w:val="00CE3A26"/>
    <w:rsid w:val="00CF2032"/>
    <w:rsid w:val="00CF3DFC"/>
    <w:rsid w:val="00D53615"/>
    <w:rsid w:val="00DC6430"/>
    <w:rsid w:val="00DE1295"/>
    <w:rsid w:val="00E36165"/>
    <w:rsid w:val="00E67C3C"/>
    <w:rsid w:val="00E81392"/>
    <w:rsid w:val="00E9337A"/>
    <w:rsid w:val="00EB44F2"/>
    <w:rsid w:val="00EC55A2"/>
    <w:rsid w:val="00F80A75"/>
    <w:rsid w:val="00F8568D"/>
    <w:rsid w:val="00FA7270"/>
    <w:rsid w:val="00FC44DA"/>
    <w:rsid w:val="08586B88"/>
    <w:rsid w:val="1129466D"/>
    <w:rsid w:val="27E8672D"/>
    <w:rsid w:val="3C4B3A65"/>
    <w:rsid w:val="57F5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0"/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locked/>
    <w:uiPriority w:val="99"/>
    <w:rPr>
      <w:sz w:val="18"/>
    </w:rPr>
  </w:style>
  <w:style w:type="character" w:customStyle="1" w:styleId="8">
    <w:name w:val="Header Char"/>
    <w:basedOn w:val="4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</Pages>
  <Words>42</Words>
  <Characters>243</Characters>
  <Lines>0</Lines>
  <Paragraphs>0</Paragraphs>
  <TotalTime>0</TotalTime>
  <ScaleCrop>false</ScaleCrop>
  <LinksUpToDate>false</LinksUpToDate>
  <CharactersWithSpaces>0</CharactersWithSpaces>
  <Application>WPS Office_10.1.0.6689_F1E327BC-269C-435d-A152-05C5408002CA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Administrator</cp:lastModifiedBy>
  <dcterms:modified xsi:type="dcterms:W3CDTF">2017-08-30T07:00:13Z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2052-10.1.0.6689</vt:lpwstr>
  </property>
</Properties>
</file>