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D49" w:rsidRPr="00CD0AAE" w:rsidRDefault="006B7D49" w:rsidP="00575632">
      <w:pPr>
        <w:jc w:val="center"/>
        <w:rPr>
          <w:rFonts w:ascii="宋体" w:eastAsia="宋体" w:hAnsi="宋体"/>
          <w:b/>
          <w:bCs/>
        </w:rPr>
      </w:pPr>
    </w:p>
    <w:p w:rsidR="006B7D49" w:rsidRPr="00CD0AAE" w:rsidRDefault="006B7D49" w:rsidP="00575632">
      <w:pPr>
        <w:jc w:val="center"/>
        <w:rPr>
          <w:rFonts w:ascii="宋体" w:eastAsia="宋体" w:hAnsi="宋体"/>
          <w:kern w:val="0"/>
        </w:rPr>
      </w:pPr>
      <w:r w:rsidRPr="00CD0AAE">
        <w:rPr>
          <w:rFonts w:ascii="宋体" w:eastAsia="宋体" w:hAnsi="宋体" w:cs="宋体"/>
          <w:b/>
          <w:bCs/>
        </w:rPr>
        <w:t>201</w:t>
      </w:r>
      <w:r>
        <w:rPr>
          <w:rFonts w:ascii="宋体" w:eastAsia="宋体" w:hAnsi="宋体" w:cs="宋体"/>
          <w:b/>
          <w:bCs/>
        </w:rPr>
        <w:t>8</w:t>
      </w:r>
      <w:r w:rsidRPr="00CD0AAE">
        <w:rPr>
          <w:rFonts w:ascii="宋体" w:eastAsia="宋体" w:hAnsi="宋体" w:cs="宋体" w:hint="eastAsia"/>
          <w:b/>
          <w:bCs/>
        </w:rPr>
        <w:t>年</w:t>
      </w:r>
      <w:r w:rsidR="00F150AD">
        <w:rPr>
          <w:rFonts w:ascii="宋体" w:eastAsia="宋体" w:hAnsi="宋体" w:cs="宋体" w:hint="eastAsia"/>
          <w:b/>
          <w:bCs/>
        </w:rPr>
        <w:t>建筑工程</w:t>
      </w:r>
      <w:r>
        <w:rPr>
          <w:rFonts w:ascii="宋体" w:eastAsia="宋体" w:hAnsi="宋体" w:cs="宋体" w:hint="eastAsia"/>
          <w:b/>
          <w:bCs/>
        </w:rPr>
        <w:t>学院</w:t>
      </w:r>
      <w:r w:rsidRPr="00CD0AAE">
        <w:rPr>
          <w:rFonts w:ascii="宋体" w:eastAsia="宋体" w:hAnsi="宋体" w:cs="宋体" w:hint="eastAsia"/>
          <w:b/>
          <w:bCs/>
        </w:rPr>
        <w:t>硕士研究生入学考试</w:t>
      </w:r>
      <w:r w:rsidRPr="00CD0AAE">
        <w:rPr>
          <w:rFonts w:ascii="宋体" w:eastAsia="宋体" w:hAnsi="宋体" w:cs="宋体" w:hint="eastAsia"/>
          <w:b/>
          <w:bCs/>
          <w:kern w:val="0"/>
        </w:rPr>
        <w:t>自命题科目</w:t>
      </w:r>
      <w:r>
        <w:rPr>
          <w:rFonts w:ascii="宋体" w:eastAsia="宋体" w:hAnsi="宋体" w:cs="宋体" w:hint="eastAsia"/>
          <w:b/>
          <w:bCs/>
          <w:kern w:val="0"/>
        </w:rPr>
        <w:t>及参考教材</w:t>
      </w:r>
    </w:p>
    <w:p w:rsidR="006B7D49" w:rsidRPr="00CD0AAE" w:rsidRDefault="006B7D49" w:rsidP="00575632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715"/>
      </w:tblGrid>
      <w:tr w:rsidR="006B7D49" w:rsidRPr="00CD0AAE">
        <w:trPr>
          <w:trHeight w:val="302"/>
        </w:trPr>
        <w:tc>
          <w:tcPr>
            <w:tcW w:w="3528" w:type="dxa"/>
            <w:vAlign w:val="center"/>
          </w:tcPr>
          <w:p w:rsidR="006B7D49" w:rsidRPr="00CD0AAE" w:rsidRDefault="006B7D49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 w:rsidR="006B7D49" w:rsidRPr="00CD0AAE" w:rsidRDefault="006B7D49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6B7D49" w:rsidRPr="00CD0AAE">
        <w:tc>
          <w:tcPr>
            <w:tcW w:w="3528" w:type="dxa"/>
          </w:tcPr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861材料力学</w:t>
            </w: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862结构力学</w:t>
            </w: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863混凝土结构基本原理</w:t>
            </w: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864钢结构基本原理</w:t>
            </w: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865土力学与基础工程</w:t>
            </w: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61D95" w:rsidRDefault="00861D95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866</w:t>
            </w:r>
            <w:r w:rsidRPr="00861D95">
              <w:rPr>
                <w:rFonts w:ascii="宋体" w:eastAsia="宋体" w:hAnsi="宋体" w:cs="宋体" w:hint="eastAsia"/>
                <w:sz w:val="24"/>
                <w:szCs w:val="24"/>
              </w:rPr>
              <w:t>输电线路设计</w:t>
            </w:r>
          </w:p>
          <w:p w:rsidR="00861D95" w:rsidRDefault="00861D95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61D95" w:rsidRDefault="00861D95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61D95" w:rsidRDefault="00861D95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867</w:t>
            </w:r>
            <w:r w:rsidRPr="00861D95">
              <w:rPr>
                <w:rFonts w:ascii="宋体" w:eastAsia="宋体" w:hAnsi="宋体" w:cs="宋体" w:hint="eastAsia"/>
                <w:sz w:val="24"/>
                <w:szCs w:val="24"/>
              </w:rPr>
              <w:t>输电杆塔设计</w:t>
            </w:r>
          </w:p>
          <w:p w:rsidR="00861D95" w:rsidRDefault="00861D95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EE6941" w:rsidRDefault="00EE6941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86</w:t>
            </w:r>
            <w:r w:rsidR="00861D95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给水工程</w:t>
            </w: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Default="00F150AD" w:rsidP="00FC44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B7D49" w:rsidRPr="00CD0AAE" w:rsidRDefault="00861D95" w:rsidP="00FC44DA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869</w:t>
            </w:r>
            <w:r w:rsidR="00F150AD" w:rsidRPr="00F150AD">
              <w:rPr>
                <w:rFonts w:ascii="宋体" w:eastAsia="宋体" w:hAnsi="宋体" w:cs="宋体" w:hint="eastAsia"/>
                <w:sz w:val="24"/>
                <w:szCs w:val="24"/>
              </w:rPr>
              <w:t>排水工程</w:t>
            </w:r>
          </w:p>
          <w:p w:rsidR="006B7D49" w:rsidRPr="00CD0AAE" w:rsidRDefault="006B7D49" w:rsidP="00FC44DA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715" w:type="dxa"/>
          </w:tcPr>
          <w:p w:rsidR="006B7D49" w:rsidRDefault="00F150AD" w:rsidP="00A52E99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《材料力学》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鞠彦忠编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华中科技大学出版社/2008</w:t>
            </w:r>
          </w:p>
          <w:p w:rsidR="00F150AD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《结构力学》（第4版）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包世华编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武汉理工大学出版社/2000</w:t>
            </w:r>
          </w:p>
          <w:p w:rsidR="00F150AD" w:rsidRPr="00F150AD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Pr="00F150AD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《混凝土结构基本原理》（上册、第五版）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东南大学、同济大学、天津大学合编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中国建筑工业出版社/2012</w:t>
            </w:r>
          </w:p>
          <w:p w:rsidR="00F150AD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Pr="00F150AD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《钢结构》 (第三版)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戴国欣主编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武汉理工大学出版社/2007</w:t>
            </w:r>
          </w:p>
          <w:p w:rsidR="00F150AD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bookmarkStart w:id="0" w:name="_GoBack"/>
            <w:bookmarkEnd w:id="0"/>
          </w:p>
          <w:p w:rsidR="00F150AD" w:rsidRPr="00F150AD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《土力学与基础工程》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赵明华主编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武汉理工大学出版社/2012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；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《土力学》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杨平主编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机械工业出版社/2005</w:t>
            </w:r>
          </w:p>
          <w:p w:rsidR="00F150AD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61D95" w:rsidRDefault="00861D95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861D95">
              <w:rPr>
                <w:rFonts w:ascii="宋体" w:eastAsia="宋体" w:hAnsi="宋体" w:cs="宋体"/>
                <w:sz w:val="24"/>
                <w:szCs w:val="24"/>
              </w:rPr>
              <w:t>《</w:t>
            </w:r>
            <w:r w:rsidRPr="00861D95">
              <w:rPr>
                <w:rFonts w:ascii="宋体" w:eastAsia="宋体" w:hAnsi="宋体" w:cs="宋体" w:hint="eastAsia"/>
                <w:sz w:val="24"/>
                <w:szCs w:val="24"/>
              </w:rPr>
              <w:t>架空输电</w:t>
            </w:r>
            <w:r w:rsidRPr="00861D95">
              <w:rPr>
                <w:rFonts w:ascii="宋体" w:eastAsia="宋体" w:hAnsi="宋体" w:cs="宋体"/>
                <w:sz w:val="24"/>
                <w:szCs w:val="24"/>
              </w:rPr>
              <w:t>线路设计》</w:t>
            </w:r>
            <w:r w:rsidRPr="00861D95">
              <w:rPr>
                <w:rFonts w:ascii="宋体" w:eastAsia="宋体" w:hAnsi="宋体" w:cs="宋体" w:hint="eastAsia"/>
                <w:sz w:val="24"/>
                <w:szCs w:val="24"/>
              </w:rPr>
              <w:t>（第二版）孟</w:t>
            </w:r>
            <w:r w:rsidRPr="00861D95">
              <w:rPr>
                <w:rFonts w:ascii="宋体" w:eastAsia="宋体" w:hAnsi="宋体" w:cs="宋体"/>
                <w:sz w:val="24"/>
                <w:szCs w:val="24"/>
              </w:rPr>
              <w:t xml:space="preserve">遂民等编 </w:t>
            </w:r>
            <w:r w:rsidRPr="00861D95">
              <w:rPr>
                <w:rFonts w:ascii="宋体" w:eastAsia="宋体" w:hAnsi="宋体" w:cs="宋体" w:hint="eastAsia"/>
                <w:sz w:val="24"/>
                <w:szCs w:val="24"/>
              </w:rPr>
              <w:t>中国</w:t>
            </w:r>
            <w:r w:rsidRPr="00861D95">
              <w:rPr>
                <w:rFonts w:ascii="宋体" w:eastAsia="宋体" w:hAnsi="宋体" w:cs="宋体"/>
                <w:sz w:val="24"/>
                <w:szCs w:val="24"/>
              </w:rPr>
              <w:t>电力出版社</w:t>
            </w:r>
            <w:r w:rsidRPr="00861D95">
              <w:rPr>
                <w:rFonts w:ascii="宋体" w:eastAsia="宋体" w:hAnsi="宋体" w:cs="宋体" w:hint="eastAsia"/>
                <w:sz w:val="24"/>
                <w:szCs w:val="24"/>
              </w:rPr>
              <w:t>/2015</w:t>
            </w:r>
          </w:p>
          <w:p w:rsidR="00861D95" w:rsidRDefault="00861D95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61D95" w:rsidRPr="00DC7AE7" w:rsidRDefault="00861D95" w:rsidP="00F150AD">
            <w:pPr>
              <w:spacing w:line="360" w:lineRule="exact"/>
              <w:rPr>
                <w:color w:val="000000"/>
                <w:sz w:val="24"/>
              </w:rPr>
            </w:pPr>
            <w:r w:rsidRPr="00861D95">
              <w:rPr>
                <w:rFonts w:ascii="宋体" w:eastAsia="宋体" w:hAnsi="宋体" w:cs="宋体" w:hint="eastAsia"/>
                <w:sz w:val="24"/>
                <w:szCs w:val="24"/>
              </w:rPr>
              <w:t>《输电杆塔</w:t>
            </w:r>
            <w:r w:rsidR="00960644">
              <w:rPr>
                <w:rFonts w:ascii="宋体" w:eastAsia="宋体" w:hAnsi="宋体" w:cs="宋体" w:hint="eastAsia"/>
                <w:sz w:val="24"/>
                <w:szCs w:val="24"/>
              </w:rPr>
              <w:t>结构及其基础设计</w:t>
            </w:r>
            <w:r w:rsidRPr="00861D95"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  <w:r w:rsidR="00960644">
              <w:rPr>
                <w:rFonts w:ascii="宋体" w:eastAsia="宋体" w:hAnsi="宋体" w:cs="宋体" w:hint="eastAsia"/>
                <w:sz w:val="24"/>
                <w:szCs w:val="24"/>
              </w:rPr>
              <w:t>刘树堂</w:t>
            </w:r>
            <w:r w:rsidRPr="00861D95">
              <w:rPr>
                <w:rFonts w:ascii="宋体" w:eastAsia="宋体" w:hAnsi="宋体" w:cs="宋体" w:hint="eastAsia"/>
                <w:sz w:val="24"/>
                <w:szCs w:val="24"/>
              </w:rPr>
              <w:t>著</w:t>
            </w:r>
            <w:r w:rsidR="00960644">
              <w:rPr>
                <w:rFonts w:ascii="宋体" w:eastAsia="宋体" w:hAnsi="宋体" w:cs="宋体" w:hint="eastAsia"/>
                <w:sz w:val="24"/>
                <w:szCs w:val="24"/>
              </w:rPr>
              <w:t xml:space="preserve"> 中国水利水电</w:t>
            </w:r>
            <w:r w:rsidRPr="00861D95">
              <w:rPr>
                <w:rFonts w:ascii="宋体" w:eastAsia="宋体" w:hAnsi="宋体" w:cs="宋体" w:hint="eastAsia"/>
                <w:sz w:val="24"/>
                <w:szCs w:val="24"/>
              </w:rPr>
              <w:t>出版社/20</w:t>
            </w:r>
            <w:r w:rsidR="00960644">
              <w:rPr>
                <w:rFonts w:ascii="宋体" w:eastAsia="宋体" w:hAnsi="宋体" w:cs="宋体" w:hint="eastAsia"/>
                <w:sz w:val="24"/>
                <w:szCs w:val="24"/>
              </w:rPr>
              <w:t>05</w:t>
            </w:r>
          </w:p>
          <w:p w:rsidR="00861D95" w:rsidRDefault="00861D95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Pr="00F150AD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《给水工程》（第四版）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严煦世 范瑾初主编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中国建筑工业出版社/1999</w:t>
            </w:r>
          </w:p>
          <w:p w:rsidR="00F150AD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150AD" w:rsidRPr="00CD0AAE" w:rsidRDefault="00F150AD" w:rsidP="00F150AD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>《排水工程》（第四版）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张自杰主编</w:t>
            </w:r>
            <w:r w:rsidRPr="00F150AD">
              <w:rPr>
                <w:rFonts w:ascii="宋体" w:eastAsia="宋体" w:hAnsi="宋体" w:cs="宋体" w:hint="eastAsia"/>
                <w:sz w:val="24"/>
                <w:szCs w:val="24"/>
              </w:rPr>
              <w:tab/>
              <w:t>中国建筑工业出版社/2000</w:t>
            </w:r>
          </w:p>
        </w:tc>
      </w:tr>
    </w:tbl>
    <w:p w:rsidR="006B7D49" w:rsidRPr="00CD0AAE" w:rsidRDefault="006B7D49" w:rsidP="00A52E99"/>
    <w:sectPr w:rsidR="006B7D49" w:rsidRPr="00CD0AAE" w:rsidSect="00B37807">
      <w:headerReference w:type="default" r:id="rId6"/>
      <w:footerReference w:type="default" r:id="rId7"/>
      <w:pgSz w:w="11907" w:h="16840" w:code="9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45E" w:rsidRDefault="006E545E" w:rsidP="00575632">
      <w:r>
        <w:separator/>
      </w:r>
    </w:p>
  </w:endnote>
  <w:endnote w:type="continuationSeparator" w:id="1">
    <w:p w:rsidR="006E545E" w:rsidRDefault="006E545E" w:rsidP="0057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49" w:rsidRDefault="000227A0">
    <w:pPr>
      <w:pStyle w:val="a4"/>
      <w:framePr w:wrap="auto" w:vAnchor="text" w:hAnchor="margin" w:xAlign="center" w:y="1"/>
      <w:rPr>
        <w:rStyle w:val="a5"/>
        <w:rFonts w:cs="Times New Roman"/>
      </w:rPr>
    </w:pPr>
    <w:r>
      <w:rPr>
        <w:rStyle w:val="a5"/>
      </w:rPr>
      <w:fldChar w:fldCharType="begin"/>
    </w:r>
    <w:r w:rsidR="006B7D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0644">
      <w:rPr>
        <w:rStyle w:val="a5"/>
        <w:noProof/>
      </w:rPr>
      <w:t>- 1 -</w:t>
    </w:r>
    <w:r>
      <w:rPr>
        <w:rStyle w:val="a5"/>
      </w:rPr>
      <w:fldChar w:fldCharType="end"/>
    </w:r>
  </w:p>
  <w:p w:rsidR="006B7D49" w:rsidRDefault="006B7D49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45E" w:rsidRDefault="006E545E" w:rsidP="00575632">
      <w:r>
        <w:separator/>
      </w:r>
    </w:p>
  </w:footnote>
  <w:footnote w:type="continuationSeparator" w:id="1">
    <w:p w:rsidR="006E545E" w:rsidRDefault="006E545E" w:rsidP="00575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49" w:rsidRDefault="006B7D49" w:rsidP="00EB44F2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C4D"/>
    <w:rsid w:val="00003B98"/>
    <w:rsid w:val="000227A0"/>
    <w:rsid w:val="00050F3A"/>
    <w:rsid w:val="00127EEC"/>
    <w:rsid w:val="001951BE"/>
    <w:rsid w:val="001A219B"/>
    <w:rsid w:val="001E4462"/>
    <w:rsid w:val="00240B6F"/>
    <w:rsid w:val="0029354F"/>
    <w:rsid w:val="002A004F"/>
    <w:rsid w:val="002A4599"/>
    <w:rsid w:val="002B7E31"/>
    <w:rsid w:val="003D79A8"/>
    <w:rsid w:val="0041428F"/>
    <w:rsid w:val="004441C3"/>
    <w:rsid w:val="0046428E"/>
    <w:rsid w:val="00481BD2"/>
    <w:rsid w:val="004A5EC2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25392"/>
    <w:rsid w:val="00661AE2"/>
    <w:rsid w:val="006B7D49"/>
    <w:rsid w:val="006C0EB2"/>
    <w:rsid w:val="006C145E"/>
    <w:rsid w:val="006E2CBB"/>
    <w:rsid w:val="006E545E"/>
    <w:rsid w:val="006F3866"/>
    <w:rsid w:val="0070717C"/>
    <w:rsid w:val="00740A2C"/>
    <w:rsid w:val="007644DD"/>
    <w:rsid w:val="00774540"/>
    <w:rsid w:val="007771FF"/>
    <w:rsid w:val="007A5EAF"/>
    <w:rsid w:val="007B48A0"/>
    <w:rsid w:val="007B61AF"/>
    <w:rsid w:val="00836479"/>
    <w:rsid w:val="00861D95"/>
    <w:rsid w:val="008C65F2"/>
    <w:rsid w:val="008C67F0"/>
    <w:rsid w:val="00960644"/>
    <w:rsid w:val="00974A66"/>
    <w:rsid w:val="00A52E99"/>
    <w:rsid w:val="00B22FAA"/>
    <w:rsid w:val="00B31055"/>
    <w:rsid w:val="00B37807"/>
    <w:rsid w:val="00B91438"/>
    <w:rsid w:val="00BA1B12"/>
    <w:rsid w:val="00BB3DDB"/>
    <w:rsid w:val="00C74932"/>
    <w:rsid w:val="00C771D8"/>
    <w:rsid w:val="00CB29FE"/>
    <w:rsid w:val="00CB560E"/>
    <w:rsid w:val="00CD0AAE"/>
    <w:rsid w:val="00CF2032"/>
    <w:rsid w:val="00CF3DFC"/>
    <w:rsid w:val="00D53615"/>
    <w:rsid w:val="00DC6430"/>
    <w:rsid w:val="00DC7AE7"/>
    <w:rsid w:val="00DE1295"/>
    <w:rsid w:val="00E36165"/>
    <w:rsid w:val="00E67C3C"/>
    <w:rsid w:val="00E81392"/>
    <w:rsid w:val="00E9337A"/>
    <w:rsid w:val="00EB44F2"/>
    <w:rsid w:val="00EC55A2"/>
    <w:rsid w:val="00EE6941"/>
    <w:rsid w:val="00F150AD"/>
    <w:rsid w:val="00F80A75"/>
    <w:rsid w:val="00FA7270"/>
    <w:rsid w:val="00FC4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32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7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575632"/>
    <w:rPr>
      <w:sz w:val="18"/>
      <w:szCs w:val="18"/>
    </w:rPr>
  </w:style>
  <w:style w:type="paragraph" w:styleId="a4">
    <w:name w:val="footer"/>
    <w:basedOn w:val="a"/>
    <w:link w:val="Char0"/>
    <w:uiPriority w:val="99"/>
    <w:rsid w:val="0057563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575632"/>
    <w:rPr>
      <w:sz w:val="18"/>
      <w:szCs w:val="18"/>
    </w:rPr>
  </w:style>
  <w:style w:type="character" w:styleId="a5">
    <w:name w:val="page number"/>
    <w:basedOn w:val="a0"/>
    <w:uiPriority w:val="99"/>
    <w:rsid w:val="00575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唐晓成</cp:lastModifiedBy>
  <cp:revision>12</cp:revision>
  <dcterms:created xsi:type="dcterms:W3CDTF">2015-07-16T01:57:00Z</dcterms:created>
  <dcterms:modified xsi:type="dcterms:W3CDTF">2017-07-15T09:07:00Z</dcterms:modified>
</cp:coreProperties>
</file>