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70" w:rsidRPr="00BD1E79" w:rsidRDefault="000E3470" w:rsidP="00501AC4">
      <w:pPr>
        <w:rPr>
          <w:b/>
          <w:sz w:val="30"/>
          <w:szCs w:val="30"/>
        </w:rPr>
      </w:pPr>
      <w:r w:rsidRPr="00BD1E79">
        <w:rPr>
          <w:rFonts w:hint="eastAsia"/>
          <w:b/>
          <w:sz w:val="30"/>
          <w:szCs w:val="30"/>
        </w:rPr>
        <w:t>1</w:t>
      </w:r>
      <w:r w:rsidRPr="00BD1E79">
        <w:rPr>
          <w:rFonts w:hint="eastAsia"/>
          <w:b/>
          <w:sz w:val="30"/>
          <w:szCs w:val="30"/>
        </w:rPr>
        <w:t>、</w:t>
      </w:r>
      <w:r w:rsidRPr="002966F8">
        <w:rPr>
          <w:rFonts w:ascii="华文楷体" w:eastAsia="华文楷体" w:hAnsi="华文楷体" w:hint="eastAsia"/>
          <w:b/>
          <w:sz w:val="30"/>
          <w:szCs w:val="30"/>
        </w:rPr>
        <w:t>马克思主义基本原理（030501）</w:t>
      </w:r>
      <w:r w:rsidRPr="00BD1E79">
        <w:rPr>
          <w:rFonts w:ascii="华文楷体" w:eastAsia="华文楷体" w:hAnsi="华文楷体" w:hint="eastAsia"/>
          <w:b/>
          <w:sz w:val="30"/>
          <w:szCs w:val="30"/>
        </w:rPr>
        <w:t>学术型</w:t>
      </w:r>
    </w:p>
    <w:p w:rsidR="000E3470" w:rsidRPr="000E3470" w:rsidRDefault="000E3470" w:rsidP="000E3470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马克思主义基本原理，是马克思主义科学体系的基本理论、基本范畴，是其立场、观点和方法的理论表达。马克思主义基本原理学科，旨在研究马克思主义主要经典著作和基本原理，从整体上研究和把握马克思主义科学体系。马克思主义基本原理的研究，要把马克思主义的三个组成部分有机结合起来，揭示它们的内在逻辑联系，从总体上研究和掌握马克思主义，给学生以马克思主义的完整概念，并引导学生运用马克思主义立场、观点和方法来分析现实社会问题、认识问题和科学发展中的问题。</w:t>
      </w:r>
    </w:p>
    <w:p w:rsidR="000E3470" w:rsidRDefault="000E3470" w:rsidP="000E3470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东北电力大学马克思主义理论学科，是在学校成立初期政治教研组基础上发展起来的，迄今已有60多年的历史。2005年，学院获得硕士学位授予权，2006年开始招生，本学科拥有一支高学历、高水平、结构合理、力量雄厚的师资队伍。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学院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现有教师41名，其中，教授9 名，副教授15名，博士20人。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马克思主义基本原理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学科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现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有硕士研究生导师</w:t>
      </w:r>
      <w:r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名，主要研究方向为马克思主义哲学、马克思主义经济学、马克思主义与当代中国发展。围绕学科研究方向，近年来，本学科教师出版著作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部，发表论文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50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余篇，其中，中文核心及以上期刊近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0篇。主持、参加国家级、省部级、市级科研项目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30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余项，有</w:t>
      </w:r>
      <w:r w:rsidR="00085DC1">
        <w:rPr>
          <w:rFonts w:ascii="宋体" w:eastAsia="宋体" w:hAnsi="宋体" w:cs="宋体" w:hint="eastAsia"/>
          <w:kern w:val="0"/>
          <w:sz w:val="24"/>
          <w:szCs w:val="24"/>
        </w:rPr>
        <w:t>10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余项成果获市级及以上奖励。</w:t>
      </w:r>
    </w:p>
    <w:p w:rsidR="000E3470" w:rsidRPr="00330B7F" w:rsidRDefault="000E3470" w:rsidP="000E3470">
      <w:pPr>
        <w:ind w:firstLineChars="200" w:firstLine="480"/>
        <w:rPr>
          <w:rStyle w:val="char1"/>
          <w:rFonts w:ascii="宋体" w:eastAsia="宋体" w:hAnsi="宋体"/>
          <w:sz w:val="24"/>
          <w:szCs w:val="24"/>
        </w:rPr>
      </w:pPr>
      <w:r w:rsidRPr="00330B7F">
        <w:rPr>
          <w:rFonts w:ascii="宋体" w:eastAsia="宋体" w:hAnsi="宋体" w:cs="宋体"/>
          <w:kern w:val="0"/>
          <w:sz w:val="24"/>
          <w:szCs w:val="24"/>
        </w:rPr>
        <w:t>本</w:t>
      </w:r>
      <w:r w:rsidRPr="00330B7F">
        <w:rPr>
          <w:rFonts w:ascii="宋体" w:eastAsia="宋体" w:hAnsi="宋体" w:cs="宋体" w:hint="eastAsia"/>
          <w:kern w:val="0"/>
          <w:sz w:val="24"/>
          <w:szCs w:val="24"/>
        </w:rPr>
        <w:t>学科</w:t>
      </w:r>
      <w:r w:rsidRPr="00330B7F">
        <w:rPr>
          <w:rFonts w:ascii="宋体" w:eastAsia="宋体" w:hAnsi="宋体" w:cs="宋体"/>
          <w:kern w:val="0"/>
          <w:sz w:val="24"/>
          <w:szCs w:val="24"/>
        </w:rPr>
        <w:t>历史悠久，基础雄厚</w:t>
      </w:r>
      <w:r w:rsidRPr="00330B7F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>
        <w:rPr>
          <w:rFonts w:ascii="宋体" w:eastAsia="宋体" w:hAnsi="宋体" w:cs="宋体"/>
          <w:kern w:val="0"/>
          <w:sz w:val="24"/>
          <w:szCs w:val="24"/>
        </w:rPr>
        <w:t>力求</w:t>
      </w:r>
      <w:r w:rsidRPr="00330B7F">
        <w:rPr>
          <w:rFonts w:ascii="宋体" w:eastAsia="宋体" w:hAnsi="宋体" w:cs="宋体"/>
          <w:kern w:val="0"/>
          <w:sz w:val="24"/>
          <w:szCs w:val="24"/>
        </w:rPr>
        <w:t>培养</w:t>
      </w:r>
      <w:r>
        <w:rPr>
          <w:rFonts w:ascii="宋体" w:eastAsia="宋体" w:hAnsi="宋体" w:cs="宋体"/>
          <w:kern w:val="0"/>
          <w:sz w:val="24"/>
          <w:szCs w:val="24"/>
        </w:rPr>
        <w:t>具有深厚的马克思主义理论素养</w:t>
      </w:r>
      <w:r w:rsidR="00173E0F">
        <w:rPr>
          <w:rFonts w:ascii="宋体" w:eastAsia="宋体" w:hAnsi="宋体" w:cs="宋体" w:hint="eastAsia"/>
          <w:kern w:val="0"/>
          <w:sz w:val="24"/>
          <w:szCs w:val="24"/>
        </w:rPr>
        <w:t>与</w:t>
      </w:r>
      <w:r>
        <w:rPr>
          <w:rFonts w:ascii="宋体" w:eastAsia="宋体" w:hAnsi="宋体" w:cs="宋体"/>
          <w:kern w:val="0"/>
          <w:sz w:val="24"/>
          <w:szCs w:val="24"/>
        </w:rPr>
        <w:t>较强的</w:t>
      </w:r>
      <w:r w:rsidR="00173E0F">
        <w:rPr>
          <w:rFonts w:ascii="宋体" w:eastAsia="宋体" w:hAnsi="宋体" w:cs="宋体"/>
          <w:kern w:val="0"/>
          <w:sz w:val="24"/>
          <w:szCs w:val="24"/>
        </w:rPr>
        <w:t>科学研究能力高级</w:t>
      </w:r>
      <w:r>
        <w:rPr>
          <w:rFonts w:ascii="宋体" w:eastAsia="宋体" w:hAnsi="宋体" w:cs="宋体"/>
          <w:kern w:val="0"/>
          <w:sz w:val="24"/>
          <w:szCs w:val="24"/>
        </w:rPr>
        <w:t>研究型人才，毕业生适合在党政事业单位、高等学校、中等学校、国有大中型企业从事党建群团工作、思想政治工作和理论研究工作。</w:t>
      </w:r>
    </w:p>
    <w:p w:rsidR="000E3470" w:rsidRPr="00330B7F" w:rsidRDefault="000E3470" w:rsidP="000E3470">
      <w:pPr>
        <w:rPr>
          <w:rFonts w:ascii="华文楷体" w:eastAsia="华文楷体" w:hAnsi="华文楷体"/>
          <w:b/>
          <w:sz w:val="30"/>
          <w:szCs w:val="30"/>
        </w:rPr>
      </w:pPr>
    </w:p>
    <w:p w:rsidR="000E3470" w:rsidRPr="00330B7F" w:rsidRDefault="000E3470" w:rsidP="000E3470">
      <w:pPr>
        <w:rPr>
          <w:rFonts w:ascii="华文楷体" w:eastAsia="华文楷体" w:hAnsi="华文楷体"/>
          <w:b/>
          <w:sz w:val="30"/>
          <w:szCs w:val="30"/>
        </w:rPr>
      </w:pPr>
      <w:r w:rsidRPr="00330B7F">
        <w:rPr>
          <w:rFonts w:ascii="华文楷体" w:eastAsia="华文楷体" w:hAnsi="华文楷体" w:hint="eastAsia"/>
          <w:b/>
          <w:sz w:val="30"/>
          <w:szCs w:val="30"/>
        </w:rPr>
        <w:t>2、思想政治教育（030505）学术型</w:t>
      </w:r>
    </w:p>
    <w:p w:rsidR="000E3470" w:rsidRPr="000E3470" w:rsidRDefault="000E3470" w:rsidP="000E3470">
      <w:pPr>
        <w:rPr>
          <w:rFonts w:ascii="宋体" w:eastAsia="宋体" w:hAnsi="宋体" w:cs="宋体"/>
          <w:kern w:val="0"/>
          <w:sz w:val="24"/>
          <w:szCs w:val="24"/>
        </w:rPr>
      </w:pPr>
      <w:r w:rsidRPr="00330B7F">
        <w:rPr>
          <w:rFonts w:ascii="黑体" w:eastAsia="黑体" w:hAnsi="黑体" w:hint="eastAsia"/>
          <w:sz w:val="36"/>
          <w:szCs w:val="36"/>
        </w:rPr>
        <w:t xml:space="preserve">   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思想政治教育学科旨在运用马克思主义理论与方法，专门研究人们思想品德形成、发展和思想政治教育规律，培养人们正确世界观、人生观、价值观的学科。思想政治教育在我国革命和社会主义现代化建设中，发挥着“生命线”和“中心环节”的作用，积累了丰富的实践经验和理论成果，是我们党和社会主义国家的优良传统和政治优势。</w:t>
      </w:r>
    </w:p>
    <w:p w:rsidR="000E3470" w:rsidRPr="000E3470" w:rsidRDefault="000E3470" w:rsidP="000E3470">
      <w:pPr>
        <w:rPr>
          <w:rFonts w:ascii="宋体" w:eastAsia="宋体" w:hAnsi="宋体" w:cs="宋体"/>
          <w:bCs/>
          <w:kern w:val="0"/>
          <w:sz w:val="24"/>
          <w:szCs w:val="24"/>
        </w:rPr>
      </w:pP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东北电力大学马克思主义学院马克思主义理论学科，是在学校成立初期政治教研组基础上发展起来的，迄今已有60多年的历史。2005年，学院获得硕士学位授予权，2006</w:t>
      </w:r>
      <w:r w:rsidR="00173E0F">
        <w:rPr>
          <w:rFonts w:ascii="宋体" w:eastAsia="宋体" w:hAnsi="宋体" w:cs="宋体" w:hint="eastAsia"/>
          <w:kern w:val="0"/>
          <w:sz w:val="24"/>
          <w:szCs w:val="24"/>
        </w:rPr>
        <w:t>年开始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招生，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本学科</w:t>
      </w:r>
      <w:r w:rsidRPr="000E3470">
        <w:rPr>
          <w:rFonts w:ascii="宋体" w:eastAsia="宋体" w:hAnsi="宋体" w:cs="宋体" w:hint="eastAsia"/>
          <w:kern w:val="0"/>
          <w:sz w:val="24"/>
          <w:szCs w:val="24"/>
        </w:rPr>
        <w:t>拥有一支高学历、高水平、结构合理、力量雄厚的师资队伍。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现有教师41名，其中，教授9 名，副教授15名，博士20</w:t>
      </w:r>
      <w:r w:rsidR="00173E0F">
        <w:rPr>
          <w:rFonts w:ascii="宋体" w:eastAsia="宋体" w:hAnsi="宋体" w:cs="宋体" w:hint="eastAsia"/>
          <w:bCs/>
          <w:kern w:val="0"/>
          <w:sz w:val="24"/>
          <w:szCs w:val="24"/>
        </w:rPr>
        <w:t>人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  <w:r w:rsidR="00D76B36">
        <w:rPr>
          <w:rFonts w:ascii="宋体" w:eastAsia="宋体" w:hAnsi="宋体" w:cs="宋体" w:hint="eastAsia"/>
          <w:bCs/>
          <w:kern w:val="0"/>
          <w:sz w:val="24"/>
          <w:szCs w:val="24"/>
        </w:rPr>
        <w:t>思想政治教育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学科</w:t>
      </w:r>
      <w:r w:rsidR="00D76B36">
        <w:rPr>
          <w:rFonts w:ascii="宋体" w:eastAsia="宋体" w:hAnsi="宋体" w:cs="宋体" w:hint="eastAsia"/>
          <w:bCs/>
          <w:kern w:val="0"/>
          <w:sz w:val="24"/>
          <w:szCs w:val="24"/>
        </w:rPr>
        <w:t>现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有硕士研究生导师</w:t>
      </w:r>
      <w:r w:rsidR="00173E0F">
        <w:rPr>
          <w:rFonts w:ascii="宋体" w:eastAsia="宋体" w:hAnsi="宋体" w:cs="宋体" w:hint="eastAsia"/>
          <w:bCs/>
          <w:kern w:val="0"/>
          <w:sz w:val="24"/>
          <w:szCs w:val="24"/>
        </w:rPr>
        <w:t>6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名，主要研究方向为</w:t>
      </w:r>
      <w:r w:rsidR="00173E0F" w:rsidRPr="00173E0F">
        <w:rPr>
          <w:rFonts w:ascii="宋体" w:eastAsia="宋体" w:hAnsi="宋体" w:cs="宋体" w:hint="eastAsia"/>
          <w:bCs/>
          <w:kern w:val="0"/>
          <w:sz w:val="24"/>
          <w:szCs w:val="24"/>
        </w:rPr>
        <w:t>青年思想政治工作研究</w:t>
      </w:r>
      <w:r w:rsidR="00173E0F">
        <w:rPr>
          <w:rFonts w:ascii="宋体" w:eastAsia="宋体" w:hAnsi="宋体" w:cs="宋体" w:hint="eastAsia"/>
          <w:bCs/>
          <w:kern w:val="0"/>
          <w:sz w:val="24"/>
          <w:szCs w:val="24"/>
        </w:rPr>
        <w:t>、</w:t>
      </w:r>
      <w:r w:rsidR="00173E0F" w:rsidRPr="00173E0F">
        <w:rPr>
          <w:rFonts w:ascii="宋体" w:eastAsia="宋体" w:hAnsi="宋体" w:cs="宋体" w:hint="eastAsia"/>
          <w:bCs/>
          <w:kern w:val="0"/>
          <w:sz w:val="24"/>
          <w:szCs w:val="24"/>
        </w:rPr>
        <w:t>中国共产党思想政治教育理论与实践研究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。围绕学科研究方向，近年来，本学科教师出版著作</w:t>
      </w:r>
      <w:r w:rsidR="00085DC1">
        <w:rPr>
          <w:rFonts w:ascii="宋体" w:eastAsia="宋体" w:hAnsi="宋体" w:cs="宋体" w:hint="eastAsia"/>
          <w:bCs/>
          <w:kern w:val="0"/>
          <w:sz w:val="24"/>
          <w:szCs w:val="24"/>
        </w:rPr>
        <w:t>3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部，发表论文</w:t>
      </w:r>
      <w:r w:rsidR="00085DC1">
        <w:rPr>
          <w:rFonts w:ascii="宋体" w:eastAsia="宋体" w:hAnsi="宋体" w:cs="宋体" w:hint="eastAsia"/>
          <w:bCs/>
          <w:kern w:val="0"/>
          <w:sz w:val="24"/>
          <w:szCs w:val="24"/>
        </w:rPr>
        <w:t>10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余篇，其中，中文核心及以上期刊近</w:t>
      </w:r>
      <w:r w:rsidR="00085DC1">
        <w:rPr>
          <w:rFonts w:ascii="宋体" w:eastAsia="宋体" w:hAnsi="宋体" w:cs="宋体" w:hint="eastAsia"/>
          <w:bCs/>
          <w:kern w:val="0"/>
          <w:sz w:val="24"/>
          <w:szCs w:val="24"/>
        </w:rPr>
        <w:t>20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篇。主持、参加国家级、省部级、市级科研项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>目</w:t>
      </w:r>
      <w:r w:rsidR="00085DC1">
        <w:rPr>
          <w:rFonts w:ascii="宋体" w:eastAsia="宋体" w:hAnsi="宋体" w:cs="宋体" w:hint="eastAsia"/>
          <w:bCs/>
          <w:kern w:val="0"/>
          <w:sz w:val="24"/>
          <w:szCs w:val="24"/>
        </w:rPr>
        <w:t>20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余项，有</w:t>
      </w:r>
      <w:r w:rsidR="00085DC1">
        <w:rPr>
          <w:rFonts w:ascii="宋体" w:eastAsia="宋体" w:hAnsi="宋体" w:cs="宋体" w:hint="eastAsia"/>
          <w:bCs/>
          <w:kern w:val="0"/>
          <w:sz w:val="24"/>
          <w:szCs w:val="24"/>
        </w:rPr>
        <w:t>10</w:t>
      </w:r>
      <w:r w:rsidRPr="000E3470">
        <w:rPr>
          <w:rFonts w:ascii="宋体" w:eastAsia="宋体" w:hAnsi="宋体" w:cs="宋体" w:hint="eastAsia"/>
          <w:bCs/>
          <w:kern w:val="0"/>
          <w:sz w:val="24"/>
          <w:szCs w:val="24"/>
        </w:rPr>
        <w:t>余项成果获市级及以上奖励。</w:t>
      </w:r>
    </w:p>
    <w:p w:rsidR="00406E05" w:rsidRPr="00330B7F" w:rsidRDefault="00406E05" w:rsidP="00406E05">
      <w:pPr>
        <w:ind w:firstLineChars="200" w:firstLine="480"/>
        <w:rPr>
          <w:rStyle w:val="char1"/>
          <w:rFonts w:ascii="宋体" w:eastAsia="宋体" w:hAnsi="宋体"/>
          <w:sz w:val="24"/>
          <w:szCs w:val="24"/>
        </w:rPr>
      </w:pPr>
      <w:r w:rsidRPr="00330B7F">
        <w:rPr>
          <w:rFonts w:ascii="宋体" w:eastAsia="宋体" w:hAnsi="宋体" w:cs="宋体"/>
          <w:kern w:val="0"/>
          <w:sz w:val="24"/>
          <w:szCs w:val="24"/>
        </w:rPr>
        <w:t>本</w:t>
      </w:r>
      <w:r w:rsidRPr="00330B7F">
        <w:rPr>
          <w:rFonts w:ascii="宋体" w:eastAsia="宋体" w:hAnsi="宋体" w:cs="宋体" w:hint="eastAsia"/>
          <w:kern w:val="0"/>
          <w:sz w:val="24"/>
          <w:szCs w:val="24"/>
        </w:rPr>
        <w:t>学科</w:t>
      </w:r>
      <w:r w:rsidRPr="00330B7F">
        <w:rPr>
          <w:rFonts w:ascii="宋体" w:eastAsia="宋体" w:hAnsi="宋体" w:cs="宋体"/>
          <w:kern w:val="0"/>
          <w:sz w:val="24"/>
          <w:szCs w:val="24"/>
        </w:rPr>
        <w:t>历史悠久，基础雄厚</w:t>
      </w:r>
      <w:r w:rsidRPr="00330B7F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>
        <w:rPr>
          <w:rFonts w:ascii="宋体" w:eastAsia="宋体" w:hAnsi="宋体" w:cs="宋体"/>
          <w:kern w:val="0"/>
          <w:sz w:val="24"/>
          <w:szCs w:val="24"/>
        </w:rPr>
        <w:t>力求</w:t>
      </w:r>
      <w:r w:rsidRPr="00330B7F">
        <w:rPr>
          <w:rFonts w:ascii="宋体" w:eastAsia="宋体" w:hAnsi="宋体" w:cs="宋体"/>
          <w:kern w:val="0"/>
          <w:sz w:val="24"/>
          <w:szCs w:val="24"/>
        </w:rPr>
        <w:t>培养</w:t>
      </w:r>
      <w:r>
        <w:rPr>
          <w:rFonts w:ascii="宋体" w:eastAsia="宋体" w:hAnsi="宋体" w:cs="宋体"/>
          <w:kern w:val="0"/>
          <w:sz w:val="24"/>
          <w:szCs w:val="24"/>
        </w:rPr>
        <w:t>具有深厚的</w:t>
      </w:r>
      <w:r>
        <w:rPr>
          <w:rFonts w:ascii="宋体" w:eastAsia="宋体" w:hAnsi="宋体" w:cs="宋体" w:hint="eastAsia"/>
          <w:kern w:val="0"/>
          <w:sz w:val="24"/>
          <w:szCs w:val="24"/>
        </w:rPr>
        <w:t>思想</w:t>
      </w:r>
      <w:r>
        <w:rPr>
          <w:rFonts w:ascii="宋体" w:eastAsia="宋体" w:hAnsi="宋体" w:cs="宋体"/>
          <w:kern w:val="0"/>
          <w:sz w:val="24"/>
          <w:szCs w:val="24"/>
        </w:rPr>
        <w:t>政治教育理论素养</w:t>
      </w:r>
      <w:r>
        <w:rPr>
          <w:rFonts w:ascii="宋体" w:eastAsia="宋体" w:hAnsi="宋体" w:cs="宋体" w:hint="eastAsia"/>
          <w:kern w:val="0"/>
          <w:sz w:val="24"/>
          <w:szCs w:val="24"/>
        </w:rPr>
        <w:t>与</w:t>
      </w:r>
      <w:r>
        <w:rPr>
          <w:rFonts w:ascii="宋体" w:eastAsia="宋体" w:hAnsi="宋体" w:cs="宋体"/>
          <w:kern w:val="0"/>
          <w:sz w:val="24"/>
          <w:szCs w:val="24"/>
        </w:rPr>
        <w:t>较强的科学研究能力高级研究型人才，毕业生适合在党政事业单位、高等学校、中等学校、国有大中型企业从事思想政治工作和理论研究工作。</w:t>
      </w:r>
    </w:p>
    <w:p w:rsidR="009A4DCE" w:rsidRPr="00406E05" w:rsidRDefault="009A4DCE" w:rsidP="000E3470">
      <w:pPr>
        <w:rPr>
          <w:szCs w:val="30"/>
        </w:rPr>
      </w:pPr>
    </w:p>
    <w:sectPr w:rsidR="009A4DCE" w:rsidRPr="00406E05" w:rsidSect="000E3470">
      <w:footerReference w:type="even" r:id="rId6"/>
      <w:footerReference w:type="default" r:id="rId7"/>
      <w:pgSz w:w="11907" w:h="16840" w:code="9"/>
      <w:pgMar w:top="1418" w:right="1304" w:bottom="1418" w:left="1304" w:header="851" w:footer="851" w:gutter="284"/>
      <w:pgNumType w:start="1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E83" w:rsidRDefault="00FE0E83" w:rsidP="000E3470">
      <w:r>
        <w:separator/>
      </w:r>
    </w:p>
  </w:endnote>
  <w:endnote w:type="continuationSeparator" w:id="0">
    <w:p w:rsidR="00FE0E83" w:rsidRDefault="00FE0E83" w:rsidP="000E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DD6" w:rsidRDefault="00BB399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0F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4DD6" w:rsidRDefault="00FE0E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DD6" w:rsidRDefault="00BB399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0F5A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76B36">
      <w:rPr>
        <w:rStyle w:val="a5"/>
        <w:noProof/>
      </w:rPr>
      <w:t>2</w:t>
    </w:r>
    <w:r>
      <w:rPr>
        <w:rStyle w:val="a5"/>
      </w:rPr>
      <w:fldChar w:fldCharType="end"/>
    </w:r>
  </w:p>
  <w:p w:rsidR="00794DD6" w:rsidRDefault="00FE0E8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E83" w:rsidRDefault="00FE0E83" w:rsidP="000E3470">
      <w:r>
        <w:separator/>
      </w:r>
    </w:p>
  </w:footnote>
  <w:footnote w:type="continuationSeparator" w:id="0">
    <w:p w:rsidR="00FE0E83" w:rsidRDefault="00FE0E83" w:rsidP="000E3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DDB"/>
    <w:rsid w:val="00003B98"/>
    <w:rsid w:val="00050F3A"/>
    <w:rsid w:val="00085DC1"/>
    <w:rsid w:val="000E3470"/>
    <w:rsid w:val="00127EEC"/>
    <w:rsid w:val="00137B47"/>
    <w:rsid w:val="00173E0F"/>
    <w:rsid w:val="00184DDB"/>
    <w:rsid w:val="00194239"/>
    <w:rsid w:val="001951BE"/>
    <w:rsid w:val="001A219B"/>
    <w:rsid w:val="001E4462"/>
    <w:rsid w:val="00240B6F"/>
    <w:rsid w:val="0029354F"/>
    <w:rsid w:val="002A4599"/>
    <w:rsid w:val="002B7E31"/>
    <w:rsid w:val="003D2753"/>
    <w:rsid w:val="003D79A8"/>
    <w:rsid w:val="00406E05"/>
    <w:rsid w:val="0041428F"/>
    <w:rsid w:val="00457856"/>
    <w:rsid w:val="0046428E"/>
    <w:rsid w:val="004C52E4"/>
    <w:rsid w:val="00501AC4"/>
    <w:rsid w:val="0050573E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74A66"/>
    <w:rsid w:val="009A4DCE"/>
    <w:rsid w:val="00A07BDF"/>
    <w:rsid w:val="00B31055"/>
    <w:rsid w:val="00BA1B12"/>
    <w:rsid w:val="00BB399F"/>
    <w:rsid w:val="00BD1E79"/>
    <w:rsid w:val="00C74932"/>
    <w:rsid w:val="00C771D8"/>
    <w:rsid w:val="00CB560E"/>
    <w:rsid w:val="00CF2032"/>
    <w:rsid w:val="00CF3DFC"/>
    <w:rsid w:val="00D53615"/>
    <w:rsid w:val="00D76B36"/>
    <w:rsid w:val="00DC6430"/>
    <w:rsid w:val="00DD46A9"/>
    <w:rsid w:val="00DE2D62"/>
    <w:rsid w:val="00E00376"/>
    <w:rsid w:val="00E36165"/>
    <w:rsid w:val="00E5358F"/>
    <w:rsid w:val="00E67C3C"/>
    <w:rsid w:val="00E81392"/>
    <w:rsid w:val="00EC0F5A"/>
    <w:rsid w:val="00EC55A2"/>
    <w:rsid w:val="00EF7AA7"/>
    <w:rsid w:val="00F80A75"/>
    <w:rsid w:val="00FA7270"/>
    <w:rsid w:val="00FE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70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3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3470"/>
    <w:rPr>
      <w:sz w:val="18"/>
      <w:szCs w:val="18"/>
    </w:rPr>
  </w:style>
  <w:style w:type="paragraph" w:styleId="a4">
    <w:name w:val="footer"/>
    <w:basedOn w:val="a"/>
    <w:link w:val="Char0"/>
    <w:unhideWhenUsed/>
    <w:rsid w:val="000E3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3470"/>
    <w:rPr>
      <w:sz w:val="18"/>
      <w:szCs w:val="18"/>
    </w:rPr>
  </w:style>
  <w:style w:type="character" w:customStyle="1" w:styleId="char1">
    <w:name w:val="char"/>
    <w:basedOn w:val="a0"/>
    <w:rsid w:val="000E3470"/>
  </w:style>
  <w:style w:type="character" w:styleId="a5">
    <w:name w:val="page number"/>
    <w:basedOn w:val="a0"/>
    <w:rsid w:val="000E34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姜威</cp:lastModifiedBy>
  <cp:revision>15</cp:revision>
  <dcterms:created xsi:type="dcterms:W3CDTF">2015-07-16T01:36:00Z</dcterms:created>
  <dcterms:modified xsi:type="dcterms:W3CDTF">2017-07-11T05:59:00Z</dcterms:modified>
</cp:coreProperties>
</file>