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451" w:rsidRDefault="00113451">
      <w:pPr>
        <w:jc w:val="center"/>
        <w:rPr>
          <w:b/>
          <w:bCs/>
          <w:sz w:val="52"/>
          <w:szCs w:val="52"/>
        </w:rPr>
      </w:pPr>
      <w:r>
        <w:rPr>
          <w:rFonts w:cs="宋体" w:hint="eastAsia"/>
          <w:b/>
          <w:bCs/>
          <w:sz w:val="52"/>
          <w:szCs w:val="52"/>
        </w:rPr>
        <w:t>初试科目考试大纲</w:t>
      </w:r>
    </w:p>
    <w:p w:rsidR="00113451" w:rsidRDefault="00113451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 xml:space="preserve"> “</w:t>
      </w:r>
      <w:r>
        <w:rPr>
          <w:rFonts w:eastAsia="黑体" w:cs="黑体" w:hint="eastAsia"/>
          <w:sz w:val="36"/>
          <w:szCs w:val="36"/>
        </w:rPr>
        <w:t>工程流体力学</w:t>
      </w:r>
      <w:r>
        <w:rPr>
          <w:rFonts w:eastAsia="黑体"/>
          <w:sz w:val="36"/>
          <w:szCs w:val="36"/>
        </w:rPr>
        <w:t>”</w:t>
      </w:r>
      <w:r>
        <w:rPr>
          <w:rFonts w:eastAsia="黑体" w:cs="黑体" w:hint="eastAsia"/>
          <w:sz w:val="36"/>
          <w:szCs w:val="36"/>
        </w:rPr>
        <w:t>考试大纲</w:t>
      </w:r>
    </w:p>
    <w:p w:rsidR="00113451" w:rsidRDefault="00113451">
      <w:pPr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113451" w:rsidRDefault="00113451" w:rsidP="0006235C">
      <w:pPr>
        <w:spacing w:afterLines="50" w:line="400" w:lineRule="exact"/>
        <w:ind w:firstLineChars="200" w:firstLine="31680"/>
        <w:rPr>
          <w:rFonts w:hAnsi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工程流体力学课程教学（大纲）基本要求的所有内容。</w:t>
      </w:r>
    </w:p>
    <w:p w:rsidR="00113451" w:rsidRDefault="00113451">
      <w:pPr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113451" w:rsidRDefault="00113451" w:rsidP="0006235C">
      <w:pPr>
        <w:snapToGrid w:val="0"/>
        <w:spacing w:line="400" w:lineRule="exact"/>
        <w:ind w:firstLineChars="2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主要考查考生对</w:t>
      </w:r>
      <w:r>
        <w:rPr>
          <w:rFonts w:hAnsi="宋体" w:cs="宋体" w:hint="eastAsia"/>
          <w:sz w:val="24"/>
          <w:szCs w:val="24"/>
        </w:rPr>
        <w:t>工程流体力学</w:t>
      </w:r>
      <w:r>
        <w:rPr>
          <w:rFonts w:cs="宋体" w:hint="eastAsia"/>
          <w:sz w:val="24"/>
          <w:szCs w:val="24"/>
        </w:rPr>
        <w:t>课程的基础理论、基本知识掌握和运用的情况，要求考生应掌握以下有关知识：</w:t>
      </w:r>
    </w:p>
    <w:p w:rsidR="00113451" w:rsidRDefault="00113451">
      <w:pPr>
        <w:numPr>
          <w:ilvl w:val="0"/>
          <w:numId w:val="1"/>
        </w:numPr>
        <w:tabs>
          <w:tab w:val="clear" w:pos="900"/>
          <w:tab w:val="left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流体力学基础知识：了解流体的定义、特征和连续介质假设，掌握流体的主要物理性质、牛顿内摩擦定律和内摩力的计算方法。</w:t>
      </w:r>
    </w:p>
    <w:p w:rsidR="00113451" w:rsidRDefault="00113451">
      <w:pPr>
        <w:numPr>
          <w:ilvl w:val="0"/>
          <w:numId w:val="1"/>
        </w:numPr>
        <w:tabs>
          <w:tab w:val="clear" w:pos="900"/>
          <w:tab w:val="left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流体静力学：掌握流体静压强及其特性，流体平衡微分方程及其物理意义；掌握静力学基本方程及其物理、几何意义，利用静力学基本方程解决静力学相关应用问题（测压计工作原理、静止流体作用在平面和曲面上的总压力计算）。</w:t>
      </w:r>
    </w:p>
    <w:p w:rsidR="00113451" w:rsidRDefault="00113451">
      <w:pPr>
        <w:numPr>
          <w:ilvl w:val="0"/>
          <w:numId w:val="1"/>
        </w:numPr>
        <w:tabs>
          <w:tab w:val="clear" w:pos="900"/>
          <w:tab w:val="left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流体动力学</w:t>
      </w:r>
      <w:r>
        <w:rPr>
          <w:sz w:val="24"/>
          <w:szCs w:val="24"/>
        </w:rPr>
        <w:t>:</w:t>
      </w:r>
      <w:r>
        <w:rPr>
          <w:rFonts w:cs="宋体" w:hint="eastAsia"/>
          <w:sz w:val="24"/>
          <w:szCs w:val="24"/>
        </w:rPr>
        <w:t>了解描述流体运动的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种方法，流体运动的基本概念；掌握流体连续性微分方程、理想流体运动微分方程和微元流束的伯努利方程及其工程应用方法；掌握定常流动的动量方程及其计算方法。</w:t>
      </w:r>
    </w:p>
    <w:p w:rsidR="00113451" w:rsidRDefault="00113451">
      <w:pPr>
        <w:numPr>
          <w:ilvl w:val="0"/>
          <w:numId w:val="1"/>
        </w:numPr>
        <w:tabs>
          <w:tab w:val="clear" w:pos="900"/>
          <w:tab w:val="left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不可压缩流体的平面有势流动：掌握有旋流动和无旋流动的概念，平面无旋流动的速度势函数和流函数计算；掌握基本平面有势流动和势流叠加原理。</w:t>
      </w:r>
    </w:p>
    <w:p w:rsidR="00113451" w:rsidRDefault="00113451">
      <w:pPr>
        <w:numPr>
          <w:ilvl w:val="0"/>
          <w:numId w:val="1"/>
        </w:numPr>
        <w:tabs>
          <w:tab w:val="clear" w:pos="900"/>
          <w:tab w:val="left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边界层：了解边界层的概念和基本特征；掌握曲面边界层分离现象和卡门涡街；掌握绕流阻力的计算方法。</w:t>
      </w:r>
    </w:p>
    <w:p w:rsidR="00113451" w:rsidRDefault="00113451">
      <w:pPr>
        <w:numPr>
          <w:ilvl w:val="0"/>
          <w:numId w:val="1"/>
        </w:numPr>
        <w:tabs>
          <w:tab w:val="clear" w:pos="900"/>
          <w:tab w:val="left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粘性流体的一维定常流动：掌握粘性流体总流的伯努利方程及其物理意义；掌握用雷诺数判定流动形态的方法；了解流动损失的分类，掌握沿程损失和局部损失的计算方法；掌握沿程阻力系数的确定方法，尼古拉兹实验曲线的含义；掌握串联、并联管道的水力计算方法。</w:t>
      </w:r>
    </w:p>
    <w:p w:rsidR="00113451" w:rsidRDefault="00113451">
      <w:pPr>
        <w:numPr>
          <w:ilvl w:val="0"/>
          <w:numId w:val="1"/>
        </w:numPr>
        <w:tabs>
          <w:tab w:val="clear" w:pos="900"/>
          <w:tab w:val="left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气体高速流动：了解声速、马赫数的定义，掌握声速和马赫数的计算方法；了解微弱扰动波仔空间传播的特点。</w:t>
      </w:r>
    </w:p>
    <w:p w:rsidR="00113451" w:rsidRDefault="00113451">
      <w:pPr>
        <w:snapToGrid w:val="0"/>
        <w:spacing w:line="400" w:lineRule="exact"/>
        <w:rPr>
          <w:sz w:val="24"/>
          <w:szCs w:val="24"/>
        </w:rPr>
      </w:pPr>
    </w:p>
    <w:p w:rsidR="00113451" w:rsidRDefault="00113451">
      <w:pPr>
        <w:widowControl/>
        <w:wordWrap w:val="0"/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</w:t>
      </w:r>
      <w:r>
        <w:rPr>
          <w:rFonts w:ascii="Arial" w:hAnsi="Arial" w:cs="宋体" w:hint="eastAsia"/>
          <w:b/>
          <w:bCs/>
          <w:sz w:val="24"/>
          <w:szCs w:val="24"/>
        </w:rPr>
        <w:t>试题主要类型</w:t>
      </w:r>
    </w:p>
    <w:p w:rsidR="00113451" w:rsidRDefault="00113451" w:rsidP="0006235C">
      <w:pPr>
        <w:snapToGrid w:val="0"/>
        <w:spacing w:afterLines="50"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、答题时间：</w:t>
      </w:r>
      <w:r>
        <w:rPr>
          <w:sz w:val="24"/>
          <w:szCs w:val="24"/>
        </w:rPr>
        <w:t xml:space="preserve"> 180</w:t>
      </w:r>
      <w:bookmarkStart w:id="0" w:name="_GoBack"/>
      <w:bookmarkEnd w:id="0"/>
      <w:r>
        <w:rPr>
          <w:rFonts w:cs="宋体" w:hint="eastAsia"/>
          <w:sz w:val="24"/>
          <w:szCs w:val="24"/>
        </w:rPr>
        <w:t>分钟</w:t>
      </w:r>
    </w:p>
    <w:p w:rsidR="00113451" w:rsidRDefault="00113451" w:rsidP="0006235C">
      <w:pPr>
        <w:snapToGrid w:val="0"/>
        <w:spacing w:afterLines="50"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>
        <w:rPr>
          <w:rFonts w:ascii="Arial" w:hAnsi="Arial" w:cs="宋体" w:hint="eastAsia"/>
          <w:sz w:val="24"/>
          <w:szCs w:val="24"/>
        </w:rPr>
        <w:t>试题类型</w:t>
      </w:r>
      <w:r>
        <w:rPr>
          <w:rFonts w:cs="宋体" w:hint="eastAsia"/>
          <w:sz w:val="24"/>
          <w:szCs w:val="24"/>
        </w:rPr>
        <w:t>：简答题、计算题</w:t>
      </w:r>
    </w:p>
    <w:p w:rsidR="00113451" w:rsidRDefault="0011345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113451" w:rsidRDefault="00113451" w:rsidP="0006235C">
      <w:pPr>
        <w:widowControl/>
        <w:spacing w:line="400" w:lineRule="exact"/>
        <w:ind w:left="31680" w:hangingChars="200" w:firstLine="31680"/>
        <w:rPr>
          <w:sz w:val="24"/>
          <w:szCs w:val="24"/>
        </w:rPr>
      </w:pP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一</w:t>
      </w:r>
      <w:r>
        <w:rPr>
          <w:color w:val="000000"/>
          <w:sz w:val="24"/>
          <w:szCs w:val="24"/>
        </w:rPr>
        <w:t xml:space="preserve">) </w:t>
      </w:r>
      <w:r>
        <w:rPr>
          <w:rFonts w:cs="宋体" w:hint="eastAsia"/>
          <w:sz w:val="24"/>
          <w:szCs w:val="24"/>
        </w:rPr>
        <w:t>流体力学基础知识</w:t>
      </w:r>
      <w:r>
        <w:rPr>
          <w:rFonts w:hAnsi="宋体"/>
          <w:sz w:val="14"/>
          <w:szCs w:val="14"/>
        </w:rPr>
        <w:br/>
      </w:r>
      <w:r>
        <w:rPr>
          <w:sz w:val="24"/>
          <w:szCs w:val="24"/>
        </w:rPr>
        <w:t xml:space="preserve">1. </w:t>
      </w:r>
      <w:r>
        <w:rPr>
          <w:rFonts w:cs="宋体" w:hint="eastAsia"/>
          <w:sz w:val="24"/>
          <w:szCs w:val="24"/>
        </w:rPr>
        <w:t>流体连续介质假设内容、必要性和合理性；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>
        <w:rPr>
          <w:rFonts w:cs="宋体" w:hint="eastAsia"/>
          <w:color w:val="000000"/>
          <w:sz w:val="24"/>
          <w:szCs w:val="24"/>
        </w:rPr>
        <w:t>流体压缩性、膨胀性，流体粘性和牛顿内摩擦定律；</w:t>
      </w:r>
    </w:p>
    <w:p w:rsidR="00113451" w:rsidRDefault="00113451" w:rsidP="0006235C">
      <w:pPr>
        <w:widowControl/>
        <w:spacing w:line="400" w:lineRule="exact"/>
        <w:ind w:left="31680" w:hanging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二</w:t>
      </w:r>
      <w:r>
        <w:rPr>
          <w:color w:val="000000"/>
          <w:sz w:val="24"/>
          <w:szCs w:val="24"/>
        </w:rPr>
        <w:t xml:space="preserve">) </w:t>
      </w:r>
      <w:r>
        <w:rPr>
          <w:rFonts w:cs="宋体" w:hint="eastAsia"/>
          <w:color w:val="000000"/>
          <w:sz w:val="24"/>
          <w:szCs w:val="24"/>
        </w:rPr>
        <w:t>流体静力学</w:t>
      </w:r>
      <w:r>
        <w:rPr>
          <w:rFonts w:hAnsi="宋体"/>
          <w:sz w:val="2"/>
          <w:szCs w:val="2"/>
        </w:rPr>
        <w:t>n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1. </w:t>
      </w:r>
      <w:r>
        <w:rPr>
          <w:rFonts w:cs="宋体" w:hint="eastAsia"/>
          <w:color w:val="000000"/>
          <w:sz w:val="24"/>
          <w:szCs w:val="24"/>
        </w:rPr>
        <w:t>流体静压强及其特性，流体平衡微分方程及其物理意义</w:t>
      </w:r>
      <w:r>
        <w:rPr>
          <w:rFonts w:hAnsi="宋体" w:cs="宋体" w:hint="eastAsia"/>
          <w:color w:val="000000"/>
          <w:sz w:val="24"/>
          <w:szCs w:val="24"/>
        </w:rPr>
        <w:t>；</w:t>
      </w:r>
      <w:r>
        <w:rPr>
          <w:color w:val="000000"/>
          <w:sz w:val="24"/>
          <w:szCs w:val="24"/>
        </w:rPr>
        <w:t> 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2. </w:t>
      </w:r>
      <w:r>
        <w:rPr>
          <w:rFonts w:cs="宋体" w:hint="eastAsia"/>
          <w:color w:val="000000"/>
          <w:sz w:val="24"/>
          <w:szCs w:val="24"/>
        </w:rPr>
        <w:t>静力学基本方程式及工程应用计算</w:t>
      </w:r>
      <w:r>
        <w:rPr>
          <w:rFonts w:hAnsi="宋体" w:cs="宋体" w:hint="eastAsia"/>
          <w:color w:val="000000"/>
          <w:sz w:val="24"/>
          <w:szCs w:val="24"/>
        </w:rPr>
        <w:t>；</w:t>
      </w:r>
    </w:p>
    <w:p w:rsidR="00113451" w:rsidRDefault="00113451" w:rsidP="0006235C">
      <w:pPr>
        <w:widowControl/>
        <w:spacing w:line="400" w:lineRule="exact"/>
        <w:ind w:leftChars="240" w:left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3. </w:t>
      </w:r>
      <w:r>
        <w:rPr>
          <w:rFonts w:cs="宋体" w:hint="eastAsia"/>
          <w:color w:val="000000"/>
          <w:sz w:val="24"/>
          <w:szCs w:val="24"/>
        </w:rPr>
        <w:t>静止流体作用在平面和曲面上的总压力的计算</w:t>
      </w:r>
      <w:r>
        <w:rPr>
          <w:rFonts w:hAnsi="宋体" w:cs="宋体" w:hint="eastAsia"/>
          <w:color w:val="000000"/>
          <w:sz w:val="24"/>
          <w:szCs w:val="24"/>
        </w:rPr>
        <w:t>；</w:t>
      </w:r>
    </w:p>
    <w:p w:rsidR="00113451" w:rsidRDefault="00113451" w:rsidP="0006235C">
      <w:pPr>
        <w:widowControl/>
        <w:spacing w:line="400" w:lineRule="exact"/>
        <w:ind w:leftChars="240" w:left="31680"/>
        <w:rPr>
          <w:rFonts w:hAnsi="宋体"/>
          <w:sz w:val="14"/>
          <w:szCs w:val="14"/>
        </w:rPr>
      </w:pP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三</w:t>
      </w:r>
      <w:r>
        <w:rPr>
          <w:color w:val="000000"/>
          <w:sz w:val="24"/>
          <w:szCs w:val="24"/>
        </w:rPr>
        <w:t xml:space="preserve">) </w:t>
      </w:r>
      <w:r>
        <w:rPr>
          <w:rFonts w:cs="宋体" w:hint="eastAsia"/>
          <w:color w:val="000000"/>
          <w:sz w:val="24"/>
          <w:szCs w:val="24"/>
        </w:rPr>
        <w:t>流体动力学</w:t>
      </w:r>
    </w:p>
    <w:p w:rsidR="00113451" w:rsidRPr="0006235C" w:rsidRDefault="00113451" w:rsidP="0006235C">
      <w:pPr>
        <w:widowControl/>
        <w:spacing w:line="400" w:lineRule="exact"/>
        <w:ind w:leftChars="240" w:left="31680"/>
        <w:rPr>
          <w:color w:val="000000"/>
          <w:sz w:val="24"/>
          <w:szCs w:val="24"/>
        </w:rPr>
      </w:pPr>
      <w:r w:rsidRPr="0006235C">
        <w:rPr>
          <w:color w:val="000000"/>
          <w:sz w:val="24"/>
          <w:szCs w:val="24"/>
        </w:rPr>
        <w:t xml:space="preserve">1. </w:t>
      </w:r>
      <w:r>
        <w:rPr>
          <w:rFonts w:cs="宋体" w:hint="eastAsia"/>
          <w:color w:val="000000"/>
          <w:sz w:val="24"/>
          <w:szCs w:val="24"/>
        </w:rPr>
        <w:t>描述流体运动的拉格朗日法和欧拉法，欧拉法的物理量表示方法；</w:t>
      </w:r>
    </w:p>
    <w:p w:rsidR="00113451" w:rsidRPr="0006235C" w:rsidRDefault="00113451" w:rsidP="0006235C">
      <w:pPr>
        <w:widowControl/>
        <w:spacing w:line="400" w:lineRule="exact"/>
        <w:ind w:leftChars="240" w:left="31680"/>
        <w:rPr>
          <w:color w:val="000000"/>
          <w:sz w:val="24"/>
          <w:szCs w:val="24"/>
        </w:rPr>
      </w:pPr>
      <w:r w:rsidRPr="0006235C">
        <w:rPr>
          <w:color w:val="000000"/>
          <w:sz w:val="24"/>
          <w:szCs w:val="24"/>
        </w:rPr>
        <w:t>2. </w:t>
      </w:r>
      <w:r w:rsidRPr="0006235C">
        <w:rPr>
          <w:rFonts w:cs="宋体" w:hint="eastAsia"/>
          <w:color w:val="000000"/>
          <w:sz w:val="24"/>
          <w:szCs w:val="24"/>
        </w:rPr>
        <w:t>流体连续性微分方程和微元流束的连续性方程</w:t>
      </w:r>
      <w:r>
        <w:rPr>
          <w:rFonts w:cs="宋体" w:hint="eastAsia"/>
          <w:color w:val="000000"/>
          <w:sz w:val="24"/>
          <w:szCs w:val="24"/>
        </w:rPr>
        <w:t>；</w:t>
      </w:r>
      <w:r w:rsidRPr="0006235C">
        <w:rPr>
          <w:color w:val="000000"/>
          <w:sz w:val="24"/>
          <w:szCs w:val="24"/>
        </w:rPr>
        <w:t> </w:t>
      </w:r>
    </w:p>
    <w:p w:rsidR="00113451" w:rsidRDefault="00113451" w:rsidP="0006235C">
      <w:pPr>
        <w:widowControl/>
        <w:spacing w:line="400" w:lineRule="exact"/>
        <w:ind w:leftChars="240" w:left="31680"/>
        <w:rPr>
          <w:color w:val="000000"/>
          <w:sz w:val="24"/>
          <w:szCs w:val="24"/>
        </w:rPr>
      </w:pPr>
      <w:r w:rsidRPr="0006235C">
        <w:rPr>
          <w:color w:val="000000"/>
          <w:sz w:val="24"/>
          <w:szCs w:val="24"/>
        </w:rPr>
        <w:t xml:space="preserve">3. </w:t>
      </w:r>
      <w:r>
        <w:rPr>
          <w:rFonts w:cs="宋体" w:hint="eastAsia"/>
          <w:color w:val="000000"/>
          <w:sz w:val="24"/>
          <w:szCs w:val="24"/>
        </w:rPr>
        <w:t>理想流体微元流束的伯努利方程、物理意义及其工程应用计算；</w:t>
      </w:r>
    </w:p>
    <w:p w:rsidR="00113451" w:rsidRDefault="00113451" w:rsidP="0006235C">
      <w:pPr>
        <w:widowControl/>
        <w:spacing w:line="400" w:lineRule="exact"/>
        <w:ind w:leftChars="240" w:left="31680"/>
        <w:rPr>
          <w:color w:val="000000"/>
          <w:sz w:val="2"/>
          <w:szCs w:val="2"/>
        </w:rPr>
      </w:pPr>
      <w:r>
        <w:rPr>
          <w:color w:val="000000"/>
          <w:sz w:val="24"/>
          <w:szCs w:val="24"/>
        </w:rPr>
        <w:t xml:space="preserve">4. </w:t>
      </w:r>
      <w:r>
        <w:rPr>
          <w:rFonts w:cs="宋体" w:hint="eastAsia"/>
          <w:color w:val="000000"/>
          <w:sz w:val="24"/>
          <w:szCs w:val="24"/>
        </w:rPr>
        <w:t>定常流动的动量方程及其应用计算</w:t>
      </w:r>
      <w:r>
        <w:rPr>
          <w:rFonts w:hAnsi="宋体" w:cs="宋体" w:hint="eastAsia"/>
          <w:color w:val="000000"/>
          <w:sz w:val="24"/>
          <w:szCs w:val="24"/>
        </w:rPr>
        <w:t>；</w:t>
      </w:r>
      <w:r>
        <w:rPr>
          <w:color w:val="000000"/>
          <w:sz w:val="24"/>
          <w:szCs w:val="24"/>
        </w:rPr>
        <w:t>    </w:t>
      </w:r>
    </w:p>
    <w:p w:rsidR="00113451" w:rsidRDefault="00113451" w:rsidP="0006235C">
      <w:pPr>
        <w:widowControl/>
        <w:spacing w:line="400" w:lineRule="exact"/>
        <w:ind w:left="31680" w:hangingChars="200" w:firstLine="31680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</w:t>
      </w:r>
      <w:r>
        <w:rPr>
          <w:rFonts w:hAnsi="宋体" w:cs="宋体" w:hint="eastAsia"/>
          <w:color w:val="000000"/>
          <w:sz w:val="24"/>
          <w:szCs w:val="24"/>
        </w:rPr>
        <w:t>四</w:t>
      </w:r>
      <w:r>
        <w:rPr>
          <w:color w:val="000000"/>
          <w:sz w:val="24"/>
          <w:szCs w:val="24"/>
        </w:rPr>
        <w:t xml:space="preserve">) </w:t>
      </w:r>
      <w:r>
        <w:rPr>
          <w:rFonts w:cs="宋体" w:hint="eastAsia"/>
          <w:color w:val="000000"/>
          <w:sz w:val="24"/>
          <w:szCs w:val="24"/>
        </w:rPr>
        <w:t>平面有势流动</w:t>
      </w:r>
      <w:r>
        <w:rPr>
          <w:rFonts w:hAnsi="宋体"/>
          <w:sz w:val="2"/>
          <w:szCs w:val="2"/>
        </w:rPr>
        <w:t>|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1. </w:t>
      </w:r>
      <w:r>
        <w:rPr>
          <w:rFonts w:cs="宋体" w:hint="eastAsia"/>
          <w:color w:val="000000"/>
          <w:sz w:val="24"/>
          <w:szCs w:val="24"/>
        </w:rPr>
        <w:t>流体微团运动分析</w:t>
      </w:r>
      <w:r>
        <w:rPr>
          <w:color w:val="000000"/>
          <w:sz w:val="24"/>
          <w:szCs w:val="24"/>
        </w:rPr>
        <w:t>-</w:t>
      </w:r>
      <w:r>
        <w:rPr>
          <w:rFonts w:cs="宋体" w:hint="eastAsia"/>
          <w:color w:val="000000"/>
          <w:sz w:val="24"/>
          <w:szCs w:val="24"/>
        </w:rPr>
        <w:t>平移运动、旋转运动、变形运动</w:t>
      </w:r>
      <w:r>
        <w:rPr>
          <w:rFonts w:hAnsi="宋体" w:cs="宋体" w:hint="eastAsia"/>
          <w:color w:val="000000"/>
          <w:sz w:val="24"/>
          <w:szCs w:val="24"/>
        </w:rPr>
        <w:t>；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2.  </w:t>
      </w:r>
      <w:r>
        <w:rPr>
          <w:rFonts w:cs="宋体" w:hint="eastAsia"/>
          <w:color w:val="000000"/>
          <w:sz w:val="24"/>
          <w:szCs w:val="24"/>
        </w:rPr>
        <w:t>旋转角速度计算，有势流动判断、速度环量和旋涡强度定义</w:t>
      </w:r>
      <w:r>
        <w:rPr>
          <w:rFonts w:hAnsi="宋体" w:cs="宋体" w:hint="eastAsia"/>
          <w:color w:val="000000"/>
          <w:sz w:val="24"/>
          <w:szCs w:val="24"/>
        </w:rPr>
        <w:t>。</w:t>
      </w:r>
      <w:r>
        <w:rPr>
          <w:color w:val="000000"/>
          <w:sz w:val="24"/>
          <w:szCs w:val="24"/>
        </w:rPr>
        <w:t>   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>
        <w:rPr>
          <w:rFonts w:cs="宋体" w:hint="eastAsia"/>
          <w:color w:val="000000"/>
          <w:sz w:val="24"/>
          <w:szCs w:val="24"/>
        </w:rPr>
        <w:t>流函数和速度势函数计算。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rFonts w:hAnsi="宋体"/>
          <w:sz w:val="14"/>
          <w:szCs w:val="14"/>
        </w:rPr>
      </w:pPr>
      <w:r>
        <w:rPr>
          <w:color w:val="000000"/>
          <w:sz w:val="24"/>
          <w:szCs w:val="24"/>
        </w:rPr>
        <w:t>4</w:t>
      </w:r>
      <w:r>
        <w:t xml:space="preserve">. </w:t>
      </w:r>
      <w:r>
        <w:rPr>
          <w:rFonts w:cs="宋体" w:hint="eastAsia"/>
        </w:rPr>
        <w:t>基本平面有势流动和势流叠加原理。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五</w:t>
      </w:r>
      <w:r>
        <w:rPr>
          <w:color w:val="000000"/>
          <w:sz w:val="24"/>
          <w:szCs w:val="24"/>
        </w:rPr>
        <w:t xml:space="preserve">) </w:t>
      </w:r>
      <w:r>
        <w:rPr>
          <w:rFonts w:cs="宋体" w:hint="eastAsia"/>
          <w:color w:val="000000"/>
          <w:sz w:val="24"/>
          <w:szCs w:val="24"/>
        </w:rPr>
        <w:t>边界层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1.  </w:t>
      </w:r>
      <w:r>
        <w:rPr>
          <w:rFonts w:cs="宋体" w:hint="eastAsia"/>
          <w:color w:val="000000"/>
          <w:sz w:val="24"/>
          <w:szCs w:val="24"/>
        </w:rPr>
        <w:t>边界层基本概念和特征</w:t>
      </w:r>
      <w:r>
        <w:rPr>
          <w:rFonts w:hAnsi="宋体" w:cs="宋体" w:hint="eastAsia"/>
          <w:color w:val="000000"/>
          <w:sz w:val="24"/>
          <w:szCs w:val="24"/>
        </w:rPr>
        <w:t>；</w:t>
      </w:r>
      <w:r>
        <w:rPr>
          <w:color w:val="000000"/>
          <w:sz w:val="24"/>
          <w:szCs w:val="24"/>
        </w:rPr>
        <w:t>                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>
        <w:rPr>
          <w:rFonts w:cs="宋体" w:hint="eastAsia"/>
          <w:color w:val="000000"/>
          <w:sz w:val="24"/>
          <w:szCs w:val="24"/>
        </w:rPr>
        <w:t>曲面边界层分离现象与卡门涡街；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>
        <w:rPr>
          <w:rFonts w:cs="宋体" w:hint="eastAsia"/>
          <w:color w:val="000000"/>
          <w:sz w:val="24"/>
          <w:szCs w:val="24"/>
        </w:rPr>
        <w:t>绕流物体的摩擦阻力和压差阻力，绕流阻力的计算。</w:t>
      </w:r>
    </w:p>
    <w:p w:rsidR="00113451" w:rsidRDefault="00113451" w:rsidP="0006235C">
      <w:pPr>
        <w:widowControl/>
        <w:spacing w:line="400" w:lineRule="exact"/>
        <w:ind w:left="31680" w:hangingChars="200" w:firstLine="31680"/>
        <w:rPr>
          <w:rFonts w:hAnsi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六</w:t>
      </w:r>
      <w:r>
        <w:rPr>
          <w:color w:val="000000"/>
          <w:sz w:val="24"/>
          <w:szCs w:val="24"/>
        </w:rPr>
        <w:t xml:space="preserve">) </w:t>
      </w:r>
      <w:r>
        <w:rPr>
          <w:rFonts w:cs="宋体" w:hint="eastAsia"/>
          <w:color w:val="000000"/>
          <w:sz w:val="24"/>
          <w:szCs w:val="24"/>
        </w:rPr>
        <w:t>粘性流体一维流动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1. </w:t>
      </w:r>
      <w:r>
        <w:rPr>
          <w:rFonts w:cs="宋体" w:hint="eastAsia"/>
          <w:color w:val="000000"/>
          <w:sz w:val="24"/>
          <w:szCs w:val="24"/>
        </w:rPr>
        <w:t>粘性流体总流的伯努利方程</w:t>
      </w:r>
      <w:r>
        <w:rPr>
          <w:rFonts w:hAnsi="宋体" w:cs="宋体" w:hint="eastAsia"/>
          <w:color w:val="000000"/>
          <w:sz w:val="24"/>
          <w:szCs w:val="24"/>
        </w:rPr>
        <w:t>；</w:t>
      </w:r>
      <w:r>
        <w:rPr>
          <w:color w:val="000000"/>
          <w:sz w:val="24"/>
          <w:szCs w:val="24"/>
        </w:rPr>
        <w:t>                                    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 xml:space="preserve">2. </w:t>
      </w:r>
      <w:r>
        <w:rPr>
          <w:rFonts w:cs="宋体" w:hint="eastAsia"/>
          <w:color w:val="000000"/>
          <w:sz w:val="24"/>
          <w:szCs w:val="24"/>
        </w:rPr>
        <w:t>流动分类</w:t>
      </w:r>
      <w:r>
        <w:rPr>
          <w:color w:val="000000"/>
          <w:sz w:val="24"/>
          <w:szCs w:val="24"/>
        </w:rPr>
        <w:t>—</w:t>
      </w:r>
      <w:r>
        <w:rPr>
          <w:rFonts w:cs="宋体" w:hint="eastAsia"/>
          <w:color w:val="000000"/>
          <w:sz w:val="24"/>
          <w:szCs w:val="24"/>
        </w:rPr>
        <w:t>层流、紊流的判别（雷诺数）</w:t>
      </w:r>
      <w:r>
        <w:rPr>
          <w:rFonts w:hAnsi="宋体" w:cs="宋体" w:hint="eastAsia"/>
          <w:color w:val="000000"/>
          <w:sz w:val="24"/>
          <w:szCs w:val="24"/>
        </w:rPr>
        <w:t>；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>
        <w:rPr>
          <w:rFonts w:cs="宋体" w:hint="eastAsia"/>
          <w:color w:val="000000"/>
          <w:sz w:val="24"/>
          <w:szCs w:val="24"/>
        </w:rPr>
        <w:t>流动损失分类</w:t>
      </w:r>
      <w:r>
        <w:rPr>
          <w:color w:val="000000"/>
          <w:sz w:val="24"/>
          <w:szCs w:val="24"/>
        </w:rPr>
        <w:t>—</w:t>
      </w:r>
      <w:r>
        <w:rPr>
          <w:rFonts w:cs="宋体" w:hint="eastAsia"/>
          <w:color w:val="000000"/>
          <w:sz w:val="24"/>
          <w:szCs w:val="24"/>
        </w:rPr>
        <w:t>沿程损失、局部损失的计算；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>
        <w:rPr>
          <w:rFonts w:cs="宋体" w:hint="eastAsia"/>
          <w:color w:val="000000"/>
          <w:sz w:val="24"/>
          <w:szCs w:val="24"/>
        </w:rPr>
        <w:t>圆管内层流和紊流的结构、特征、速度分布；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</w:t>
      </w:r>
      <w:r>
        <w:rPr>
          <w:rFonts w:cs="宋体" w:hint="eastAsia"/>
          <w:color w:val="000000"/>
          <w:sz w:val="24"/>
          <w:szCs w:val="24"/>
        </w:rPr>
        <w:t>沿程阻力系数确定</w:t>
      </w:r>
      <w:r>
        <w:rPr>
          <w:color w:val="000000"/>
          <w:sz w:val="24"/>
          <w:szCs w:val="24"/>
        </w:rPr>
        <w:t>—</w:t>
      </w:r>
      <w:r>
        <w:rPr>
          <w:rFonts w:cs="宋体" w:hint="eastAsia"/>
          <w:color w:val="000000"/>
          <w:sz w:val="24"/>
          <w:szCs w:val="24"/>
        </w:rPr>
        <w:t>尼古拉兹实验；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rFonts w:hAnsi="宋体"/>
          <w:sz w:val="14"/>
          <w:szCs w:val="14"/>
        </w:rPr>
      </w:pPr>
      <w:r>
        <w:rPr>
          <w:color w:val="000000"/>
          <w:sz w:val="24"/>
          <w:szCs w:val="24"/>
        </w:rPr>
        <w:t xml:space="preserve">6. </w:t>
      </w:r>
      <w:r>
        <w:rPr>
          <w:rFonts w:cs="宋体" w:hint="eastAsia"/>
          <w:color w:val="000000"/>
          <w:sz w:val="24"/>
          <w:szCs w:val="24"/>
        </w:rPr>
        <w:t>管道水力计算方法（简单管道、复杂管道）</w:t>
      </w:r>
      <w:r>
        <w:rPr>
          <w:rFonts w:hAnsi="宋体"/>
          <w:sz w:val="14"/>
          <w:szCs w:val="14"/>
        </w:rPr>
        <w:br/>
      </w:r>
      <w:r>
        <w:rPr>
          <w:color w:val="000000"/>
          <w:sz w:val="24"/>
          <w:szCs w:val="24"/>
        </w:rPr>
        <w:t>(</w:t>
      </w:r>
      <w:r>
        <w:rPr>
          <w:rFonts w:hAnsi="宋体" w:cs="宋体" w:hint="eastAsia"/>
          <w:color w:val="000000"/>
          <w:sz w:val="24"/>
          <w:szCs w:val="24"/>
        </w:rPr>
        <w:t>七</w:t>
      </w:r>
      <w:r>
        <w:rPr>
          <w:color w:val="000000"/>
          <w:sz w:val="24"/>
          <w:szCs w:val="24"/>
        </w:rPr>
        <w:t xml:space="preserve">) </w:t>
      </w:r>
      <w:r>
        <w:rPr>
          <w:rFonts w:hAnsi="宋体" w:cs="宋体" w:hint="eastAsia"/>
          <w:color w:val="000000"/>
          <w:sz w:val="24"/>
          <w:szCs w:val="24"/>
        </w:rPr>
        <w:t>气体一维高速流动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rFonts w:hAnsi="宋体"/>
          <w:sz w:val="14"/>
          <w:szCs w:val="1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hAnsi="宋体" w:cs="宋体" w:hint="eastAsia"/>
          <w:color w:val="000000"/>
          <w:sz w:val="24"/>
          <w:szCs w:val="24"/>
        </w:rPr>
        <w:t>声速、马赫数计算；</w:t>
      </w:r>
      <w:r>
        <w:rPr>
          <w:color w:val="000000"/>
          <w:sz w:val="24"/>
          <w:szCs w:val="24"/>
        </w:rPr>
        <w:t>                                       </w:t>
      </w:r>
    </w:p>
    <w:p w:rsidR="00113451" w:rsidRDefault="00113451" w:rsidP="0006235C">
      <w:pPr>
        <w:widowControl/>
        <w:spacing w:line="400" w:lineRule="exact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>
        <w:rPr>
          <w:rFonts w:cs="宋体" w:hint="eastAsia"/>
          <w:color w:val="000000"/>
          <w:sz w:val="24"/>
          <w:szCs w:val="24"/>
        </w:rPr>
        <w:t>微弱扰动波的空间传播特征</w:t>
      </w:r>
      <w:r>
        <w:rPr>
          <w:rFonts w:hAnsi="宋体" w:cs="宋体" w:hint="eastAsia"/>
          <w:color w:val="000000"/>
          <w:sz w:val="24"/>
          <w:szCs w:val="24"/>
        </w:rPr>
        <w:t>；</w:t>
      </w:r>
      <w:r>
        <w:rPr>
          <w:color w:val="000000"/>
          <w:sz w:val="24"/>
          <w:szCs w:val="24"/>
        </w:rPr>
        <w:t>                        </w:t>
      </w:r>
    </w:p>
    <w:p w:rsidR="00113451" w:rsidRDefault="00113451" w:rsidP="00B55358">
      <w:pPr>
        <w:widowControl/>
        <w:spacing w:beforeLines="50"/>
        <w:rPr>
          <w:rFonts w:hAnsi="宋体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</w:t>
      </w:r>
      <w:r>
        <w:rPr>
          <w:rFonts w:hAnsi="宋体" w:cs="宋体" w:hint="eastAsia"/>
          <w:b/>
          <w:bCs/>
          <w:sz w:val="24"/>
          <w:szCs w:val="24"/>
        </w:rPr>
        <w:t>主要参考书目</w:t>
      </w:r>
    </w:p>
    <w:p w:rsidR="00113451" w:rsidRDefault="00113451" w:rsidP="0006235C">
      <w:pPr>
        <w:snapToGrid w:val="0"/>
        <w:spacing w:beforeLines="50" w:line="360" w:lineRule="auto"/>
        <w:ind w:firstLineChars="200" w:firstLine="316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1. </w:t>
      </w:r>
      <w:r>
        <w:rPr>
          <w:rFonts w:hAnsi="宋体" w:cs="宋体" w:hint="eastAsia"/>
          <w:sz w:val="24"/>
          <w:szCs w:val="24"/>
        </w:rPr>
        <w:t>周云龙主编，工程流体力学（第三版），北京：中国电力出版社，</w:t>
      </w:r>
      <w:r>
        <w:rPr>
          <w:rFonts w:hAnsi="宋体"/>
          <w:sz w:val="24"/>
          <w:szCs w:val="24"/>
        </w:rPr>
        <w:t>2006</w:t>
      </w:r>
      <w:r>
        <w:rPr>
          <w:rFonts w:hAnsi="宋体" w:cs="宋体" w:hint="eastAsia"/>
          <w:sz w:val="24"/>
          <w:szCs w:val="24"/>
        </w:rPr>
        <w:t>年</w:t>
      </w:r>
    </w:p>
    <w:p w:rsidR="00113451" w:rsidRDefault="00113451">
      <w:pPr>
        <w:jc w:val="center"/>
        <w:rPr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“工程热力学”考试大纲</w:t>
      </w:r>
    </w:p>
    <w:p w:rsidR="00113451" w:rsidRDefault="00113451">
      <w:pPr>
        <w:jc w:val="center"/>
      </w:pPr>
    </w:p>
    <w:p w:rsidR="00113451" w:rsidRDefault="00113451">
      <w:pPr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113451" w:rsidRDefault="00113451">
      <w:pPr>
        <w:pStyle w:val="NormalWeb"/>
        <w:spacing w:before="0" w:beforeAutospacing="0" w:after="0" w:afterAutospacing="0" w:line="360" w:lineRule="auto"/>
        <w:jc w:val="both"/>
        <w:rPr>
          <w:rFonts w:eastAsia="黑体" w:cs="Times New Roman"/>
        </w:rPr>
      </w:pPr>
      <w:r>
        <w:rPr>
          <w:rFonts w:hint="eastAsia"/>
        </w:rPr>
        <w:t>工程热力学（大纲）基本要求的所有内容。</w:t>
      </w:r>
    </w:p>
    <w:p w:rsidR="00113451" w:rsidRDefault="0011345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hint="eastAsia"/>
        </w:rPr>
        <w:t>主要考查考生对工程热力学的基础理论、基本知识掌握和运用的情况，要求考生全面系统地掌握工程热力学的有关物质热力性质、热能有效利用以及热能与其它能量转换的基本规律，并能灵活运用这些规律进行各种热工过程和热力循环的分析计算，具有较强的综合分析问题和解决问题的能力。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(1). </w:t>
      </w:r>
      <w:r>
        <w:rPr>
          <w:rFonts w:ascii="Times New Roman" w:hAnsi="Times New Roman" w:hint="eastAsia"/>
        </w:rPr>
        <w:t>牢固地掌握热能和机械能相互转换的基本规律，并能推广应用于其它能量的转换问题。</w:t>
      </w:r>
      <w:r>
        <w:rPr>
          <w:rFonts w:ascii="Times New Roman" w:hAnsi="Times New Roman" w:cs="Times New Roman"/>
        </w:rPr>
        <w:t xml:space="preserve"> 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(2). </w:t>
      </w:r>
      <w:r>
        <w:rPr>
          <w:rFonts w:ascii="Times New Roman" w:hAnsi="Times New Roman" w:hint="eastAsia"/>
        </w:rPr>
        <w:t>掌握热力过程和热力循环的分析方法，深刻了解提高能量利用经济性的基本原则和主要途径。</w:t>
      </w:r>
      <w:r>
        <w:rPr>
          <w:rFonts w:ascii="Times New Roman" w:hAnsi="Times New Roman" w:cs="Times New Roman"/>
        </w:rPr>
        <w:t xml:space="preserve"> 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(3). </w:t>
      </w:r>
      <w:r>
        <w:rPr>
          <w:rFonts w:ascii="Times New Roman" w:hAnsi="Times New Roman" w:hint="eastAsia"/>
        </w:rPr>
        <w:t>熟练的运用常用工质的热物性公式和图表进行热力计算。</w:t>
      </w:r>
      <w:r>
        <w:rPr>
          <w:rFonts w:ascii="Times New Roman" w:hAnsi="Times New Roman" w:cs="Times New Roman"/>
        </w:rPr>
        <w:t xml:space="preserve"> 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(4). </w:t>
      </w:r>
      <w:r>
        <w:rPr>
          <w:rFonts w:ascii="Times New Roman" w:hAnsi="Times New Roman" w:hint="eastAsia"/>
        </w:rPr>
        <w:t>注意培养从实际问题抽象为理论，并运用理论分析和解决实际问题的能力。</w:t>
      </w:r>
    </w:p>
    <w:p w:rsidR="00113451" w:rsidRDefault="0011345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三、考试形式与试卷结构</w:t>
      </w:r>
    </w:p>
    <w:p w:rsidR="00113451" w:rsidRDefault="00113451" w:rsidP="0006235C">
      <w:pPr>
        <w:snapToGrid w:val="0"/>
        <w:spacing w:line="360" w:lineRule="auto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、答题时间：</w:t>
      </w:r>
      <w:r>
        <w:rPr>
          <w:sz w:val="24"/>
          <w:szCs w:val="24"/>
        </w:rPr>
        <w:t>180</w:t>
      </w:r>
      <w:r>
        <w:rPr>
          <w:rFonts w:cs="宋体" w:hint="eastAsia"/>
          <w:sz w:val="24"/>
          <w:szCs w:val="24"/>
        </w:rPr>
        <w:t>分钟</w:t>
      </w:r>
      <w:r>
        <w:rPr>
          <w:rFonts w:cs="宋体" w:hint="eastAsia"/>
          <w:color w:val="FF0000"/>
          <w:sz w:val="24"/>
          <w:szCs w:val="24"/>
        </w:rPr>
        <w:t>。</w:t>
      </w:r>
    </w:p>
    <w:p w:rsidR="00113451" w:rsidRDefault="00113451" w:rsidP="0006235C">
      <w:pPr>
        <w:snapToGrid w:val="0"/>
        <w:spacing w:line="360" w:lineRule="auto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、题型：分析简答题和计算题。</w:t>
      </w:r>
    </w:p>
    <w:p w:rsidR="00113451" w:rsidRDefault="00113451">
      <w:pPr>
        <w:snapToGrid w:val="0"/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113451" w:rsidRDefault="00113451">
      <w:pPr>
        <w:pStyle w:val="NormalWeb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0. </w:t>
      </w:r>
      <w:r>
        <w:rPr>
          <w:rFonts w:ascii="Times New Roman" w:hAnsi="Times New Roman" w:hint="eastAsia"/>
        </w:rPr>
        <w:t>绪论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hint="eastAsia"/>
        </w:rPr>
        <w:t>能源、与能源的开发利用相关的问题、工程热力学的研究对象及主要内容。</w:t>
      </w:r>
      <w:r>
        <w:rPr>
          <w:rFonts w:ascii="Times New Roman" w:hAnsi="Times New Roman" w:cs="Times New Roman"/>
        </w:rPr>
        <w:br/>
        <w:t xml:space="preserve">1. </w:t>
      </w:r>
      <w:r>
        <w:rPr>
          <w:rFonts w:ascii="Times New Roman" w:hAnsi="Times New Roman" w:hint="eastAsia"/>
        </w:rPr>
        <w:t>基本概念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hint="eastAsia"/>
        </w:rPr>
        <w:t>热力系统、外界、状态参数（特别是焓、熵两个参数）、功、热量、平衡状态、准静态过程，可逆过程，热力循环等基本概念。</w:t>
      </w:r>
      <w:r>
        <w:rPr>
          <w:rFonts w:ascii="Times New Roman" w:hAnsi="Times New Roman" w:cs="Times New Roman"/>
        </w:rPr>
        <w:br/>
        <w:t xml:space="preserve">    (2) </w:t>
      </w:r>
      <w:r>
        <w:rPr>
          <w:rFonts w:ascii="Times New Roman" w:hAnsi="Times New Roman" w:hint="eastAsia"/>
        </w:rPr>
        <w:t>状态量和过程量、平衡和可逆、热力学能和热量、膨胀功、推动功和技术功等各概念之间的区别与联系。绝对压力和相对压力的计算；可逆过程的判定准则。</w:t>
      </w:r>
    </w:p>
    <w:p w:rsidR="00113451" w:rsidRDefault="00113451">
      <w:pPr>
        <w:pStyle w:val="NormalWeb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hint="eastAsia"/>
        </w:rPr>
        <w:t>热力学第一定律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hint="eastAsia"/>
        </w:rPr>
        <w:t>热力学第一定律的实质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hint="eastAsia"/>
        </w:rPr>
        <w:t>能量守衡与转换定律在热现象中的应用、总能、热力学能、焓、可逆过程的容积变化功；技术功、技术功的计算及在</w:t>
      </w:r>
      <w:r>
        <w:rPr>
          <w:rFonts w:ascii="Times New Roman" w:hAnsi="Times New Roman" w:cs="Times New Roman"/>
        </w:rPr>
        <w:t>p-v</w:t>
      </w:r>
      <w:r>
        <w:rPr>
          <w:rFonts w:ascii="Times New Roman" w:hAnsi="Times New Roman" w:hint="eastAsia"/>
        </w:rPr>
        <w:t>图上表示；内部功、轴功；推动功、流动功。热力学第一定律的第一解析式和稳定流动能量方程式及其应用。</w:t>
      </w:r>
    </w:p>
    <w:p w:rsidR="00113451" w:rsidRDefault="00113451">
      <w:pPr>
        <w:pStyle w:val="NormalWeb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hint="eastAsia"/>
        </w:rPr>
        <w:t>气体和蒸汽的性质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hint="eastAsia"/>
        </w:rPr>
        <w:t>理想气体和实际气体的概念、理想气体状态方程的各种表述形式、迈耶公式、理想气体的比热容、理想气体的热力学能与焓、任意过程的热力学能及焓的变化量</w:t>
      </w:r>
      <w:r>
        <w:rPr>
          <w:rFonts w:ascii="Times New Roman" w:hAnsi="Times New Roman" w:cs="Times New Roman"/>
        </w:rPr>
        <w:t>Δu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cs="Times New Roman"/>
        </w:rPr>
        <w:t>Δh</w:t>
      </w:r>
      <w:r>
        <w:rPr>
          <w:rFonts w:ascii="Times New Roman" w:hAnsi="Times New Roman" w:hint="eastAsia"/>
        </w:rPr>
        <w:t>；理想气体熵变的定义、计算式。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hint="eastAsia"/>
        </w:rPr>
        <w:t>水蒸气：饱和状态、饱和温度、饱和压力、饱和湿蒸汽、干度、三相点、汽化潜热、过热度、水蒸气状态的确定、水的定压加热汽化过程及其在</w:t>
      </w:r>
      <w:r>
        <w:rPr>
          <w:rFonts w:ascii="Times New Roman" w:hAnsi="Times New Roman" w:cs="Times New Roman"/>
        </w:rPr>
        <w:t>p-v</w:t>
      </w:r>
      <w:r>
        <w:rPr>
          <w:rFonts w:ascii="Times New Roman" w:hAnsi="Times New Roman" w:hint="eastAsia"/>
        </w:rPr>
        <w:t>图和</w:t>
      </w:r>
      <w:r>
        <w:rPr>
          <w:rFonts w:ascii="Times New Roman" w:hAnsi="Times New Roman" w:cs="Times New Roman"/>
        </w:rPr>
        <w:t>T-s</w:t>
      </w:r>
      <w:r>
        <w:rPr>
          <w:rFonts w:ascii="Times New Roman" w:hAnsi="Times New Roman" w:hint="eastAsia"/>
        </w:rPr>
        <w:t>上的表示、水蒸气定压过程的热量、水蒸气绝热过程的功；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hint="eastAsia"/>
        </w:rPr>
        <w:t>饱和水和水蒸气的表、未饱和水和过热水蒸气表和水蒸气的焓熵图。</w:t>
      </w:r>
    </w:p>
    <w:p w:rsidR="00113451" w:rsidRDefault="00113451">
      <w:pPr>
        <w:pStyle w:val="NormalWeb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hint="eastAsia"/>
        </w:rPr>
        <w:t>理想气体基本的热力过程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hint="eastAsia"/>
        </w:rPr>
        <w:t>多变过程、定压过程、定温过程、定熵过程（可逆绝热过程）、定容过程及过程方程、在</w:t>
      </w:r>
      <w:r>
        <w:rPr>
          <w:rFonts w:ascii="Times New Roman" w:hAnsi="Times New Roman" w:cs="Times New Roman"/>
        </w:rPr>
        <w:t>p-v</w:t>
      </w:r>
      <w:r>
        <w:rPr>
          <w:rFonts w:ascii="Times New Roman" w:hAnsi="Times New Roman" w:hint="eastAsia"/>
        </w:rPr>
        <w:t>图和</w:t>
      </w:r>
      <w:r>
        <w:rPr>
          <w:rFonts w:ascii="Times New Roman" w:hAnsi="Times New Roman" w:cs="Times New Roman"/>
        </w:rPr>
        <w:t>T-s</w:t>
      </w:r>
      <w:r>
        <w:rPr>
          <w:rFonts w:ascii="Times New Roman" w:hAnsi="Times New Roman" w:hint="eastAsia"/>
        </w:rPr>
        <w:t>图上的表示；理想气体多变过程中热力学能、焓及熵变计算；多变过程中气体的比热容；多变过程中的容积变化功、多变过程中的技术功、多变过程的热量；</w:t>
      </w:r>
      <w:r>
        <w:rPr>
          <w:rFonts w:ascii="Times New Roman" w:hAnsi="Times New Roman" w:cs="Times New Roman"/>
        </w:rPr>
        <w:t>p-v</w:t>
      </w:r>
      <w:r>
        <w:rPr>
          <w:rFonts w:ascii="Times New Roman" w:hAnsi="Times New Roman" w:hint="eastAsia"/>
        </w:rPr>
        <w:t>图及</w:t>
      </w:r>
      <w:r>
        <w:rPr>
          <w:rFonts w:ascii="Times New Roman" w:hAnsi="Times New Roman" w:cs="Times New Roman"/>
        </w:rPr>
        <w:t>T-s</w:t>
      </w:r>
      <w:r>
        <w:rPr>
          <w:rFonts w:ascii="Times New Roman" w:hAnsi="Times New Roman" w:hint="eastAsia"/>
        </w:rPr>
        <w:t>图各参数的变化规律。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hint="eastAsia"/>
        </w:rPr>
        <w:t>水蒸气的基本热力过程、水蒸气定压过程的热量、水蒸气的绝热过程的功、水蒸气的定容的压力和干度。</w:t>
      </w:r>
    </w:p>
    <w:p w:rsidR="00113451" w:rsidRDefault="00113451">
      <w:pPr>
        <w:pStyle w:val="NormalWeb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hint="eastAsia"/>
        </w:rPr>
        <w:t>热力学第二定律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hint="eastAsia"/>
        </w:rPr>
        <w:t>热过程的方向性、热力学第二定律的表述；卡诺循环的组成、卡诺循环的热效率、卡诺制冷循环的制冷系数和卡诺热泵循环的供暖系数；卡诺定理及其推论、系统在可逆过程中的平均吸（放）热温度、多热源可逆循环的热效率和概括性卡诺循环的热效率、克劳修斯积分不等式、熵流和熵产、熵方程、孤立系统的熵增原理；热量的可用能、系统作功能力损失与熵产和火用平衡方程。</w:t>
      </w:r>
    </w:p>
    <w:p w:rsidR="00113451" w:rsidRDefault="00113451">
      <w:pPr>
        <w:pStyle w:val="NormalWeb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hint="eastAsia"/>
        </w:rPr>
        <w:t>气体与蒸汽的流动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hint="eastAsia"/>
        </w:rPr>
        <w:t>促使流动速度变化的力学条件和几何条件、管内流动特性、临界压力、背压、绝热滞止、绝热温度和绝热压力、喷管的流速和流量的计算和分析、绝热节流。</w:t>
      </w:r>
    </w:p>
    <w:p w:rsidR="00113451" w:rsidRDefault="00113451">
      <w:pPr>
        <w:pStyle w:val="NormalWeb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hint="eastAsia"/>
        </w:rPr>
        <w:t>压气机的热力过程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hint="eastAsia"/>
        </w:rPr>
        <w:t>活塞式压气机理论耗功、余隙容积、余隙容积比、容积效率、余隙容积对压气机理论耗功的影响、分级压缩中间冷却、分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hint="eastAsia"/>
        </w:rPr>
        <w:t>级压缩中间冷却各级压力比选择、分级压缩中间冷却压气机耗功及热量。</w:t>
      </w:r>
    </w:p>
    <w:p w:rsidR="00113451" w:rsidRDefault="00113451">
      <w:pPr>
        <w:pStyle w:val="NormalWeb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>
        <w:rPr>
          <w:rFonts w:ascii="Times New Roman" w:hAnsi="Times New Roman" w:hint="eastAsia"/>
        </w:rPr>
        <w:t>蒸汽动力装置循环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hint="eastAsia"/>
        </w:rPr>
        <w:t>基本蒸汽动力循环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hint="eastAsia"/>
        </w:rPr>
        <w:t>朗肯循环构成、</w:t>
      </w:r>
      <w:r>
        <w:rPr>
          <w:rFonts w:ascii="Times New Roman" w:hAnsi="Times New Roman" w:cs="Times New Roman"/>
        </w:rPr>
        <w:t>p-v</w:t>
      </w:r>
      <w:r>
        <w:rPr>
          <w:rFonts w:ascii="Times New Roman" w:hAnsi="Times New Roman" w:hint="eastAsia"/>
        </w:rPr>
        <w:t>图和</w:t>
      </w:r>
      <w:r>
        <w:rPr>
          <w:rFonts w:ascii="Times New Roman" w:hAnsi="Times New Roman" w:cs="Times New Roman"/>
        </w:rPr>
        <w:t>T-s</w:t>
      </w:r>
      <w:r>
        <w:rPr>
          <w:rFonts w:ascii="Times New Roman" w:hAnsi="Times New Roman" w:hint="eastAsia"/>
        </w:rPr>
        <w:t>图、利用图或表确定各状态点参数、朗肯循环的热效率；蒸汽参数对热效率的影响分析；再热循环构成、</w:t>
      </w:r>
      <w:r>
        <w:rPr>
          <w:rFonts w:ascii="Times New Roman" w:hAnsi="Times New Roman" w:cs="Times New Roman"/>
        </w:rPr>
        <w:t>p-v</w:t>
      </w:r>
      <w:r>
        <w:rPr>
          <w:rFonts w:ascii="Times New Roman" w:hAnsi="Times New Roman" w:hint="eastAsia"/>
        </w:rPr>
        <w:t>图和</w:t>
      </w:r>
      <w:r>
        <w:rPr>
          <w:rFonts w:ascii="Times New Roman" w:hAnsi="Times New Roman" w:cs="Times New Roman"/>
        </w:rPr>
        <w:t>T-s</w:t>
      </w:r>
      <w:r>
        <w:rPr>
          <w:rFonts w:ascii="Times New Roman" w:hAnsi="Times New Roman" w:hint="eastAsia"/>
        </w:rPr>
        <w:t>图、利用图或表确定各状态点参数、循环的热效率和分析；抽汽回热循环构成、</w:t>
      </w:r>
      <w:r>
        <w:rPr>
          <w:rFonts w:ascii="Times New Roman" w:hAnsi="Times New Roman" w:cs="Times New Roman"/>
        </w:rPr>
        <w:t>p-v</w:t>
      </w:r>
      <w:r>
        <w:rPr>
          <w:rFonts w:ascii="Times New Roman" w:hAnsi="Times New Roman" w:hint="eastAsia"/>
        </w:rPr>
        <w:t>图和</w:t>
      </w:r>
      <w:r>
        <w:rPr>
          <w:rFonts w:ascii="Times New Roman" w:hAnsi="Times New Roman" w:cs="Times New Roman"/>
        </w:rPr>
        <w:t>T-s</w:t>
      </w:r>
      <w:r>
        <w:rPr>
          <w:rFonts w:ascii="Times New Roman" w:hAnsi="Times New Roman" w:hint="eastAsia"/>
        </w:rPr>
        <w:t>图、抽汽量、利用图或表确定各状态点参数、循环的热效率和分析；</w:t>
      </w:r>
    </w:p>
    <w:p w:rsidR="00113451" w:rsidRDefault="00113451">
      <w:pPr>
        <w:pStyle w:val="NormalWeb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>
        <w:rPr>
          <w:rFonts w:ascii="Times New Roman" w:hAnsi="Times New Roman" w:hint="eastAsia"/>
        </w:rPr>
        <w:t>理想气体混合物及湿空气</w:t>
      </w:r>
      <w:r>
        <w:rPr>
          <w:rFonts w:ascii="Times New Roman" w:hAnsi="Times New Roman" w:cs="Times New Roman"/>
        </w:rPr>
        <w:t xml:space="preserve">  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hint="eastAsia"/>
        </w:rPr>
        <w:t>理想气体混合气体、折合分子量、折合气体常数；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hint="eastAsia"/>
        </w:rPr>
        <w:t>质量分数、摩尔分数、体积分数及相互关系；折合分子量和折合气体常数计算。</w:t>
      </w:r>
      <w:r>
        <w:rPr>
          <w:rFonts w:ascii="Times New Roman" w:hAnsi="Times New Roman" w:cs="Times New Roman"/>
        </w:rPr>
        <w:t xml:space="preserve"> 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hint="eastAsia"/>
        </w:rPr>
        <w:t>理想气体混合气的分压力定律和分体积定律；利用摩尔分数计算分压力。</w:t>
      </w:r>
      <w:r>
        <w:rPr>
          <w:rFonts w:ascii="Times New Roman" w:hAnsi="Times New Roman" w:cs="Times New Roman"/>
        </w:rPr>
        <w:t xml:space="preserve"> 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hint="eastAsia"/>
        </w:rPr>
        <w:t>混合气体的比热容、热力学能、焓及混合气过程的熵变计算式</w:t>
      </w:r>
      <w:r>
        <w:rPr>
          <w:rFonts w:ascii="Times New Roman" w:hAnsi="Times New Roman" w:cs="Times New Roman"/>
        </w:rPr>
        <w:t xml:space="preserve"> </w:t>
      </w:r>
    </w:p>
    <w:p w:rsidR="00113451" w:rsidRDefault="00113451" w:rsidP="0006235C">
      <w:pPr>
        <w:pStyle w:val="NormalWeb"/>
        <w:spacing w:before="0" w:beforeAutospacing="0" w:after="0" w:afterAutospacing="0" w:line="360" w:lineRule="auto"/>
        <w:ind w:firstLineChars="200" w:firstLine="31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hint="eastAsia"/>
        </w:rPr>
        <w:t>未饱和湿空气和饱和湿空气、未饱和湿空气转变为饱和湿空气的途径、露点、绝对湿度、相对湿度、含湿量、干球温度和湿球温度及与露点的关系。</w:t>
      </w:r>
    </w:p>
    <w:p w:rsidR="00113451" w:rsidRDefault="00113451" w:rsidP="00B55358">
      <w:pPr>
        <w:widowControl/>
        <w:spacing w:beforeLines="50"/>
        <w:rPr>
          <w:rFonts w:hAnsi="宋体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</w:t>
      </w:r>
      <w:r>
        <w:rPr>
          <w:rFonts w:hAnsi="宋体" w:cs="宋体" w:hint="eastAsia"/>
          <w:b/>
          <w:bCs/>
          <w:sz w:val="24"/>
          <w:szCs w:val="24"/>
        </w:rPr>
        <w:t>主要参考书目</w:t>
      </w:r>
    </w:p>
    <w:p w:rsidR="00113451" w:rsidRDefault="00113451" w:rsidP="0006235C">
      <w:pPr>
        <w:snapToGrid w:val="0"/>
        <w:spacing w:beforeLines="50" w:line="360" w:lineRule="auto"/>
        <w:ind w:firstLineChars="200" w:firstLine="316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1. </w:t>
      </w:r>
      <w:r>
        <w:rPr>
          <w:rFonts w:hAnsi="宋体" w:cs="宋体" w:hint="eastAsia"/>
          <w:sz w:val="24"/>
          <w:szCs w:val="24"/>
        </w:rPr>
        <w:t>沈维道、童钧耕主编，工程热力学</w:t>
      </w:r>
      <w:r>
        <w:rPr>
          <w:rFonts w:hAnsi="宋体"/>
          <w:sz w:val="24"/>
          <w:szCs w:val="24"/>
        </w:rPr>
        <w:t>(</w:t>
      </w:r>
      <w:r>
        <w:rPr>
          <w:rFonts w:hAnsi="宋体" w:cs="宋体" w:hint="eastAsia"/>
          <w:sz w:val="24"/>
          <w:szCs w:val="24"/>
        </w:rPr>
        <w:t>第</w:t>
      </w:r>
      <w:r>
        <w:rPr>
          <w:rFonts w:hAnsi="宋体"/>
          <w:sz w:val="24"/>
          <w:szCs w:val="24"/>
        </w:rPr>
        <w:t>4</w:t>
      </w:r>
      <w:r>
        <w:rPr>
          <w:rFonts w:hAnsi="宋体" w:cs="宋体" w:hint="eastAsia"/>
          <w:sz w:val="24"/>
          <w:szCs w:val="24"/>
        </w:rPr>
        <w:t>版</w:t>
      </w:r>
      <w:r>
        <w:rPr>
          <w:rFonts w:hAnsi="宋体"/>
          <w:sz w:val="24"/>
          <w:szCs w:val="24"/>
        </w:rPr>
        <w:t>)</w:t>
      </w:r>
      <w:r>
        <w:rPr>
          <w:rFonts w:hAnsi="宋体" w:cs="宋体" w:hint="eastAsia"/>
          <w:sz w:val="24"/>
          <w:szCs w:val="24"/>
        </w:rPr>
        <w:t>，高等教育出版社，</w:t>
      </w:r>
      <w:r>
        <w:rPr>
          <w:rFonts w:hAnsi="宋体"/>
          <w:sz w:val="24"/>
          <w:szCs w:val="24"/>
        </w:rPr>
        <w:t>2007</w:t>
      </w:r>
      <w:r>
        <w:rPr>
          <w:rFonts w:hAnsi="宋体" w:cs="宋体" w:hint="eastAsia"/>
          <w:sz w:val="24"/>
          <w:szCs w:val="24"/>
        </w:rPr>
        <w:t>年</w:t>
      </w:r>
      <w:r>
        <w:rPr>
          <w:rFonts w:hAnsi="宋体"/>
          <w:sz w:val="24"/>
          <w:szCs w:val="24"/>
        </w:rPr>
        <w:t>(2014</w:t>
      </w:r>
      <w:r>
        <w:rPr>
          <w:rFonts w:hAnsi="宋体" w:cs="宋体" w:hint="eastAsia"/>
          <w:sz w:val="24"/>
          <w:szCs w:val="24"/>
        </w:rPr>
        <w:t>年重印</w:t>
      </w:r>
      <w:r>
        <w:rPr>
          <w:rFonts w:hAnsi="宋体"/>
          <w:sz w:val="24"/>
          <w:szCs w:val="24"/>
        </w:rPr>
        <w:t>)</w:t>
      </w:r>
    </w:p>
    <w:p w:rsidR="00113451" w:rsidRDefault="00113451" w:rsidP="0006235C">
      <w:pPr>
        <w:snapToGrid w:val="0"/>
        <w:spacing w:beforeLines="50" w:line="360" w:lineRule="auto"/>
        <w:ind w:firstLineChars="200" w:firstLine="316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2. </w:t>
      </w:r>
      <w:r>
        <w:rPr>
          <w:rFonts w:hAnsi="宋体" w:cs="宋体" w:hint="eastAsia"/>
          <w:sz w:val="24"/>
          <w:szCs w:val="24"/>
        </w:rPr>
        <w:t>庞麓鸣、汪孟东、冯海仙编，工程热力学，人民教育出版社，</w:t>
      </w:r>
      <w:r>
        <w:rPr>
          <w:rFonts w:hAnsi="宋体"/>
          <w:sz w:val="24"/>
          <w:szCs w:val="24"/>
        </w:rPr>
        <w:t>2005</w:t>
      </w:r>
      <w:r>
        <w:rPr>
          <w:rFonts w:hAnsi="宋体" w:cs="宋体" w:hint="eastAsia"/>
          <w:sz w:val="24"/>
          <w:szCs w:val="24"/>
        </w:rPr>
        <w:t>年版</w:t>
      </w:r>
    </w:p>
    <w:p w:rsidR="00113451" w:rsidRDefault="00113451"/>
    <w:p w:rsidR="00113451" w:rsidRDefault="00113451"/>
    <w:p w:rsidR="00113451" w:rsidRDefault="00113451"/>
    <w:p w:rsidR="00113451" w:rsidRDefault="00113451"/>
    <w:p w:rsidR="00113451" w:rsidRDefault="00113451"/>
    <w:p w:rsidR="00113451" w:rsidRDefault="00113451"/>
    <w:p w:rsidR="00113451" w:rsidRDefault="00113451"/>
    <w:p w:rsidR="00113451" w:rsidRDefault="00113451"/>
    <w:p w:rsidR="00113451" w:rsidRDefault="00113451"/>
    <w:p w:rsidR="00113451" w:rsidRDefault="00113451"/>
    <w:p w:rsidR="00113451" w:rsidRDefault="00113451"/>
    <w:p w:rsidR="00113451" w:rsidRDefault="00113451"/>
    <w:p w:rsidR="00113451" w:rsidRDefault="00113451"/>
    <w:p w:rsidR="00113451" w:rsidRDefault="00113451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cs="黑体" w:hint="eastAsia"/>
          <w:sz w:val="36"/>
          <w:szCs w:val="36"/>
        </w:rPr>
        <w:t>“传热学”考试大纲</w:t>
      </w:r>
    </w:p>
    <w:p w:rsidR="00113451" w:rsidRDefault="00113451">
      <w:pPr>
        <w:spacing w:line="400" w:lineRule="exact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一、考试的学科范围</w:t>
      </w:r>
    </w:p>
    <w:p w:rsidR="00113451" w:rsidRDefault="00113451" w:rsidP="0006235C">
      <w:pPr>
        <w:spacing w:afterLines="50" w:line="400" w:lineRule="exact"/>
        <w:ind w:firstLineChars="200" w:firstLine="31680"/>
        <w:rPr>
          <w:rFonts w:hAnsi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传热学课程教学（大纲）基本要求的所有内容。</w:t>
      </w:r>
    </w:p>
    <w:p w:rsidR="00113451" w:rsidRDefault="00113451">
      <w:pPr>
        <w:spacing w:line="400" w:lineRule="exact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二、评价目标</w:t>
      </w:r>
    </w:p>
    <w:p w:rsidR="00113451" w:rsidRDefault="00113451" w:rsidP="0006235C">
      <w:pPr>
        <w:snapToGrid w:val="0"/>
        <w:spacing w:line="400" w:lineRule="exact"/>
        <w:ind w:firstLineChars="2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主要考查考生对传热学课程的基础理论、基本知识掌握和运用的情况，要求考生应掌握以下有关知识：</w:t>
      </w:r>
    </w:p>
    <w:p w:rsidR="00113451" w:rsidRDefault="00113451" w:rsidP="0006235C">
      <w:pPr>
        <w:spacing w:line="400" w:lineRule="exact"/>
        <w:ind w:firstLineChars="150" w:firstLine="31680"/>
        <w:rPr>
          <w:rFonts w:hAnsi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</w:t>
      </w:r>
      <w:r>
        <w:rPr>
          <w:rFonts w:hAnsi="宋体"/>
          <w:sz w:val="24"/>
          <w:szCs w:val="24"/>
        </w:rPr>
        <w:t>1</w:t>
      </w:r>
      <w:r>
        <w:rPr>
          <w:rFonts w:hAnsi="宋体" w:cs="宋体" w:hint="eastAsia"/>
          <w:sz w:val="24"/>
          <w:szCs w:val="24"/>
        </w:rPr>
        <w:t>）掌握热量传递的三种基本方式及传热过程所遵循的基本定律，能正确应用这些基本知识分析工程实际中的传热问题；</w:t>
      </w:r>
    </w:p>
    <w:p w:rsidR="00113451" w:rsidRDefault="00113451">
      <w:pPr>
        <w:spacing w:line="400" w:lineRule="exac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   </w:t>
      </w:r>
      <w:r>
        <w:rPr>
          <w:rFonts w:hAnsi="宋体" w:cs="宋体" w:hint="eastAsia"/>
          <w:sz w:val="24"/>
          <w:szCs w:val="24"/>
        </w:rPr>
        <w:t>（</w:t>
      </w:r>
      <w:r>
        <w:rPr>
          <w:rFonts w:hAnsi="宋体"/>
          <w:sz w:val="24"/>
          <w:szCs w:val="24"/>
        </w:rPr>
        <w:t>2</w:t>
      </w:r>
      <w:r>
        <w:rPr>
          <w:rFonts w:hAnsi="宋体" w:cs="宋体" w:hint="eastAsia"/>
          <w:sz w:val="24"/>
          <w:szCs w:val="24"/>
        </w:rPr>
        <w:t>）掌握导热的基本定律，能对一般性的稳态和非稳态导热问题惊醒熟练的分析计算，了解导热问题的数值求解基本原理和方法；</w:t>
      </w:r>
    </w:p>
    <w:p w:rsidR="00113451" w:rsidRDefault="00113451">
      <w:pPr>
        <w:spacing w:line="400" w:lineRule="exac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   </w:t>
      </w:r>
      <w:r>
        <w:rPr>
          <w:rFonts w:hAnsi="宋体" w:cs="宋体" w:hint="eastAsia"/>
          <w:sz w:val="24"/>
          <w:szCs w:val="24"/>
        </w:rPr>
        <w:t>（</w:t>
      </w:r>
      <w:r>
        <w:rPr>
          <w:rFonts w:hAnsi="宋体"/>
          <w:sz w:val="24"/>
          <w:szCs w:val="24"/>
        </w:rPr>
        <w:t>3</w:t>
      </w:r>
      <w:r>
        <w:rPr>
          <w:rFonts w:hAnsi="宋体" w:cs="宋体" w:hint="eastAsia"/>
          <w:sz w:val="24"/>
          <w:szCs w:val="24"/>
        </w:rPr>
        <w:t>）深入了解各种因素对对流传热带来的影响，能熟练运用实验关联式对典型对流传热问题进行分析计算，充分理解凝结和沸腾传热现象产生的原因、特点及影响因素；</w:t>
      </w:r>
    </w:p>
    <w:p w:rsidR="00113451" w:rsidRDefault="00113451">
      <w:pPr>
        <w:spacing w:line="400" w:lineRule="exac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   </w:t>
      </w:r>
      <w:r>
        <w:rPr>
          <w:rFonts w:hAnsi="宋体" w:cs="宋体" w:hint="eastAsia"/>
          <w:sz w:val="24"/>
          <w:szCs w:val="24"/>
        </w:rPr>
        <w:t>（</w:t>
      </w:r>
      <w:r>
        <w:rPr>
          <w:rFonts w:hAnsi="宋体"/>
          <w:sz w:val="24"/>
          <w:szCs w:val="24"/>
        </w:rPr>
        <w:t>4</w:t>
      </w:r>
      <w:r>
        <w:rPr>
          <w:rFonts w:hAnsi="宋体" w:cs="宋体" w:hint="eastAsia"/>
          <w:sz w:val="24"/>
          <w:szCs w:val="24"/>
        </w:rPr>
        <w:t>）充分理解热辐射的基本概念，掌握热辐射的基本定律，熟练对固体表面间的辐射换热进行分析计算，充分掌握气体辐射的特点和相关定律。</w:t>
      </w:r>
    </w:p>
    <w:p w:rsidR="00113451" w:rsidRDefault="00113451">
      <w:pPr>
        <w:spacing w:line="400" w:lineRule="exact"/>
        <w:rPr>
          <w:sz w:val="24"/>
          <w:szCs w:val="24"/>
        </w:rPr>
      </w:pPr>
      <w:r>
        <w:rPr>
          <w:rFonts w:hAnsi="宋体"/>
          <w:sz w:val="24"/>
          <w:szCs w:val="24"/>
        </w:rPr>
        <w:t xml:space="preserve">   </w:t>
      </w:r>
      <w:r>
        <w:rPr>
          <w:rFonts w:hAnsi="宋体" w:cs="宋体" w:hint="eastAsia"/>
          <w:sz w:val="24"/>
          <w:szCs w:val="24"/>
        </w:rPr>
        <w:t>（</w:t>
      </w:r>
      <w:r>
        <w:rPr>
          <w:rFonts w:hAnsi="宋体"/>
          <w:sz w:val="24"/>
          <w:szCs w:val="24"/>
        </w:rPr>
        <w:t>5</w:t>
      </w:r>
      <w:r>
        <w:rPr>
          <w:rFonts w:hAnsi="宋体" w:cs="宋体" w:hint="eastAsia"/>
          <w:sz w:val="24"/>
          <w:szCs w:val="24"/>
        </w:rPr>
        <w:t>）充分掌握平均温差法和效能</w:t>
      </w:r>
      <w:r>
        <w:rPr>
          <w:rFonts w:hAnsi="宋体"/>
          <w:sz w:val="24"/>
          <w:szCs w:val="24"/>
        </w:rPr>
        <w:t>-</w:t>
      </w:r>
      <w:r>
        <w:rPr>
          <w:rFonts w:hAnsi="宋体" w:cs="宋体" w:hint="eastAsia"/>
          <w:sz w:val="24"/>
          <w:szCs w:val="24"/>
        </w:rPr>
        <w:t>单元数法对换热器进行分析计算，掌握强化传热的原则、手段和常用的工程隔热保温技术等。</w:t>
      </w:r>
    </w:p>
    <w:p w:rsidR="00113451" w:rsidRDefault="00113451">
      <w:pPr>
        <w:widowControl/>
        <w:spacing w:line="400" w:lineRule="exact"/>
        <w:rPr>
          <w:rFonts w:ascii="Arial" w:hAnsi="Arial" w:cs="Arial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</w:t>
      </w:r>
      <w:r>
        <w:rPr>
          <w:rFonts w:ascii="Arial" w:hAnsi="Arial" w:cs="宋体" w:hint="eastAsia"/>
          <w:b/>
          <w:bCs/>
          <w:sz w:val="24"/>
          <w:szCs w:val="24"/>
        </w:rPr>
        <w:t>试题主要类型</w:t>
      </w:r>
    </w:p>
    <w:p w:rsidR="00113451" w:rsidRDefault="00113451" w:rsidP="0006235C">
      <w:pPr>
        <w:snapToGrid w:val="0"/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、答题时间：</w:t>
      </w:r>
      <w:r>
        <w:rPr>
          <w:sz w:val="24"/>
          <w:szCs w:val="24"/>
        </w:rPr>
        <w:t>180</w:t>
      </w:r>
      <w:r>
        <w:rPr>
          <w:rFonts w:cs="宋体" w:hint="eastAsia"/>
          <w:sz w:val="24"/>
          <w:szCs w:val="24"/>
        </w:rPr>
        <w:t>分钟</w:t>
      </w:r>
    </w:p>
    <w:p w:rsidR="00113451" w:rsidRDefault="00113451" w:rsidP="0006235C">
      <w:pPr>
        <w:snapToGrid w:val="0"/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、传热学试题类型：分析简答题和计算题</w:t>
      </w:r>
    </w:p>
    <w:p w:rsidR="00113451" w:rsidRDefault="00113451">
      <w:pPr>
        <w:snapToGrid w:val="0"/>
        <w:spacing w:line="400" w:lineRule="exact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四、考查要点</w:t>
      </w:r>
    </w:p>
    <w:p w:rsidR="00113451" w:rsidRDefault="00113451">
      <w:pPr>
        <w:spacing w:line="400" w:lineRule="exact"/>
        <w:rPr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（一）稳态热传导</w:t>
      </w:r>
    </w:p>
    <w:p w:rsidR="00113451" w:rsidRDefault="00113451" w:rsidP="0006235C">
      <w:pPr>
        <w:spacing w:line="400" w:lineRule="exact"/>
        <w:ind w:firstLineChars="200" w:firstLine="316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1.</w:t>
      </w:r>
      <w:r>
        <w:rPr>
          <w:rFonts w:hAnsi="宋体" w:cs="宋体" w:hint="eastAsia"/>
          <w:sz w:val="24"/>
          <w:szCs w:val="24"/>
        </w:rPr>
        <w:t>导热基本定律</w:t>
      </w:r>
      <w:r>
        <w:rPr>
          <w:rFonts w:hAnsi="宋体" w:cs="宋体"/>
          <w:sz w:val="24"/>
          <w:szCs w:val="24"/>
        </w:rPr>
        <w:t>——</w:t>
      </w:r>
      <w:r>
        <w:rPr>
          <w:rFonts w:hAnsi="宋体" w:cs="宋体" w:hint="eastAsia"/>
          <w:sz w:val="24"/>
          <w:szCs w:val="24"/>
        </w:rPr>
        <w:t>傅里叶定律；</w:t>
      </w:r>
    </w:p>
    <w:p w:rsidR="00113451" w:rsidRDefault="00113451" w:rsidP="0006235C">
      <w:pPr>
        <w:spacing w:line="400" w:lineRule="exact"/>
        <w:ind w:firstLineChars="200" w:firstLine="316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2.</w:t>
      </w:r>
      <w:r>
        <w:rPr>
          <w:rFonts w:hAnsi="宋体" w:cs="宋体" w:hint="eastAsia"/>
          <w:sz w:val="24"/>
          <w:szCs w:val="24"/>
        </w:rPr>
        <w:t>导热问题的数学描写；</w:t>
      </w:r>
    </w:p>
    <w:p w:rsidR="00113451" w:rsidRDefault="00113451" w:rsidP="0006235C">
      <w:pPr>
        <w:spacing w:line="400" w:lineRule="exact"/>
        <w:ind w:firstLineChars="200" w:firstLine="316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3.</w:t>
      </w:r>
      <w:r>
        <w:rPr>
          <w:rFonts w:hAnsi="宋体" w:cs="宋体" w:hint="eastAsia"/>
          <w:sz w:val="24"/>
          <w:szCs w:val="24"/>
        </w:rPr>
        <w:t>典型一维稳态导热问题的分析解（无限大平板、无限长圆筒壁、球壳）；</w:t>
      </w:r>
    </w:p>
    <w:p w:rsidR="00113451" w:rsidRDefault="00113451" w:rsidP="0006235C">
      <w:pPr>
        <w:spacing w:line="400" w:lineRule="exact"/>
        <w:ind w:firstLineChars="200" w:firstLine="316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4.</w:t>
      </w:r>
      <w:r>
        <w:rPr>
          <w:rFonts w:hAnsi="宋体" w:cs="宋体" w:hint="eastAsia"/>
          <w:sz w:val="24"/>
          <w:szCs w:val="24"/>
        </w:rPr>
        <w:t>通过肋片的稳态导热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rFonts w:hAnsi="宋体"/>
          <w:sz w:val="24"/>
          <w:szCs w:val="24"/>
        </w:rPr>
        <w:t>5.</w:t>
      </w:r>
      <w:r>
        <w:rPr>
          <w:rFonts w:hAnsi="宋体" w:cs="宋体" w:hint="eastAsia"/>
          <w:sz w:val="24"/>
          <w:szCs w:val="24"/>
        </w:rPr>
        <w:t>具有内热源的一维导热问题。</w:t>
      </w:r>
    </w:p>
    <w:p w:rsidR="00113451" w:rsidRDefault="00113451">
      <w:pPr>
        <w:spacing w:line="400" w:lineRule="exact"/>
        <w:rPr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（二）非稳态热传导</w:t>
      </w:r>
    </w:p>
    <w:p w:rsidR="00113451" w:rsidRDefault="00113451" w:rsidP="0006235C">
      <w:pPr>
        <w:spacing w:line="400" w:lineRule="exact"/>
        <w:ind w:firstLineChars="200" w:firstLine="316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1. </w:t>
      </w:r>
      <w:r>
        <w:rPr>
          <w:rFonts w:hAnsi="宋体" w:cs="宋体" w:hint="eastAsia"/>
          <w:sz w:val="24"/>
          <w:szCs w:val="24"/>
        </w:rPr>
        <w:t>非稳态热传导的基本概念与特点；</w:t>
      </w:r>
    </w:p>
    <w:p w:rsidR="00113451" w:rsidRDefault="00113451" w:rsidP="0006235C">
      <w:pPr>
        <w:spacing w:line="400" w:lineRule="exact"/>
        <w:ind w:firstLineChars="200" w:firstLine="316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2. </w:t>
      </w:r>
      <w:r>
        <w:rPr>
          <w:rFonts w:hAnsi="宋体" w:cs="宋体" w:hint="eastAsia"/>
          <w:sz w:val="24"/>
          <w:szCs w:val="24"/>
        </w:rPr>
        <w:t>零维问题的分析法</w:t>
      </w:r>
      <w:r>
        <w:rPr>
          <w:rFonts w:hAnsi="宋体" w:cs="宋体"/>
          <w:sz w:val="24"/>
          <w:szCs w:val="24"/>
        </w:rPr>
        <w:t>——</w:t>
      </w:r>
      <w:r>
        <w:rPr>
          <w:rFonts w:hAnsi="宋体" w:cs="宋体" w:hint="eastAsia"/>
          <w:sz w:val="24"/>
          <w:szCs w:val="24"/>
        </w:rPr>
        <w:t>集中参数法；</w:t>
      </w:r>
    </w:p>
    <w:p w:rsidR="00113451" w:rsidRDefault="00113451" w:rsidP="0006235C">
      <w:pPr>
        <w:spacing w:line="400" w:lineRule="exact"/>
        <w:ind w:firstLineChars="200" w:firstLine="3168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3. </w:t>
      </w:r>
      <w:r>
        <w:rPr>
          <w:rFonts w:hAnsi="宋体" w:cs="宋体" w:hint="eastAsia"/>
          <w:sz w:val="24"/>
          <w:szCs w:val="24"/>
        </w:rPr>
        <w:t>典型一维物体非稳态导热的分析解；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rFonts w:hAnsi="宋体"/>
          <w:sz w:val="24"/>
          <w:szCs w:val="24"/>
        </w:rPr>
        <w:t>4.</w:t>
      </w:r>
      <w:r>
        <w:rPr>
          <w:rFonts w:hAnsi="宋体" w:cs="宋体" w:hint="eastAsia"/>
          <w:sz w:val="24"/>
          <w:szCs w:val="24"/>
        </w:rPr>
        <w:t>半无限大物体的非稳态热传导</w:t>
      </w:r>
    </w:p>
    <w:p w:rsidR="00113451" w:rsidRDefault="00113451">
      <w:pPr>
        <w:spacing w:line="400" w:lineRule="exact"/>
        <w:rPr>
          <w:rFonts w:ascii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（三）</w:t>
      </w:r>
      <w:r>
        <w:rPr>
          <w:rFonts w:ascii="宋体" w:hAnsi="宋体" w:cs="宋体" w:hint="eastAsia"/>
          <w:sz w:val="24"/>
          <w:szCs w:val="24"/>
        </w:rPr>
        <w:t>热传导问题的数值解法</w:t>
      </w:r>
    </w:p>
    <w:p w:rsidR="00113451" w:rsidRDefault="00113451" w:rsidP="0006235C">
      <w:pPr>
        <w:spacing w:line="400" w:lineRule="exact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导热问题数值求解的基本思想；</w:t>
      </w:r>
    </w:p>
    <w:p w:rsidR="00113451" w:rsidRDefault="00113451" w:rsidP="0006235C">
      <w:pPr>
        <w:spacing w:line="400" w:lineRule="exact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内节点离散方程的建立方法；</w:t>
      </w:r>
    </w:p>
    <w:p w:rsidR="00113451" w:rsidRDefault="00113451" w:rsidP="0006235C">
      <w:pPr>
        <w:spacing w:line="400" w:lineRule="exact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边界节点离散方程的建立及代数方程的求解；</w:t>
      </w:r>
    </w:p>
    <w:p w:rsidR="00113451" w:rsidRDefault="00113451" w:rsidP="0006235C">
      <w:pPr>
        <w:spacing w:line="400" w:lineRule="exact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非稳态导热问题的数值解法。</w:t>
      </w:r>
    </w:p>
    <w:p w:rsidR="00113451" w:rsidRDefault="00113451">
      <w:pPr>
        <w:spacing w:line="40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>
        <w:rPr>
          <w:rFonts w:cs="宋体" w:hint="eastAsia"/>
          <w:sz w:val="24"/>
          <w:szCs w:val="24"/>
        </w:rPr>
        <w:t>对流传热的理论基础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对流传热问题的数学描写；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边界层型对流传热问题的数学描写；</w:t>
      </w:r>
    </w:p>
    <w:p w:rsidR="00113451" w:rsidRDefault="00113451" w:rsidP="0006235C">
      <w:pPr>
        <w:spacing w:line="400" w:lineRule="exact"/>
        <w:ind w:firstLineChars="200" w:firstLine="31680"/>
        <w:rPr>
          <w:rFonts w:ascii="宋体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流体外掠平板传热层流分析解及比拟理论。</w:t>
      </w:r>
    </w:p>
    <w:p w:rsidR="00113451" w:rsidRDefault="00113451">
      <w:pPr>
        <w:spacing w:line="40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（五）</w:t>
      </w:r>
      <w:r>
        <w:rPr>
          <w:rFonts w:cs="宋体" w:hint="eastAsia"/>
          <w:sz w:val="24"/>
          <w:szCs w:val="24"/>
        </w:rPr>
        <w:t>单相对流传热的实验关联式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相似理论与量纲分析；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相似理论的应用；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内部强制对流传热的实验关联式；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外部强制对流传热</w:t>
      </w:r>
      <w:r>
        <w:rPr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流体横掠单管；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cs="宋体" w:hint="eastAsia"/>
          <w:sz w:val="24"/>
          <w:szCs w:val="24"/>
        </w:rPr>
        <w:t>外部强制对流传热</w:t>
      </w:r>
      <w:r>
        <w:rPr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流体横掠单管、管束的实验关联式；</w:t>
      </w:r>
    </w:p>
    <w:p w:rsidR="00113451" w:rsidRDefault="00113451" w:rsidP="0006235C">
      <w:pPr>
        <w:spacing w:line="400" w:lineRule="exact"/>
        <w:ind w:firstLineChars="200" w:firstLine="31680"/>
        <w:rPr>
          <w:rFonts w:ascii="宋体"/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cs="宋体" w:hint="eastAsia"/>
          <w:sz w:val="24"/>
          <w:szCs w:val="24"/>
        </w:rPr>
        <w:t>大空间与有限空间内自然对流传热的实验关联式。</w:t>
      </w:r>
    </w:p>
    <w:p w:rsidR="00113451" w:rsidRDefault="00113451">
      <w:pPr>
        <w:spacing w:line="40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（六）</w:t>
      </w:r>
      <w:r>
        <w:rPr>
          <w:rFonts w:cs="宋体" w:hint="eastAsia"/>
          <w:sz w:val="24"/>
          <w:szCs w:val="24"/>
        </w:rPr>
        <w:t>相变对流传热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凝结传热的模式；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膜状凝结分析解及计算关联式；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膜状凝结的影响因数及其传热强化；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沸腾传热的模型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cs="宋体" w:hint="eastAsia"/>
          <w:sz w:val="24"/>
          <w:szCs w:val="24"/>
        </w:rPr>
        <w:t>大容器沸腾传热的实验关联式；</w:t>
      </w:r>
    </w:p>
    <w:p w:rsidR="00113451" w:rsidRDefault="00113451" w:rsidP="0006235C">
      <w:pPr>
        <w:spacing w:line="400" w:lineRule="exact"/>
        <w:ind w:firstLineChars="200" w:firstLine="31680"/>
        <w:rPr>
          <w:rFonts w:ascii="宋体"/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cs="宋体" w:hint="eastAsia"/>
          <w:sz w:val="24"/>
          <w:szCs w:val="24"/>
        </w:rPr>
        <w:t>沸腾传热的影响因数及其传热强化。</w:t>
      </w:r>
    </w:p>
    <w:p w:rsidR="00113451" w:rsidRDefault="00113451">
      <w:pPr>
        <w:spacing w:line="40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（七）</w:t>
      </w:r>
      <w:r>
        <w:rPr>
          <w:rFonts w:cs="宋体" w:hint="eastAsia"/>
          <w:sz w:val="24"/>
          <w:szCs w:val="24"/>
        </w:rPr>
        <w:t>热辐射基本定律和辐射特性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热辐射现象的基本概念；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黑体热辐射的基本定律；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固体和液体的辐射特性；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实际物体对辐射能的吸收与辐射的关系；</w:t>
      </w:r>
    </w:p>
    <w:p w:rsidR="00113451" w:rsidRDefault="00113451" w:rsidP="0006235C">
      <w:pPr>
        <w:spacing w:line="400" w:lineRule="exact"/>
        <w:ind w:firstLineChars="200" w:firstLine="31680"/>
        <w:rPr>
          <w:rFonts w:ascii="宋体"/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cs="宋体" w:hint="eastAsia"/>
          <w:sz w:val="24"/>
          <w:szCs w:val="24"/>
        </w:rPr>
        <w:t>太阳与环境辐射。</w:t>
      </w:r>
    </w:p>
    <w:p w:rsidR="00113451" w:rsidRDefault="00113451">
      <w:pPr>
        <w:spacing w:line="40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（八）</w:t>
      </w:r>
      <w:r>
        <w:rPr>
          <w:rFonts w:cs="宋体" w:hint="eastAsia"/>
          <w:sz w:val="24"/>
          <w:szCs w:val="24"/>
        </w:rPr>
        <w:t>辐射传热的计算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辐射传热的角系数；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两表面封闭系统辐射传热；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多表面系统的辐射传热；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气体辐射的特点及计算；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cs="宋体" w:hint="eastAsia"/>
          <w:sz w:val="24"/>
          <w:szCs w:val="24"/>
        </w:rPr>
        <w:t>辐射传热的控制（强化与削弱）；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cs="宋体" w:hint="eastAsia"/>
          <w:sz w:val="24"/>
          <w:szCs w:val="24"/>
        </w:rPr>
        <w:t>综合传热分析。</w:t>
      </w:r>
    </w:p>
    <w:p w:rsidR="00113451" w:rsidRDefault="00113451">
      <w:pPr>
        <w:spacing w:line="40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（九）</w:t>
      </w:r>
      <w:r>
        <w:rPr>
          <w:rFonts w:cs="宋体" w:hint="eastAsia"/>
          <w:sz w:val="24"/>
          <w:szCs w:val="24"/>
        </w:rPr>
        <w:t>传热过程分析与换热器的热计算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传热过程的分析与计算；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换热器中传热过程平均温差的计算；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间壁式换热器的热设计</w:t>
      </w:r>
    </w:p>
    <w:p w:rsidR="00113451" w:rsidRDefault="00113451" w:rsidP="0006235C">
      <w:pPr>
        <w:spacing w:line="400" w:lineRule="exact"/>
        <w:ind w:firstLineChars="200" w:firstLine="31680"/>
        <w:rPr>
          <w:rFonts w:ascii="宋体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热量传递过程的控制（强化与削弱）。</w:t>
      </w:r>
    </w:p>
    <w:p w:rsidR="00113451" w:rsidRDefault="00113451">
      <w:pPr>
        <w:snapToGrid w:val="0"/>
        <w:spacing w:line="400" w:lineRule="exact"/>
        <w:rPr>
          <w:rFonts w:hAnsi="宋体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五、</w:t>
      </w:r>
      <w:r>
        <w:rPr>
          <w:rFonts w:hAnsi="宋体" w:cs="宋体" w:hint="eastAsia"/>
          <w:b/>
          <w:bCs/>
          <w:sz w:val="24"/>
          <w:szCs w:val="24"/>
        </w:rPr>
        <w:t>参考书目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rFonts w:hAnsi="宋体"/>
          <w:sz w:val="24"/>
          <w:szCs w:val="24"/>
        </w:rPr>
        <w:t xml:space="preserve">1. </w:t>
      </w:r>
      <w:r>
        <w:rPr>
          <w:rFonts w:hAnsi="宋体" w:cs="宋体" w:hint="eastAsia"/>
          <w:sz w:val="24"/>
          <w:szCs w:val="24"/>
        </w:rPr>
        <w:t>杨世铭，陶文铨编著</w:t>
      </w:r>
      <w:r>
        <w:rPr>
          <w:sz w:val="24"/>
          <w:szCs w:val="24"/>
        </w:rPr>
        <w:t>.</w:t>
      </w:r>
      <w:r>
        <w:rPr>
          <w:rFonts w:hAnsi="宋体" w:cs="宋体" w:hint="eastAsia"/>
          <w:sz w:val="24"/>
          <w:szCs w:val="24"/>
        </w:rPr>
        <w:t>《传热学》第四版</w:t>
      </w:r>
      <w:r>
        <w:rPr>
          <w:sz w:val="24"/>
          <w:szCs w:val="24"/>
        </w:rPr>
        <w:t>.</w:t>
      </w:r>
      <w:r>
        <w:rPr>
          <w:rFonts w:hAnsi="宋体" w:cs="宋体" w:hint="eastAsia"/>
          <w:sz w:val="24"/>
          <w:szCs w:val="24"/>
        </w:rPr>
        <w:t>北京：高等教育出版社，</w:t>
      </w:r>
      <w:r>
        <w:rPr>
          <w:sz w:val="24"/>
          <w:szCs w:val="24"/>
        </w:rPr>
        <w:t>2006.8</w:t>
      </w:r>
    </w:p>
    <w:p w:rsidR="00113451" w:rsidRDefault="00113451" w:rsidP="0006235C">
      <w:pPr>
        <w:spacing w:line="40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hAnsi="宋体" w:cs="宋体" w:hint="eastAsia"/>
          <w:sz w:val="24"/>
          <w:szCs w:val="24"/>
        </w:rPr>
        <w:t>王秋旺主编</w:t>
      </w:r>
      <w:r>
        <w:rPr>
          <w:sz w:val="24"/>
          <w:szCs w:val="24"/>
        </w:rPr>
        <w:t>.</w:t>
      </w:r>
      <w:r>
        <w:rPr>
          <w:rFonts w:hAnsi="宋体" w:cs="宋体" w:hint="eastAsia"/>
          <w:sz w:val="24"/>
          <w:szCs w:val="24"/>
        </w:rPr>
        <w:t>《传热学重点难点及典型题精解》</w:t>
      </w:r>
      <w:r>
        <w:rPr>
          <w:sz w:val="24"/>
          <w:szCs w:val="24"/>
        </w:rPr>
        <w:t xml:space="preserve">. </w:t>
      </w:r>
      <w:r>
        <w:rPr>
          <w:rFonts w:hAnsi="宋体" w:cs="宋体" w:hint="eastAsia"/>
          <w:sz w:val="24"/>
          <w:szCs w:val="24"/>
        </w:rPr>
        <w:t>西安：西安交通大学出版社</w:t>
      </w:r>
      <w:r>
        <w:rPr>
          <w:sz w:val="24"/>
          <w:szCs w:val="24"/>
        </w:rPr>
        <w:t>2001.10</w:t>
      </w:r>
    </w:p>
    <w:p w:rsidR="00113451" w:rsidRDefault="00113451"/>
    <w:sectPr w:rsidR="00113451" w:rsidSect="00394913">
      <w:headerReference w:type="default" r:id="rId7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451" w:rsidRDefault="00113451" w:rsidP="00394913">
      <w:r>
        <w:separator/>
      </w:r>
    </w:p>
  </w:endnote>
  <w:endnote w:type="continuationSeparator" w:id="0">
    <w:p w:rsidR="00113451" w:rsidRDefault="00113451" w:rsidP="00394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451" w:rsidRDefault="00113451" w:rsidP="00394913">
      <w:r>
        <w:separator/>
      </w:r>
    </w:p>
  </w:footnote>
  <w:footnote w:type="continuationSeparator" w:id="0">
    <w:p w:rsidR="00113451" w:rsidRDefault="00113451" w:rsidP="003949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451" w:rsidRDefault="0011345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D1F64"/>
    <w:multiLevelType w:val="multilevel"/>
    <w:tmpl w:val="272D1F64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A5B"/>
    <w:rsid w:val="00003B98"/>
    <w:rsid w:val="00050F3A"/>
    <w:rsid w:val="0006235C"/>
    <w:rsid w:val="00113451"/>
    <w:rsid w:val="00127EEC"/>
    <w:rsid w:val="001951BE"/>
    <w:rsid w:val="001A219B"/>
    <w:rsid w:val="001E4462"/>
    <w:rsid w:val="001E5E89"/>
    <w:rsid w:val="00240B6F"/>
    <w:rsid w:val="0029354F"/>
    <w:rsid w:val="002A4599"/>
    <w:rsid w:val="002B7E31"/>
    <w:rsid w:val="003721C9"/>
    <w:rsid w:val="00394913"/>
    <w:rsid w:val="003D79A8"/>
    <w:rsid w:val="0041428F"/>
    <w:rsid w:val="0046428E"/>
    <w:rsid w:val="004C52E4"/>
    <w:rsid w:val="0050573E"/>
    <w:rsid w:val="005C2047"/>
    <w:rsid w:val="005C3050"/>
    <w:rsid w:val="005C5D37"/>
    <w:rsid w:val="005E79E0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C65F2"/>
    <w:rsid w:val="008C67F0"/>
    <w:rsid w:val="008E12AB"/>
    <w:rsid w:val="00974A66"/>
    <w:rsid w:val="00B31055"/>
    <w:rsid w:val="00B55358"/>
    <w:rsid w:val="00BA1B12"/>
    <w:rsid w:val="00BA6646"/>
    <w:rsid w:val="00BB3DDB"/>
    <w:rsid w:val="00C43BD0"/>
    <w:rsid w:val="00C74932"/>
    <w:rsid w:val="00C771D8"/>
    <w:rsid w:val="00CB560E"/>
    <w:rsid w:val="00CF2032"/>
    <w:rsid w:val="00CF3DFC"/>
    <w:rsid w:val="00D53615"/>
    <w:rsid w:val="00DC6430"/>
    <w:rsid w:val="00E36165"/>
    <w:rsid w:val="00E67C3C"/>
    <w:rsid w:val="00E81392"/>
    <w:rsid w:val="00EC1A5B"/>
    <w:rsid w:val="00EC55A2"/>
    <w:rsid w:val="00F80A75"/>
    <w:rsid w:val="00FA7270"/>
    <w:rsid w:val="0C1002D8"/>
    <w:rsid w:val="0E200B9C"/>
    <w:rsid w:val="0FA92C21"/>
    <w:rsid w:val="10725009"/>
    <w:rsid w:val="2892519F"/>
    <w:rsid w:val="2BE03436"/>
    <w:rsid w:val="43C45BBD"/>
    <w:rsid w:val="4C82081D"/>
    <w:rsid w:val="66934D57"/>
    <w:rsid w:val="6BA4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4913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94913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94913"/>
    <w:rPr>
      <w:rFonts w:ascii="Times New Roman" w:eastAsia="宋体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94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13B2B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394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94913"/>
    <w:rPr>
      <w:rFonts w:ascii="Times New Roman" w:eastAsia="宋体" w:hAnsi="Times New Roman" w:cs="Times New Roman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394913"/>
    <w:pPr>
      <w:ind w:firstLine="525"/>
    </w:pPr>
    <w:rPr>
      <w:rFonts w:ascii="宋体" w:cs="宋体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94913"/>
    <w:rPr>
      <w:rFonts w:ascii="宋体" w:eastAsia="宋体" w:hAnsi="Times New Roman" w:cs="宋体"/>
      <w:sz w:val="20"/>
      <w:szCs w:val="20"/>
    </w:rPr>
  </w:style>
  <w:style w:type="paragraph" w:styleId="NormalWeb">
    <w:name w:val="Normal (Web)"/>
    <w:basedOn w:val="Normal"/>
    <w:uiPriority w:val="99"/>
    <w:rsid w:val="0039491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731</Words>
  <Characters>4172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初试科目考试大纲</dc:title>
  <dc:subject/>
  <dc:creator>windows7</dc:creator>
  <cp:keywords/>
  <dc:description/>
  <cp:lastModifiedBy>洪文鹏</cp:lastModifiedBy>
  <cp:revision>2</cp:revision>
  <dcterms:created xsi:type="dcterms:W3CDTF">2015-07-17T00:35:00Z</dcterms:created>
  <dcterms:modified xsi:type="dcterms:W3CDTF">2017-07-13T07:07:00Z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