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917" w:rsidRPr="00E63826" w:rsidRDefault="00C5647F">
      <w:pPr>
        <w:jc w:val="center"/>
        <w:rPr>
          <w:b/>
          <w:bCs/>
          <w:color w:val="000000" w:themeColor="text1"/>
          <w:sz w:val="52"/>
          <w:szCs w:val="52"/>
        </w:rPr>
      </w:pPr>
      <w:r w:rsidRPr="00E63826">
        <w:rPr>
          <w:rFonts w:cs="宋体" w:hint="eastAsia"/>
          <w:b/>
          <w:bCs/>
          <w:color w:val="000000" w:themeColor="text1"/>
          <w:sz w:val="52"/>
          <w:szCs w:val="52"/>
        </w:rPr>
        <w:t>复试科目考试大纲</w:t>
      </w:r>
    </w:p>
    <w:p w:rsidR="00A06917" w:rsidRPr="00E63826" w:rsidRDefault="00C5647F">
      <w:pPr>
        <w:snapToGrid w:val="0"/>
        <w:spacing w:line="360" w:lineRule="auto"/>
        <w:jc w:val="center"/>
        <w:rPr>
          <w:rFonts w:eastAsia="黑体"/>
          <w:color w:val="000000" w:themeColor="text1"/>
          <w:sz w:val="36"/>
          <w:szCs w:val="36"/>
        </w:rPr>
      </w:pPr>
      <w:r w:rsidRPr="00E63826">
        <w:rPr>
          <w:rFonts w:eastAsia="黑体" w:cs="黑体" w:hint="eastAsia"/>
          <w:color w:val="000000" w:themeColor="text1"/>
          <w:sz w:val="36"/>
          <w:szCs w:val="36"/>
        </w:rPr>
        <w:t>“锅炉原理”考试大纲</w:t>
      </w:r>
    </w:p>
    <w:p w:rsidR="00A06917" w:rsidRPr="00E63826" w:rsidRDefault="00C5647F">
      <w:pPr>
        <w:spacing w:line="360" w:lineRule="auto"/>
        <w:rPr>
          <w:b/>
          <w:bCs/>
          <w:color w:val="000000" w:themeColor="text1"/>
          <w:sz w:val="24"/>
          <w:szCs w:val="24"/>
        </w:rPr>
      </w:pPr>
      <w:r w:rsidRPr="00E63826">
        <w:rPr>
          <w:rFonts w:cs="宋体" w:hint="eastAsia"/>
          <w:b/>
          <w:bCs/>
          <w:color w:val="000000" w:themeColor="text1"/>
          <w:sz w:val="24"/>
          <w:szCs w:val="24"/>
        </w:rPr>
        <w:t>一、考试的学科范围</w:t>
      </w:r>
    </w:p>
    <w:p w:rsidR="00A06917" w:rsidRPr="00E63826" w:rsidRDefault="00C5647F">
      <w:pPr>
        <w:spacing w:line="360" w:lineRule="auto"/>
        <w:rPr>
          <w:color w:val="000000" w:themeColor="text1"/>
          <w:sz w:val="24"/>
          <w:szCs w:val="24"/>
        </w:rPr>
      </w:pPr>
      <w:r w:rsidRPr="00E63826">
        <w:rPr>
          <w:b/>
          <w:bCs/>
          <w:color w:val="000000" w:themeColor="text1"/>
          <w:sz w:val="24"/>
          <w:szCs w:val="24"/>
        </w:rPr>
        <w:t xml:space="preserve">    </w:t>
      </w:r>
      <w:r w:rsidRPr="00E63826">
        <w:rPr>
          <w:rFonts w:cs="宋体" w:hint="eastAsia"/>
          <w:color w:val="000000" w:themeColor="text1"/>
          <w:sz w:val="24"/>
          <w:szCs w:val="24"/>
        </w:rPr>
        <w:t>动力工程及工程热物理、动力工程、流体机械及工程</w:t>
      </w:r>
    </w:p>
    <w:p w:rsidR="00A06917" w:rsidRPr="00E63826" w:rsidRDefault="00C5647F">
      <w:pPr>
        <w:spacing w:line="360" w:lineRule="auto"/>
        <w:rPr>
          <w:b/>
          <w:bCs/>
          <w:color w:val="000000" w:themeColor="text1"/>
          <w:sz w:val="24"/>
          <w:szCs w:val="24"/>
        </w:rPr>
      </w:pPr>
      <w:r w:rsidRPr="00E63826">
        <w:rPr>
          <w:rFonts w:cs="宋体" w:hint="eastAsia"/>
          <w:b/>
          <w:bCs/>
          <w:color w:val="000000" w:themeColor="text1"/>
          <w:sz w:val="24"/>
          <w:szCs w:val="24"/>
        </w:rPr>
        <w:t>二、评价目标</w:t>
      </w:r>
    </w:p>
    <w:p w:rsidR="00A06917" w:rsidRPr="00E63826" w:rsidRDefault="00C5647F">
      <w:pPr>
        <w:snapToGrid w:val="0"/>
        <w:spacing w:line="400" w:lineRule="exact"/>
        <w:ind w:firstLineChars="200" w:firstLine="480"/>
        <w:rPr>
          <w:color w:val="000000" w:themeColor="text1"/>
          <w:sz w:val="24"/>
          <w:szCs w:val="24"/>
        </w:rPr>
      </w:pPr>
      <w:r w:rsidRPr="00E63826">
        <w:rPr>
          <w:rFonts w:cs="宋体" w:hint="eastAsia"/>
          <w:color w:val="000000" w:themeColor="text1"/>
          <w:sz w:val="24"/>
          <w:szCs w:val="24"/>
        </w:rPr>
        <w:t>主要考查考生对锅炉原理的基础理论、基本知识掌握和运用的情况，要求考生应掌握以下有关知识：</w:t>
      </w:r>
    </w:p>
    <w:p w:rsidR="00A06917" w:rsidRPr="00E63826" w:rsidRDefault="00C5647F">
      <w:pPr>
        <w:spacing w:line="360" w:lineRule="auto"/>
        <w:rPr>
          <w:color w:val="000000" w:themeColor="text1"/>
        </w:rPr>
      </w:pPr>
      <w:r w:rsidRPr="00E63826">
        <w:rPr>
          <w:color w:val="000000" w:themeColor="text1"/>
          <w:sz w:val="24"/>
          <w:szCs w:val="24"/>
        </w:rPr>
        <w:t xml:space="preserve">    1</w:t>
      </w:r>
      <w:r w:rsidRPr="00E63826">
        <w:rPr>
          <w:rFonts w:cs="宋体" w:hint="eastAsia"/>
          <w:color w:val="000000" w:themeColor="text1"/>
          <w:sz w:val="24"/>
          <w:szCs w:val="24"/>
        </w:rPr>
        <w:t>、</w:t>
      </w:r>
      <w:r w:rsidRPr="00E63826">
        <w:rPr>
          <w:rFonts w:cs="宋体" w:hint="eastAsia"/>
          <w:color w:val="000000" w:themeColor="text1"/>
        </w:rPr>
        <w:t>了解锅炉机组的作用、构成、类型和工作过程；熟悉锅炉机组的容量和参数及锅炉分类方法、锅炉安全和经济性指标；能够对锅炉两大系统的工作过程进行简单的描述及分析。</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2</w:t>
      </w:r>
      <w:r w:rsidRPr="00E63826">
        <w:rPr>
          <w:rFonts w:cs="宋体" w:hint="eastAsia"/>
          <w:color w:val="000000" w:themeColor="text1"/>
        </w:rPr>
        <w:t>、掌握燃煤的元素分析成分和工业分析成分的特性、燃煤的发热量、标准煤、折算成分、灰熔融特性及影响因素。熟悉燃煤的常规特性、燃烧特性和结渣特性对锅炉工作的影响，燃煤的分类方法；能够进行不同基准下各成分和发热量之间的换算；熟悉理论空气量和过量空气系数及漏风系数、烟气分析方法等概念及关系式；理论烟气容积，实际烟气容积的组成和区别；掌握烟气分析的目的和意义，使用奥氏分析仪进行烟气分析的基本过程和应用；熟悉燃烧计算方法和燃烧方程式，锅炉运行状态下过量空气系数和漏风系数计算等。</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3</w:t>
      </w:r>
      <w:r w:rsidRPr="00E63826">
        <w:rPr>
          <w:rFonts w:cs="宋体" w:hint="eastAsia"/>
          <w:color w:val="000000" w:themeColor="text1"/>
        </w:rPr>
        <w:t>、掌握锅炉机组热平衡和锅炉的输入热量及有效利用热的概念；熟悉各项热损失的组成、大小、确定方法及影响因素；熟悉热平衡的计算方法和两种燃料消耗量的概念、计算及应用。</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4</w:t>
      </w:r>
      <w:r w:rsidRPr="00E63826">
        <w:rPr>
          <w:rFonts w:cs="宋体" w:hint="eastAsia"/>
          <w:color w:val="000000" w:themeColor="text1"/>
        </w:rPr>
        <w:t>、掌握煤粉基本性质及煤粉细度、经济细度、均匀性指数和煤的可磨性系数等概念；了解磨煤机分类及几种磨煤机的工作原理和工作过程；掌握钢球磨、中速磨、风扇磨及相应制粉系统的特点和适用煤种；熟悉直吹式制粉系统和储仓式制粉系统的工作过程和两个系统的特点比较，了解制粉系统附属设备的主要作用和工作原理。</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5</w:t>
      </w:r>
      <w:r w:rsidRPr="00E63826">
        <w:rPr>
          <w:rFonts w:cs="宋体" w:hint="eastAsia"/>
          <w:color w:val="000000" w:themeColor="text1"/>
        </w:rPr>
        <w:t>、掌握燃烧化学反应速度及其影响因素，煤、焦炭和煤粉的燃烧特性，燃烧过程着火和熄火的热力条件，掌握着火温度、熄火温度。掌握煤粉锅炉着火热的概念，熟悉锅炉运行中影响煤粉气流着火的因素；能分析影响煤粉在炉内燃烧的各种因素，掌握煤粉完全燃烧的条件。能够根据不同的煤种判断其着火特性，提出强化燃烧的措施。掌握锅炉工作对炉膛和燃烧器的要求；掌握直流燃烧器特性及其布置特点，影响火焰偏斜的各种因素；旋流燃烧器</w:t>
      </w:r>
      <w:r w:rsidRPr="00E63826">
        <w:rPr>
          <w:rFonts w:cs="宋体" w:hint="eastAsia"/>
          <w:color w:val="000000" w:themeColor="text1"/>
        </w:rPr>
        <w:lastRenderedPageBreak/>
        <w:t>的特性及其布置方法；熟悉国内外的先进稳燃技术和低</w:t>
      </w:r>
      <w:r w:rsidRPr="00E63826">
        <w:rPr>
          <w:color w:val="000000" w:themeColor="text1"/>
        </w:rPr>
        <w:t>NOx</w:t>
      </w:r>
      <w:r w:rsidRPr="00E63826">
        <w:rPr>
          <w:rFonts w:cs="宋体" w:hint="eastAsia"/>
          <w:color w:val="000000" w:themeColor="text1"/>
        </w:rPr>
        <w:t>燃烧技术；了解煤粉炉的点火装置。</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6</w:t>
      </w:r>
      <w:r w:rsidRPr="00E63826">
        <w:rPr>
          <w:rFonts w:cs="宋体" w:hint="eastAsia"/>
          <w:color w:val="000000" w:themeColor="text1"/>
        </w:rPr>
        <w:t>、掌握锅炉汽包的结构、作用、布置型式和工作特点，掌握汽包锅炉和直流锅炉水冷壁的结构、作用、布置型式和工作特点，能够对锅炉汽包、水冷壁的工作特性进行简单的分析；熟悉水冷壁结渣概念、危害、影响因素及减轻和防止措施等。</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7</w:t>
      </w:r>
      <w:r w:rsidRPr="00E63826">
        <w:rPr>
          <w:rFonts w:cs="宋体" w:hint="eastAsia"/>
          <w:color w:val="000000" w:themeColor="text1"/>
        </w:rPr>
        <w:t>、熟悉过热器、再热器的作用、结构及分类，能够对锅炉过热器、再热器的工作特性进行简单的分析；掌握热偏差及热偏差系数概念、热偏差产生的原因及解决措施；掌握过热器和再热器的汽温特性，运行中影响汽温的因素，熟悉过热汽温和再热汽温的调节方法。</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8</w:t>
      </w:r>
      <w:r w:rsidRPr="00E63826">
        <w:rPr>
          <w:rFonts w:cs="宋体" w:hint="eastAsia"/>
          <w:color w:val="000000" w:themeColor="text1"/>
        </w:rPr>
        <w:t>、熟悉省煤器和空气预热器的结构、作用及分类，能够对锅炉省煤器和空气预热器的工作特性进行简单的分析；掌握锅炉尾部受热面的工作特点；熟悉尾部受热面的积灰、磨损、低温腐蚀的基本概念、原因、影响因素及预防措施。</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9</w:t>
      </w:r>
      <w:r w:rsidRPr="00E63826">
        <w:rPr>
          <w:rFonts w:cs="宋体" w:hint="eastAsia"/>
          <w:color w:val="000000" w:themeColor="text1"/>
        </w:rPr>
        <w:t>、掌握自然循环工作原理和基本方程组，运动压头概念及影响因素，两相流的基本参数，自然循环特性简单计算方法；掌握两类传热恶化现象概念、特性参数及分析；熟悉自然循环常见故障及提高循环安全性的措施，能够利用基本方程组分析自然循环的流动特性、计算蒸发受热面出口的质量含汽率和循环倍率。</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10</w:t>
      </w:r>
      <w:r w:rsidRPr="00E63826">
        <w:rPr>
          <w:rFonts w:cs="宋体" w:hint="eastAsia"/>
          <w:color w:val="000000" w:themeColor="text1"/>
        </w:rPr>
        <w:t>、掌握蒸汽品质及蒸汽污染的原因，蒸汽含盐对热力设备的危害；熟悉饱和蒸汽的机械携带特点、原因及影响因素，蒸汽溶盐和选择性携带的特点、原因及影响因素；掌握汽水分离装置和蒸汽清洗以及锅炉排污等汽包锅炉蒸汽净化措施，排污率概念、选择及计算。</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11</w:t>
      </w:r>
      <w:r w:rsidRPr="00E63826">
        <w:rPr>
          <w:rFonts w:cs="宋体" w:hint="eastAsia"/>
          <w:color w:val="000000" w:themeColor="text1"/>
        </w:rPr>
        <w:t>、掌握控制循环锅炉和直流锅炉的结构型式和工作原理及工作特点；熟悉直流锅炉蒸发受热面水动力特性、多值性和脉动的概念、影响因素及预防措施，直流锅炉蒸发受热面的热偏差及传热恶化问题。熟悉强制流动锅炉蒸发受热面的结构型式，了解其与自然循环锅炉蒸发受热面结构型式及工作特性的区别。能够利用基本原理分析强制流动蒸发受热面的流动特性，熟悉保证蒸发受热面安全工作的措施。</w:t>
      </w:r>
    </w:p>
    <w:p w:rsidR="00A06917" w:rsidRPr="00E63826" w:rsidRDefault="00C5647F" w:rsidP="00424377">
      <w:pPr>
        <w:spacing w:beforeLines="50" w:afterLines="50" w:line="360" w:lineRule="auto"/>
        <w:ind w:firstLineChars="200" w:firstLine="420"/>
        <w:rPr>
          <w:color w:val="000000" w:themeColor="text1"/>
        </w:rPr>
      </w:pPr>
      <w:r w:rsidRPr="00E63826">
        <w:rPr>
          <w:color w:val="000000" w:themeColor="text1"/>
        </w:rPr>
        <w:t>12</w:t>
      </w:r>
      <w:r w:rsidRPr="00E63826">
        <w:rPr>
          <w:rFonts w:cs="宋体" w:hint="eastAsia"/>
          <w:color w:val="000000" w:themeColor="text1"/>
        </w:rPr>
        <w:t>、了解锅炉本体布置的要求，影响锅炉布置的主要设计参数的选定原则，锅炉校核热力计算的方法。掌握炉膛热力计算中的绝热燃烧温度、炉膛黑度、火焰黑度、火焰中心修正系数、角系数、污染系数、热有效系数等基本概念和应用；掌握对流受热面的基本计算公式（对流传热方程、烟气放热方程、工质吸热方程）和基本方法。能够利用基本计算公式和基</w:t>
      </w:r>
      <w:r w:rsidRPr="00E63826">
        <w:rPr>
          <w:rFonts w:cs="宋体" w:hint="eastAsia"/>
          <w:color w:val="000000" w:themeColor="text1"/>
        </w:rPr>
        <w:lastRenderedPageBreak/>
        <w:t>本计算方法进行锅炉对流受热面的热力计算。</w:t>
      </w:r>
    </w:p>
    <w:p w:rsidR="00A06917" w:rsidRPr="00E63826" w:rsidRDefault="00C5647F">
      <w:pPr>
        <w:widowControl/>
        <w:spacing w:line="360" w:lineRule="auto"/>
        <w:rPr>
          <w:rFonts w:ascii="Arial" w:hAnsi="Arial" w:cs="Arial"/>
          <w:b/>
          <w:bCs/>
          <w:color w:val="000000" w:themeColor="text1"/>
          <w:sz w:val="24"/>
          <w:szCs w:val="24"/>
        </w:rPr>
      </w:pPr>
      <w:r w:rsidRPr="00E63826">
        <w:rPr>
          <w:rFonts w:cs="宋体" w:hint="eastAsia"/>
          <w:b/>
          <w:bCs/>
          <w:color w:val="000000" w:themeColor="text1"/>
          <w:sz w:val="24"/>
          <w:szCs w:val="24"/>
        </w:rPr>
        <w:t>三、</w:t>
      </w:r>
      <w:r w:rsidRPr="00E63826">
        <w:rPr>
          <w:rFonts w:ascii="Arial" w:hAnsi="Arial" w:cs="宋体" w:hint="eastAsia"/>
          <w:b/>
          <w:bCs/>
          <w:color w:val="000000" w:themeColor="text1"/>
          <w:sz w:val="24"/>
          <w:szCs w:val="24"/>
        </w:rPr>
        <w:t>试题主要类型</w:t>
      </w:r>
    </w:p>
    <w:p w:rsidR="005A20F6" w:rsidRDefault="005A20F6" w:rsidP="005A20F6">
      <w:pPr>
        <w:snapToGrid w:val="0"/>
        <w:spacing w:afterLines="50" w:line="400" w:lineRule="exact"/>
        <w:rPr>
          <w:rFonts w:cs="宋体" w:hint="eastAsia"/>
          <w:color w:val="000000" w:themeColor="text1"/>
          <w:sz w:val="24"/>
          <w:szCs w:val="24"/>
        </w:rPr>
      </w:pPr>
      <w:r w:rsidRPr="00E63826">
        <w:rPr>
          <w:color w:val="000000" w:themeColor="text1"/>
          <w:sz w:val="24"/>
          <w:szCs w:val="24"/>
        </w:rPr>
        <w:t>1</w:t>
      </w:r>
      <w:r w:rsidRPr="00E63826">
        <w:rPr>
          <w:rFonts w:cs="宋体" w:hint="eastAsia"/>
          <w:color w:val="000000" w:themeColor="text1"/>
          <w:sz w:val="24"/>
          <w:szCs w:val="24"/>
        </w:rPr>
        <w:t>、答题时间：</w:t>
      </w:r>
      <w:r w:rsidRPr="00E63826">
        <w:rPr>
          <w:color w:val="000000" w:themeColor="text1"/>
          <w:sz w:val="24"/>
          <w:szCs w:val="24"/>
        </w:rPr>
        <w:t xml:space="preserve"> </w:t>
      </w:r>
      <w:r>
        <w:rPr>
          <w:rFonts w:hint="eastAsia"/>
          <w:color w:val="000000" w:themeColor="text1"/>
          <w:sz w:val="24"/>
          <w:szCs w:val="24"/>
        </w:rPr>
        <w:t>120</w:t>
      </w:r>
      <w:r w:rsidRPr="00E63826">
        <w:rPr>
          <w:rFonts w:cs="宋体" w:hint="eastAsia"/>
          <w:color w:val="000000" w:themeColor="text1"/>
          <w:sz w:val="24"/>
          <w:szCs w:val="24"/>
        </w:rPr>
        <w:t>分钟</w:t>
      </w:r>
    </w:p>
    <w:p w:rsidR="00A06917" w:rsidRPr="005A20F6" w:rsidRDefault="005A20F6" w:rsidP="005A20F6">
      <w:pPr>
        <w:snapToGrid w:val="0"/>
        <w:spacing w:afterLines="50" w:line="400" w:lineRule="exact"/>
        <w:rPr>
          <w:color w:val="000000" w:themeColor="text1"/>
          <w:sz w:val="24"/>
          <w:szCs w:val="24"/>
        </w:rPr>
      </w:pPr>
      <w:r>
        <w:rPr>
          <w:rFonts w:cs="宋体" w:hint="eastAsia"/>
          <w:color w:val="000000" w:themeColor="text1"/>
          <w:sz w:val="24"/>
          <w:szCs w:val="24"/>
        </w:rPr>
        <w:t>2</w:t>
      </w:r>
      <w:r w:rsidRPr="00E63826">
        <w:rPr>
          <w:rFonts w:cs="宋体" w:hint="eastAsia"/>
          <w:color w:val="000000" w:themeColor="text1"/>
          <w:sz w:val="24"/>
          <w:szCs w:val="24"/>
        </w:rPr>
        <w:t>、</w:t>
      </w:r>
      <w:r w:rsidR="00C5647F" w:rsidRPr="00E63826">
        <w:rPr>
          <w:rFonts w:ascii="Arial" w:hAnsi="Arial" w:cs="宋体" w:hint="eastAsia"/>
          <w:color w:val="000000" w:themeColor="text1"/>
          <w:sz w:val="24"/>
          <w:szCs w:val="24"/>
        </w:rPr>
        <w:t>填空题、名词解释、问答题和综合分析题</w:t>
      </w:r>
    </w:p>
    <w:p w:rsidR="00A06917" w:rsidRPr="00E63826" w:rsidRDefault="00C5647F">
      <w:pPr>
        <w:snapToGrid w:val="0"/>
        <w:spacing w:line="360" w:lineRule="auto"/>
        <w:rPr>
          <w:b/>
          <w:bCs/>
          <w:color w:val="000000" w:themeColor="text1"/>
          <w:sz w:val="24"/>
          <w:szCs w:val="24"/>
        </w:rPr>
      </w:pPr>
      <w:r w:rsidRPr="00E63826">
        <w:rPr>
          <w:rFonts w:cs="宋体" w:hint="eastAsia"/>
          <w:b/>
          <w:bCs/>
          <w:color w:val="000000" w:themeColor="text1"/>
          <w:sz w:val="24"/>
          <w:szCs w:val="24"/>
        </w:rPr>
        <w:t>四、考查要点</w:t>
      </w:r>
    </w:p>
    <w:p w:rsidR="00A06917" w:rsidRPr="00E63826" w:rsidRDefault="00C5647F" w:rsidP="00424377">
      <w:pPr>
        <w:spacing w:beforeLines="50" w:afterLines="50" w:line="360" w:lineRule="auto"/>
        <w:rPr>
          <w:b/>
          <w:bCs/>
          <w:color w:val="000000" w:themeColor="text1"/>
          <w:sz w:val="24"/>
          <w:szCs w:val="24"/>
        </w:rPr>
      </w:pPr>
      <w:r w:rsidRPr="00E63826">
        <w:rPr>
          <w:b/>
          <w:bCs/>
          <w:color w:val="000000" w:themeColor="text1"/>
          <w:sz w:val="24"/>
          <w:szCs w:val="24"/>
        </w:rPr>
        <w:t xml:space="preserve">    1</w:t>
      </w:r>
      <w:r w:rsidRPr="00E63826">
        <w:rPr>
          <w:rFonts w:cs="宋体" w:hint="eastAsia"/>
          <w:b/>
          <w:bCs/>
          <w:color w:val="000000" w:themeColor="text1"/>
          <w:sz w:val="24"/>
          <w:szCs w:val="24"/>
        </w:rPr>
        <w:t>、绪</w:t>
      </w:r>
      <w:r w:rsidRPr="00E63826">
        <w:rPr>
          <w:b/>
          <w:bCs/>
          <w:color w:val="000000" w:themeColor="text1"/>
          <w:sz w:val="24"/>
          <w:szCs w:val="24"/>
        </w:rPr>
        <w:t xml:space="preserve">  </w:t>
      </w:r>
      <w:r w:rsidRPr="00E63826">
        <w:rPr>
          <w:rFonts w:cs="宋体" w:hint="eastAsia"/>
          <w:b/>
          <w:bCs/>
          <w:color w:val="000000" w:themeColor="text1"/>
          <w:sz w:val="24"/>
          <w:szCs w:val="24"/>
        </w:rPr>
        <w:t>论</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了解锅炉机组的作用、构成、类型和工作过程；熟悉锅炉机组的容量和参数及锅炉分类方法、锅炉安全和经济性指标；了解锅炉最新技术发展状况。能够对锅炉两大系统的工作过程进行简单的描述及分析。</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2</w:t>
      </w:r>
      <w:r w:rsidRPr="00E63826">
        <w:rPr>
          <w:rFonts w:cs="宋体" w:hint="eastAsia"/>
          <w:b/>
          <w:bCs/>
          <w:color w:val="000000" w:themeColor="text1"/>
          <w:sz w:val="24"/>
          <w:szCs w:val="24"/>
        </w:rPr>
        <w:t>、燃料及燃料燃烧计算</w:t>
      </w:r>
    </w:p>
    <w:p w:rsidR="00A06917" w:rsidRPr="00E63826" w:rsidRDefault="00C5647F" w:rsidP="00424377">
      <w:pPr>
        <w:spacing w:beforeLines="50" w:afterLines="50" w:line="360" w:lineRule="auto"/>
        <w:ind w:firstLineChars="200" w:firstLine="422"/>
        <w:rPr>
          <w:b/>
          <w:bCs/>
          <w:color w:val="000000" w:themeColor="text1"/>
        </w:rPr>
      </w:pPr>
      <w:r w:rsidRPr="00E63826">
        <w:rPr>
          <w:rFonts w:cs="宋体" w:hint="eastAsia"/>
          <w:b/>
          <w:bCs/>
          <w:color w:val="000000" w:themeColor="text1"/>
        </w:rPr>
        <w:t>（</w:t>
      </w:r>
      <w:r w:rsidRPr="00E63826">
        <w:rPr>
          <w:b/>
          <w:bCs/>
          <w:color w:val="000000" w:themeColor="text1"/>
        </w:rPr>
        <w:t>1</w:t>
      </w:r>
      <w:r w:rsidRPr="00E63826">
        <w:rPr>
          <w:rFonts w:cs="宋体" w:hint="eastAsia"/>
          <w:b/>
          <w:bCs/>
          <w:color w:val="000000" w:themeColor="text1"/>
        </w:rPr>
        <w:t>）锅炉燃料部分</w:t>
      </w:r>
      <w:r w:rsidRPr="00E63826">
        <w:rPr>
          <w:b/>
          <w:bCs/>
          <w:color w:val="000000" w:themeColor="text1"/>
        </w:rPr>
        <w:t> </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掌握燃煤的元素分析成分和工业分析成分的特性、燃煤的发热量、标准煤、折算成分、灰熔化特性及影响因素。熟悉燃煤的常规特性、燃煤的燃烧特性和结渣特性对锅炉工作的影响，燃煤的分类方法；能够进行不同基准下各成分和发热量之间的换算；</w:t>
      </w:r>
    </w:p>
    <w:p w:rsidR="00A06917" w:rsidRPr="00E63826" w:rsidRDefault="00C5647F" w:rsidP="00424377">
      <w:pPr>
        <w:spacing w:beforeLines="50" w:afterLines="50" w:line="360" w:lineRule="auto"/>
        <w:ind w:firstLineChars="200" w:firstLine="420"/>
        <w:rPr>
          <w:b/>
          <w:bCs/>
          <w:color w:val="000000" w:themeColor="text1"/>
        </w:rPr>
      </w:pPr>
      <w:r w:rsidRPr="00E63826">
        <w:rPr>
          <w:color w:val="000000" w:themeColor="text1"/>
        </w:rPr>
        <w:t> </w:t>
      </w:r>
      <w:r w:rsidRPr="00E63826">
        <w:rPr>
          <w:rFonts w:cs="宋体" w:hint="eastAsia"/>
          <w:b/>
          <w:bCs/>
          <w:color w:val="000000" w:themeColor="text1"/>
        </w:rPr>
        <w:t>（</w:t>
      </w:r>
      <w:r w:rsidRPr="00E63826">
        <w:rPr>
          <w:b/>
          <w:bCs/>
          <w:color w:val="000000" w:themeColor="text1"/>
        </w:rPr>
        <w:t>2</w:t>
      </w:r>
      <w:r w:rsidRPr="00E63826">
        <w:rPr>
          <w:rFonts w:cs="宋体" w:hint="eastAsia"/>
          <w:b/>
          <w:bCs/>
          <w:color w:val="000000" w:themeColor="text1"/>
        </w:rPr>
        <w:t>）燃料燃烧计算部分</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熟悉理论空气量和过量空气系数及漏风系数、烟气分析方法等概念及关系式；理论烟气容积，实际烟气容积的组成和区别；掌握烟气分析的目的和意义，使用奥氏分析仪进行烟气分析的基本过程和应用；熟悉燃烧计算方法和燃烧方程式，锅炉运行状态下过量空气系数和漏风系数计算。</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3</w:t>
      </w:r>
      <w:r w:rsidRPr="00E63826">
        <w:rPr>
          <w:rFonts w:cs="宋体" w:hint="eastAsia"/>
          <w:b/>
          <w:bCs/>
          <w:color w:val="000000" w:themeColor="text1"/>
          <w:sz w:val="24"/>
          <w:szCs w:val="24"/>
        </w:rPr>
        <w:t>、锅炉机组热平衡</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掌握锅炉机组热平衡和锅炉的输入热量及有效利用热的概念；熟悉各项热损失的组成、大小、确定方法及影响因素；熟悉热平衡的计算方法和两种燃料消耗量的概念、计算及应用。</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4</w:t>
      </w:r>
      <w:r w:rsidRPr="00E63826">
        <w:rPr>
          <w:rFonts w:cs="宋体" w:hint="eastAsia"/>
          <w:b/>
          <w:bCs/>
          <w:color w:val="000000" w:themeColor="text1"/>
          <w:sz w:val="24"/>
          <w:szCs w:val="24"/>
        </w:rPr>
        <w:t>、煤粉制备系统及设备</w:t>
      </w:r>
    </w:p>
    <w:p w:rsidR="00A06917" w:rsidRPr="00E63826" w:rsidRDefault="00C5647F" w:rsidP="00424377">
      <w:pPr>
        <w:spacing w:beforeLines="50" w:afterLines="50" w:line="360" w:lineRule="auto"/>
        <w:ind w:firstLine="420"/>
        <w:rPr>
          <w:color w:val="000000" w:themeColor="text1"/>
        </w:rPr>
      </w:pPr>
      <w:r w:rsidRPr="00E63826">
        <w:rPr>
          <w:rFonts w:cs="宋体" w:hint="eastAsia"/>
          <w:color w:val="000000" w:themeColor="text1"/>
        </w:rPr>
        <w:t>掌握煤粉性质，影响煤粉自燃及爆炸性因素，煤粉细度、经济细度、均匀性指数和煤的可磨性系数等概念；了解磨煤机分类及几种磨煤机的工作原理和工作过程；掌握钢球磨、中</w:t>
      </w:r>
      <w:r w:rsidRPr="00E63826">
        <w:rPr>
          <w:rFonts w:cs="宋体" w:hint="eastAsia"/>
          <w:color w:val="000000" w:themeColor="text1"/>
        </w:rPr>
        <w:lastRenderedPageBreak/>
        <w:t>速磨、风扇磨及相应制粉系统的特点和适用煤种，并熟悉制粉系统图；熟悉直吹式制粉系统和储仓式制粉系统的工作过程和两个系统的特点比较。</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5</w:t>
      </w:r>
      <w:r w:rsidRPr="00E63826">
        <w:rPr>
          <w:rFonts w:cs="宋体" w:hint="eastAsia"/>
          <w:b/>
          <w:bCs/>
          <w:color w:val="000000" w:themeColor="text1"/>
          <w:sz w:val="24"/>
          <w:szCs w:val="24"/>
        </w:rPr>
        <w:t>、煤粉燃烧理论基础及设备</w:t>
      </w:r>
    </w:p>
    <w:p w:rsidR="00A06917" w:rsidRPr="00E63826" w:rsidRDefault="00C5647F" w:rsidP="00424377">
      <w:pPr>
        <w:spacing w:beforeLines="50" w:afterLines="50" w:line="360" w:lineRule="auto"/>
        <w:ind w:firstLineChars="200" w:firstLine="422"/>
        <w:rPr>
          <w:b/>
          <w:bCs/>
          <w:color w:val="000000" w:themeColor="text1"/>
        </w:rPr>
      </w:pPr>
      <w:r w:rsidRPr="00E63826">
        <w:rPr>
          <w:rFonts w:cs="宋体" w:hint="eastAsia"/>
          <w:b/>
          <w:bCs/>
          <w:color w:val="000000" w:themeColor="text1"/>
        </w:rPr>
        <w:t>（</w:t>
      </w:r>
      <w:r w:rsidRPr="00E63826">
        <w:rPr>
          <w:b/>
          <w:bCs/>
          <w:color w:val="000000" w:themeColor="text1"/>
        </w:rPr>
        <w:t>1</w:t>
      </w:r>
      <w:r w:rsidRPr="00E63826">
        <w:rPr>
          <w:rFonts w:cs="宋体" w:hint="eastAsia"/>
          <w:b/>
          <w:bCs/>
          <w:color w:val="000000" w:themeColor="text1"/>
        </w:rPr>
        <w:t>）燃烧过程的基本原理部分</w:t>
      </w:r>
      <w:r w:rsidRPr="00E63826">
        <w:rPr>
          <w:b/>
          <w:bCs/>
          <w:color w:val="000000" w:themeColor="text1"/>
        </w:rPr>
        <w:t xml:space="preserve">  </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掌握燃烧化学反应速度及其影响因素，煤、焦炭和煤粉的燃烧特性，燃烧过程着火和熄火的热力条件，掌握着火温度、熄火温度。掌握煤粉锅炉着火热的概念，熟悉锅炉运行中影响煤粉气流着火的因素；能分析影响煤粉在炉内燃烧的各种因素，掌握煤粉完全燃烧的条件。能够根据不同的煤种判断其着火特性，提出强化燃烧的措施。</w:t>
      </w:r>
    </w:p>
    <w:p w:rsidR="00A06917" w:rsidRPr="00E63826" w:rsidRDefault="00C5647F" w:rsidP="00424377">
      <w:pPr>
        <w:spacing w:beforeLines="50" w:afterLines="50" w:line="360" w:lineRule="auto"/>
        <w:ind w:firstLineChars="200" w:firstLine="422"/>
        <w:rPr>
          <w:b/>
          <w:bCs/>
          <w:color w:val="000000" w:themeColor="text1"/>
        </w:rPr>
      </w:pPr>
      <w:r w:rsidRPr="00E63826">
        <w:rPr>
          <w:rFonts w:cs="宋体" w:hint="eastAsia"/>
          <w:b/>
          <w:bCs/>
          <w:color w:val="000000" w:themeColor="text1"/>
        </w:rPr>
        <w:t>（</w:t>
      </w:r>
      <w:r w:rsidRPr="00E63826">
        <w:rPr>
          <w:b/>
          <w:bCs/>
          <w:color w:val="000000" w:themeColor="text1"/>
        </w:rPr>
        <w:t>2</w:t>
      </w:r>
      <w:r w:rsidRPr="00E63826">
        <w:rPr>
          <w:rFonts w:cs="宋体" w:hint="eastAsia"/>
          <w:b/>
          <w:bCs/>
          <w:color w:val="000000" w:themeColor="text1"/>
        </w:rPr>
        <w:t>）煤粉炉及燃烧设备部分</w:t>
      </w:r>
      <w:r w:rsidRPr="00E63826">
        <w:rPr>
          <w:b/>
          <w:bCs/>
          <w:color w:val="000000" w:themeColor="text1"/>
        </w:rPr>
        <w:t xml:space="preserve">  </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掌握锅炉工作对炉膛和燃烧器的要求；掌握直流燃烧器特性及其布置方式和特点，影响火焰偏斜的各种因素；旋流燃烧器的特性及其布置方式和特点；熟悉国内外的先进稳燃技术和低</w:t>
      </w:r>
      <w:r w:rsidRPr="00E63826">
        <w:rPr>
          <w:color w:val="000000" w:themeColor="text1"/>
        </w:rPr>
        <w:t>NOx</w:t>
      </w:r>
      <w:r w:rsidRPr="00E63826">
        <w:rPr>
          <w:rFonts w:cs="宋体" w:hint="eastAsia"/>
          <w:color w:val="000000" w:themeColor="text1"/>
        </w:rPr>
        <w:t>燃烧技术；了解煤粉炉的点火装置。</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6</w:t>
      </w:r>
      <w:r w:rsidRPr="00E63826">
        <w:rPr>
          <w:rFonts w:cs="宋体" w:hint="eastAsia"/>
          <w:b/>
          <w:bCs/>
          <w:color w:val="000000" w:themeColor="text1"/>
          <w:sz w:val="24"/>
          <w:szCs w:val="24"/>
        </w:rPr>
        <w:t>、蒸发设备</w:t>
      </w:r>
    </w:p>
    <w:p w:rsidR="00A06917" w:rsidRPr="00E63826" w:rsidRDefault="00C5647F" w:rsidP="00424377">
      <w:pPr>
        <w:spacing w:beforeLines="50" w:afterLines="50" w:line="360" w:lineRule="auto"/>
        <w:ind w:firstLine="435"/>
        <w:rPr>
          <w:color w:val="000000" w:themeColor="text1"/>
        </w:rPr>
      </w:pPr>
      <w:r w:rsidRPr="00E63826">
        <w:rPr>
          <w:rFonts w:cs="宋体" w:hint="eastAsia"/>
          <w:color w:val="000000" w:themeColor="text1"/>
        </w:rPr>
        <w:t>掌握锅炉汽包的结构、作用、布置型式和工作特点，掌握汽包锅炉和直流锅炉水冷壁的结构、作用、布置型式和工作特点，能够对锅炉汽包、水冷壁的工作特性进行简单的分析；熟悉水冷壁结渣概念、危害、影响因素及减轻和防止措施等。</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7</w:t>
      </w:r>
      <w:r w:rsidRPr="00E63826">
        <w:rPr>
          <w:rFonts w:cs="宋体" w:hint="eastAsia"/>
          <w:b/>
          <w:bCs/>
          <w:color w:val="000000" w:themeColor="text1"/>
          <w:sz w:val="24"/>
          <w:szCs w:val="24"/>
        </w:rPr>
        <w:t>、过热器及再热器</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熟悉过热器、再热器的作用、结构及分类，能够对锅炉过热器、再热器的工作特性进行简单的分析；掌握热偏差及热偏差系数概念、热偏差产生的原因及解决措施；掌握过热器和再热器的汽温特性，运行中影响汽温的因素，熟悉过热汽温和再热汽温的调节方法和特点。</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8</w:t>
      </w:r>
      <w:r w:rsidRPr="00E63826">
        <w:rPr>
          <w:rFonts w:cs="宋体" w:hint="eastAsia"/>
          <w:b/>
          <w:bCs/>
          <w:color w:val="000000" w:themeColor="text1"/>
          <w:sz w:val="24"/>
          <w:szCs w:val="24"/>
        </w:rPr>
        <w:t>、省煤器和空气预热器</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熟悉省煤器和空气预热器的结构、作用及分类，能够对锅炉省煤器和空气预热器的工作特性进行简单的分析；掌握锅炉尾部受热面的工作特点；熟悉尾部受热面的积灰、磨损、低温腐蚀的基本概念、原因、影响因素及预防措施。</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9</w:t>
      </w:r>
      <w:r w:rsidRPr="00E63826">
        <w:rPr>
          <w:rFonts w:cs="宋体" w:hint="eastAsia"/>
          <w:b/>
          <w:bCs/>
          <w:color w:val="000000" w:themeColor="text1"/>
          <w:sz w:val="24"/>
          <w:szCs w:val="24"/>
        </w:rPr>
        <w:t>、自然循环原理及计算</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lastRenderedPageBreak/>
        <w:t>掌握自然循环工作原理和基本方程组，运动压头概念及影响因素，两相流的基本参数，自然循环特性简单计算方法；掌握两类传热恶化现象概念、特性参数及分析；熟悉自然循环常见故障及提高循环安全性的措施，能够利用基本方程组分析自然循环的流动特性、计算蒸发受热面出口的质量含汽率和循环倍率。</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10</w:t>
      </w:r>
      <w:r w:rsidRPr="00E63826">
        <w:rPr>
          <w:rFonts w:cs="宋体" w:hint="eastAsia"/>
          <w:b/>
          <w:bCs/>
          <w:color w:val="000000" w:themeColor="text1"/>
          <w:sz w:val="24"/>
          <w:szCs w:val="24"/>
        </w:rPr>
        <w:t>、蒸汽净化</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掌握蒸汽品质及蒸汽污染的原因，蒸汽含盐对热力设备的危害；熟悉饱和蒸汽的机械携带特点、原因及影响因素，蒸汽溶盐和选择性携带的特点、原因及影响因素；掌握汽水分离装置和蒸汽清洗以及锅炉排污等汽包锅炉蒸汽净化措施，排污率概念、选择及计算。</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11</w:t>
      </w:r>
      <w:r w:rsidRPr="00E63826">
        <w:rPr>
          <w:rFonts w:cs="宋体" w:hint="eastAsia"/>
          <w:b/>
          <w:bCs/>
          <w:color w:val="000000" w:themeColor="text1"/>
          <w:sz w:val="24"/>
          <w:szCs w:val="24"/>
        </w:rPr>
        <w:t>、控制流动锅炉</w:t>
      </w:r>
    </w:p>
    <w:p w:rsidR="00A06917" w:rsidRPr="00E63826" w:rsidRDefault="00C5647F" w:rsidP="00424377">
      <w:pPr>
        <w:spacing w:beforeLines="50" w:afterLines="50" w:line="360" w:lineRule="auto"/>
        <w:ind w:firstLineChars="200" w:firstLine="420"/>
        <w:rPr>
          <w:color w:val="000000" w:themeColor="text1"/>
        </w:rPr>
      </w:pPr>
      <w:r w:rsidRPr="00E63826">
        <w:rPr>
          <w:rFonts w:cs="宋体" w:hint="eastAsia"/>
          <w:color w:val="000000" w:themeColor="text1"/>
        </w:rPr>
        <w:t>掌握控制循环锅炉和直流锅炉的结构型式和工作原理及工作特点；熟悉直流锅炉蒸发受热面水动力特性、多值性和脉动的概念、影响因素及预防措施，直流锅炉蒸发受热面的热偏差及传热恶化问题。熟悉强制流动锅炉蒸发受热面的结构型式，了解其与自然循环锅炉蒸发受热面结构型式及工作特性的区别。能够利用基本原理分析强制流动蒸发受热面的流动特性，熟悉保证蒸发受热面安全工作的措施。</w:t>
      </w:r>
    </w:p>
    <w:p w:rsidR="00A06917" w:rsidRPr="00E63826" w:rsidRDefault="00C5647F" w:rsidP="00424377">
      <w:pPr>
        <w:spacing w:beforeLines="50" w:afterLines="50" w:line="360" w:lineRule="auto"/>
        <w:ind w:firstLineChars="196" w:firstLine="472"/>
        <w:rPr>
          <w:b/>
          <w:bCs/>
          <w:color w:val="000000" w:themeColor="text1"/>
          <w:sz w:val="24"/>
          <w:szCs w:val="24"/>
        </w:rPr>
      </w:pPr>
      <w:r w:rsidRPr="00E63826">
        <w:rPr>
          <w:b/>
          <w:bCs/>
          <w:color w:val="000000" w:themeColor="text1"/>
          <w:sz w:val="24"/>
          <w:szCs w:val="24"/>
        </w:rPr>
        <w:t>12</w:t>
      </w:r>
      <w:r w:rsidRPr="00E63826">
        <w:rPr>
          <w:rFonts w:cs="宋体" w:hint="eastAsia"/>
          <w:b/>
          <w:bCs/>
          <w:color w:val="000000" w:themeColor="text1"/>
          <w:sz w:val="24"/>
          <w:szCs w:val="24"/>
        </w:rPr>
        <w:t>、锅炉热力计算及其设计布置</w:t>
      </w:r>
    </w:p>
    <w:p w:rsidR="00A06917" w:rsidRPr="00E63826" w:rsidRDefault="00C5647F">
      <w:pPr>
        <w:snapToGrid w:val="0"/>
        <w:spacing w:line="360" w:lineRule="auto"/>
        <w:ind w:firstLineChars="200" w:firstLine="420"/>
        <w:rPr>
          <w:b/>
          <w:bCs/>
          <w:color w:val="000000" w:themeColor="text1"/>
          <w:sz w:val="24"/>
          <w:szCs w:val="24"/>
        </w:rPr>
      </w:pPr>
      <w:r w:rsidRPr="00E63826">
        <w:rPr>
          <w:rFonts w:cs="宋体" w:hint="eastAsia"/>
          <w:color w:val="000000" w:themeColor="text1"/>
        </w:rPr>
        <w:t>了解锅炉本体布置的要求，影响锅炉布置的主要设计参数的选定原则，锅炉校核热力计算的方法。掌握炉膛热力计算中的绝热燃烧温度、炉膛黑度、火焰黑度、火焰中心修正系数、角系数、污染系数、热有效系数等基本概念和应用；掌握对流受热面的基本计算公式（对流传热方程、烟气放热方程、工质吸热方程）和基本方法。能够利用基本计算公式和基本计算方法进行锅炉对流受热面的热力计算。</w:t>
      </w:r>
    </w:p>
    <w:p w:rsidR="00A06917" w:rsidRPr="00E63826" w:rsidRDefault="00C5647F">
      <w:pPr>
        <w:snapToGrid w:val="0"/>
        <w:spacing w:line="360" w:lineRule="auto"/>
        <w:rPr>
          <w:rFonts w:hAnsi="宋体"/>
          <w:b/>
          <w:bCs/>
          <w:color w:val="000000" w:themeColor="text1"/>
          <w:sz w:val="24"/>
          <w:szCs w:val="24"/>
        </w:rPr>
      </w:pPr>
      <w:r w:rsidRPr="00E63826">
        <w:rPr>
          <w:rFonts w:cs="宋体" w:hint="eastAsia"/>
          <w:b/>
          <w:bCs/>
          <w:color w:val="000000" w:themeColor="text1"/>
          <w:sz w:val="24"/>
          <w:szCs w:val="24"/>
        </w:rPr>
        <w:t>五、</w:t>
      </w:r>
      <w:r w:rsidRPr="00E63826">
        <w:rPr>
          <w:rFonts w:hAnsi="宋体" w:cs="宋体" w:hint="eastAsia"/>
          <w:b/>
          <w:bCs/>
          <w:color w:val="000000" w:themeColor="text1"/>
          <w:sz w:val="24"/>
          <w:szCs w:val="24"/>
        </w:rPr>
        <w:t>参考书目</w:t>
      </w:r>
    </w:p>
    <w:p w:rsidR="00A06917" w:rsidRPr="00E63826" w:rsidRDefault="00C5647F">
      <w:pPr>
        <w:snapToGrid w:val="0"/>
        <w:spacing w:line="360" w:lineRule="auto"/>
        <w:rPr>
          <w:color w:val="000000" w:themeColor="text1"/>
          <w:sz w:val="24"/>
          <w:szCs w:val="24"/>
        </w:rPr>
      </w:pPr>
      <w:r w:rsidRPr="00E63826">
        <w:rPr>
          <w:rFonts w:hAnsi="宋体"/>
          <w:b/>
          <w:bCs/>
          <w:color w:val="000000" w:themeColor="text1"/>
          <w:sz w:val="24"/>
          <w:szCs w:val="24"/>
        </w:rPr>
        <w:t xml:space="preserve">   </w:t>
      </w:r>
      <w:r w:rsidRPr="00E63826">
        <w:rPr>
          <w:color w:val="000000" w:themeColor="text1"/>
          <w:sz w:val="24"/>
          <w:szCs w:val="24"/>
        </w:rPr>
        <w:t xml:space="preserve"> 1</w:t>
      </w:r>
      <w:r w:rsidRPr="00E63826">
        <w:rPr>
          <w:rFonts w:hAnsi="宋体" w:cs="宋体" w:hint="eastAsia"/>
          <w:color w:val="000000" w:themeColor="text1"/>
          <w:sz w:val="24"/>
          <w:szCs w:val="24"/>
        </w:rPr>
        <w:t>、</w:t>
      </w:r>
      <w:r w:rsidRPr="00E63826">
        <w:rPr>
          <w:rFonts w:ascii="宋体" w:hAnsi="宋体" w:cs="宋体" w:hint="eastAsia"/>
          <w:color w:val="000000" w:themeColor="text1"/>
          <w:sz w:val="24"/>
          <w:szCs w:val="24"/>
        </w:rPr>
        <w:t>叶江明</w:t>
      </w:r>
      <w:r w:rsidRPr="00E63826">
        <w:rPr>
          <w:rFonts w:ascii="宋体" w:hAnsi="宋体" w:cs="宋体"/>
          <w:color w:val="000000" w:themeColor="text1"/>
          <w:sz w:val="24"/>
          <w:szCs w:val="24"/>
        </w:rPr>
        <w:t>.</w:t>
      </w:r>
      <w:r w:rsidRPr="00E63826">
        <w:rPr>
          <w:rFonts w:ascii="宋体" w:hAnsi="宋体" w:cs="宋体" w:hint="eastAsia"/>
          <w:color w:val="000000" w:themeColor="text1"/>
          <w:sz w:val="24"/>
          <w:szCs w:val="24"/>
        </w:rPr>
        <w:t>电厂锅炉原理及设备</w:t>
      </w:r>
      <w:r w:rsidRPr="00E63826">
        <w:rPr>
          <w:rFonts w:ascii="宋体" w:hAnsi="宋体" w:cs="宋体"/>
          <w:color w:val="000000" w:themeColor="text1"/>
          <w:sz w:val="24"/>
          <w:szCs w:val="24"/>
        </w:rPr>
        <w:t>.</w:t>
      </w:r>
      <w:r w:rsidRPr="00E63826">
        <w:rPr>
          <w:rFonts w:ascii="宋体" w:hAnsi="宋体" w:cs="宋体" w:hint="eastAsia"/>
          <w:color w:val="000000" w:themeColor="text1"/>
          <w:sz w:val="24"/>
          <w:szCs w:val="24"/>
        </w:rPr>
        <w:t>中国电力出版社</w:t>
      </w:r>
      <w:r w:rsidRPr="00E63826">
        <w:rPr>
          <w:rFonts w:hAnsi="宋体" w:cs="宋体" w:hint="eastAsia"/>
          <w:color w:val="000000" w:themeColor="text1"/>
          <w:sz w:val="24"/>
          <w:szCs w:val="24"/>
        </w:rPr>
        <w:t>，</w:t>
      </w:r>
      <w:r w:rsidRPr="00E63826">
        <w:rPr>
          <w:color w:val="000000" w:themeColor="text1"/>
          <w:sz w:val="24"/>
          <w:szCs w:val="24"/>
        </w:rPr>
        <w:t>2010</w:t>
      </w:r>
    </w:p>
    <w:p w:rsidR="00A06917" w:rsidRPr="00E63826" w:rsidRDefault="00C5647F">
      <w:pPr>
        <w:snapToGrid w:val="0"/>
        <w:spacing w:line="360" w:lineRule="auto"/>
        <w:rPr>
          <w:rFonts w:ascii="宋体" w:cs="宋体"/>
          <w:color w:val="000000" w:themeColor="text1"/>
          <w:sz w:val="24"/>
          <w:szCs w:val="24"/>
        </w:rPr>
      </w:pPr>
      <w:r w:rsidRPr="00E63826">
        <w:rPr>
          <w:rFonts w:ascii="宋体" w:hAnsi="宋体" w:cs="宋体"/>
          <w:color w:val="000000" w:themeColor="text1"/>
          <w:sz w:val="24"/>
          <w:szCs w:val="24"/>
        </w:rPr>
        <w:t xml:space="preserve">  </w:t>
      </w:r>
      <w:r w:rsidRPr="00E63826">
        <w:rPr>
          <w:color w:val="000000" w:themeColor="text1"/>
          <w:sz w:val="24"/>
          <w:szCs w:val="24"/>
        </w:rPr>
        <w:t xml:space="preserve">  2</w:t>
      </w:r>
      <w:r w:rsidRPr="00E63826">
        <w:rPr>
          <w:rFonts w:hAnsi="宋体" w:cs="宋体" w:hint="eastAsia"/>
          <w:color w:val="000000" w:themeColor="text1"/>
          <w:sz w:val="24"/>
          <w:szCs w:val="24"/>
        </w:rPr>
        <w:t>、</w:t>
      </w:r>
      <w:r w:rsidRPr="00E63826">
        <w:rPr>
          <w:rFonts w:ascii="宋体" w:hAnsi="宋体" w:cs="宋体" w:hint="eastAsia"/>
          <w:color w:val="000000" w:themeColor="text1"/>
          <w:sz w:val="24"/>
          <w:szCs w:val="24"/>
        </w:rPr>
        <w:t>樊泉桂</w:t>
      </w:r>
      <w:r w:rsidRPr="00E63826">
        <w:rPr>
          <w:rFonts w:ascii="宋体" w:hAnsi="宋体" w:cs="宋体"/>
          <w:color w:val="000000" w:themeColor="text1"/>
          <w:sz w:val="24"/>
          <w:szCs w:val="24"/>
        </w:rPr>
        <w:t>.</w:t>
      </w:r>
      <w:r w:rsidRPr="00E63826">
        <w:rPr>
          <w:rFonts w:ascii="宋体" w:hAnsi="宋体" w:cs="宋体" w:hint="eastAsia"/>
          <w:color w:val="000000" w:themeColor="text1"/>
          <w:sz w:val="24"/>
          <w:szCs w:val="24"/>
        </w:rPr>
        <w:t>锅炉原理</w:t>
      </w:r>
      <w:r w:rsidRPr="00E63826">
        <w:rPr>
          <w:rFonts w:ascii="宋体" w:hAnsi="宋体" w:cs="宋体"/>
          <w:color w:val="000000" w:themeColor="text1"/>
          <w:sz w:val="24"/>
          <w:szCs w:val="24"/>
        </w:rPr>
        <w:t xml:space="preserve">. </w:t>
      </w:r>
      <w:r w:rsidRPr="00E63826">
        <w:rPr>
          <w:rFonts w:ascii="宋体" w:hAnsi="宋体" w:cs="宋体" w:hint="eastAsia"/>
          <w:color w:val="000000" w:themeColor="text1"/>
          <w:sz w:val="24"/>
          <w:szCs w:val="24"/>
        </w:rPr>
        <w:t>中国电力出版社，</w:t>
      </w:r>
      <w:r w:rsidRPr="00E63826">
        <w:rPr>
          <w:color w:val="000000" w:themeColor="text1"/>
          <w:sz w:val="24"/>
          <w:szCs w:val="24"/>
        </w:rPr>
        <w:t>2008</w:t>
      </w: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C5647F">
      <w:pPr>
        <w:snapToGrid w:val="0"/>
        <w:spacing w:line="360" w:lineRule="auto"/>
        <w:jc w:val="center"/>
        <w:rPr>
          <w:rFonts w:eastAsia="黑体"/>
          <w:color w:val="000000" w:themeColor="text1"/>
          <w:sz w:val="36"/>
          <w:szCs w:val="36"/>
        </w:rPr>
      </w:pPr>
      <w:r w:rsidRPr="00E63826">
        <w:rPr>
          <w:rFonts w:eastAsia="黑体" w:cs="黑体" w:hint="eastAsia"/>
          <w:color w:val="000000" w:themeColor="text1"/>
          <w:sz w:val="36"/>
          <w:szCs w:val="36"/>
        </w:rPr>
        <w:t>汽轮机原理</w:t>
      </w:r>
      <w:r w:rsidRPr="00E63826">
        <w:rPr>
          <w:rFonts w:eastAsia="黑体"/>
          <w:color w:val="000000" w:themeColor="text1"/>
          <w:sz w:val="36"/>
          <w:szCs w:val="36"/>
        </w:rPr>
        <w:t>”</w:t>
      </w:r>
      <w:r w:rsidRPr="00E63826">
        <w:rPr>
          <w:rFonts w:eastAsia="黑体" w:cs="黑体" w:hint="eastAsia"/>
          <w:color w:val="000000" w:themeColor="text1"/>
          <w:sz w:val="36"/>
          <w:szCs w:val="36"/>
        </w:rPr>
        <w:t>考试大纲</w:t>
      </w:r>
    </w:p>
    <w:p w:rsidR="00A06917" w:rsidRPr="00E63826" w:rsidRDefault="00C5647F">
      <w:pPr>
        <w:spacing w:line="360" w:lineRule="auto"/>
        <w:rPr>
          <w:b/>
          <w:bCs/>
          <w:color w:val="000000" w:themeColor="text1"/>
          <w:sz w:val="24"/>
          <w:szCs w:val="24"/>
        </w:rPr>
      </w:pPr>
      <w:r w:rsidRPr="00E63826">
        <w:rPr>
          <w:rFonts w:cs="宋体" w:hint="eastAsia"/>
          <w:b/>
          <w:bCs/>
          <w:color w:val="000000" w:themeColor="text1"/>
          <w:sz w:val="24"/>
          <w:szCs w:val="24"/>
        </w:rPr>
        <w:t>一、考试的学科范围</w:t>
      </w:r>
    </w:p>
    <w:p w:rsidR="00A06917" w:rsidRPr="00E63826" w:rsidRDefault="00C5647F" w:rsidP="00424377">
      <w:pPr>
        <w:spacing w:afterLines="50" w:line="400" w:lineRule="exact"/>
        <w:ind w:firstLineChars="200" w:firstLine="480"/>
        <w:rPr>
          <w:rFonts w:hAnsi="宋体"/>
          <w:color w:val="000000" w:themeColor="text1"/>
          <w:sz w:val="24"/>
          <w:szCs w:val="24"/>
        </w:rPr>
      </w:pPr>
      <w:r w:rsidRPr="00E63826">
        <w:rPr>
          <w:rFonts w:hAnsi="宋体" w:cs="宋体" w:hint="eastAsia"/>
          <w:color w:val="000000" w:themeColor="text1"/>
          <w:sz w:val="24"/>
          <w:szCs w:val="24"/>
        </w:rPr>
        <w:t>汽轮机原理课程教学（大纲）基本要求的所有内容。</w:t>
      </w:r>
    </w:p>
    <w:p w:rsidR="00A06917" w:rsidRPr="00E63826" w:rsidRDefault="00C5647F">
      <w:pPr>
        <w:spacing w:line="360" w:lineRule="auto"/>
        <w:rPr>
          <w:b/>
          <w:bCs/>
          <w:color w:val="000000" w:themeColor="text1"/>
          <w:sz w:val="24"/>
          <w:szCs w:val="24"/>
        </w:rPr>
      </w:pPr>
      <w:r w:rsidRPr="00E63826">
        <w:rPr>
          <w:rFonts w:cs="宋体" w:hint="eastAsia"/>
          <w:b/>
          <w:bCs/>
          <w:color w:val="000000" w:themeColor="text1"/>
          <w:sz w:val="24"/>
          <w:szCs w:val="24"/>
        </w:rPr>
        <w:t>二、评价目标</w:t>
      </w:r>
    </w:p>
    <w:p w:rsidR="00A06917" w:rsidRPr="00E63826" w:rsidRDefault="00C5647F">
      <w:pPr>
        <w:snapToGrid w:val="0"/>
        <w:spacing w:line="400" w:lineRule="exact"/>
        <w:ind w:firstLineChars="200" w:firstLine="480"/>
        <w:rPr>
          <w:color w:val="000000" w:themeColor="text1"/>
          <w:sz w:val="24"/>
          <w:szCs w:val="24"/>
        </w:rPr>
      </w:pPr>
      <w:r w:rsidRPr="00E63826">
        <w:rPr>
          <w:rFonts w:cs="宋体" w:hint="eastAsia"/>
          <w:color w:val="000000" w:themeColor="text1"/>
          <w:sz w:val="24"/>
          <w:szCs w:val="24"/>
        </w:rPr>
        <w:t>主要考查考生对电路课程的基础理论、基本知识掌握和运用的情况，要求考生应掌握以下有关知识：</w:t>
      </w:r>
    </w:p>
    <w:p w:rsidR="00A06917" w:rsidRPr="00E63826" w:rsidRDefault="00C5647F">
      <w:pPr>
        <w:widowControl/>
        <w:spacing w:line="300" w:lineRule="auto"/>
        <w:ind w:rightChars="200" w:right="420" w:firstLineChars="200" w:firstLine="480"/>
        <w:jc w:val="left"/>
        <w:rPr>
          <w:rFonts w:ascii="宋体" w:cs="宋体"/>
          <w:color w:val="000000" w:themeColor="text1"/>
          <w:kern w:val="0"/>
          <w:sz w:val="24"/>
          <w:szCs w:val="24"/>
        </w:rPr>
      </w:pPr>
      <w:r w:rsidRPr="00E63826">
        <w:rPr>
          <w:color w:val="000000" w:themeColor="text1"/>
          <w:kern w:val="0"/>
          <w:sz w:val="24"/>
          <w:szCs w:val="24"/>
        </w:rPr>
        <w:t xml:space="preserve">1. </w:t>
      </w:r>
      <w:r w:rsidRPr="00E63826">
        <w:rPr>
          <w:rFonts w:cs="宋体" w:hint="eastAsia"/>
          <w:color w:val="000000" w:themeColor="text1"/>
          <w:kern w:val="0"/>
          <w:sz w:val="24"/>
          <w:szCs w:val="24"/>
        </w:rPr>
        <w:t>概论：了解汽轮机在国民经济中的重要作用，掌握汽轮机的基本工作原理及分类，对汽轮机的组成有详细了解。</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color w:val="000000" w:themeColor="text1"/>
          <w:kern w:val="0"/>
          <w:sz w:val="24"/>
          <w:szCs w:val="24"/>
        </w:rPr>
        <w:t xml:space="preserve">2. </w:t>
      </w:r>
      <w:r w:rsidRPr="00E63826">
        <w:rPr>
          <w:rFonts w:cs="宋体" w:hint="eastAsia"/>
          <w:color w:val="000000" w:themeColor="text1"/>
          <w:kern w:val="0"/>
          <w:sz w:val="24"/>
          <w:szCs w:val="24"/>
        </w:rPr>
        <w:t>汽轮机级内能量转换过程：掌握蒸汽在汽轮机通流部分中的流动规律和能量转换过程及能量转换过程中各种损失的物理概念和提高效率的途径；明确反动度及速度比的物理意义；熟练的掌握级的轮周功率和轮周效率的计算；掌握级内损失产生的原因及减少这些损失的措施；掌握汽轮机相对内效率的概念及物理意义；掌握采用扭曲叶片的目的。</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color w:val="000000" w:themeColor="text1"/>
          <w:kern w:val="0"/>
          <w:sz w:val="24"/>
          <w:szCs w:val="24"/>
        </w:rPr>
        <w:t xml:space="preserve">3. </w:t>
      </w:r>
      <w:r w:rsidRPr="00E63826">
        <w:rPr>
          <w:rFonts w:cs="宋体" w:hint="eastAsia"/>
          <w:color w:val="000000" w:themeColor="text1"/>
          <w:kern w:val="0"/>
          <w:sz w:val="24"/>
          <w:szCs w:val="24"/>
        </w:rPr>
        <w:t>多级汽轮机：多级汽轮机的结构及热力过程，多级汽轮机的优越性和特点；汽轮机的损失，汽轮机装置的效率及热经济指标；多级汽轮级的轴向推力。应熟悉多级汽轮机的工作特点，汽轮机的各种损失和减少损失的措施，明确汽轮机装置的各种评价指标，熟悉汽轮机的轴封原理和轴封系统，多级汽轮机轴向推力的组成及平衡措施。</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color w:val="000000" w:themeColor="text1"/>
          <w:kern w:val="0"/>
          <w:sz w:val="24"/>
          <w:szCs w:val="24"/>
        </w:rPr>
        <w:t xml:space="preserve">4. </w:t>
      </w:r>
      <w:r w:rsidRPr="00E63826">
        <w:rPr>
          <w:rFonts w:cs="宋体" w:hint="eastAsia"/>
          <w:color w:val="000000" w:themeColor="text1"/>
          <w:kern w:val="0"/>
          <w:sz w:val="24"/>
          <w:szCs w:val="24"/>
        </w:rPr>
        <w:t>汽轮机的凝汽系统及设备：凝汽设备的组成、工作原理、任务的类型；凝汽器端差、冷却水温升、凝汽器的热力特性；抽气器的工作原理。熟悉汽轮机凝汽设备的工作原理、任务和类型，影响凝汽器真空的因素和凝汽器工作压力的确定，凝汽器的变工况特性；了解多压凝汽器。</w:t>
      </w:r>
    </w:p>
    <w:p w:rsidR="00A06917" w:rsidRPr="00E63826" w:rsidRDefault="00C5647F">
      <w:pPr>
        <w:widowControl/>
        <w:snapToGrid w:val="0"/>
        <w:spacing w:line="300" w:lineRule="auto"/>
        <w:ind w:rightChars="200" w:right="420" w:firstLine="480"/>
        <w:jc w:val="left"/>
        <w:rPr>
          <w:color w:val="000000" w:themeColor="text1"/>
          <w:kern w:val="0"/>
          <w:sz w:val="24"/>
          <w:szCs w:val="24"/>
        </w:rPr>
      </w:pPr>
      <w:r w:rsidRPr="00E63826">
        <w:rPr>
          <w:color w:val="000000" w:themeColor="text1"/>
          <w:kern w:val="0"/>
          <w:sz w:val="24"/>
          <w:szCs w:val="24"/>
        </w:rPr>
        <w:t xml:space="preserve">5. </w:t>
      </w:r>
      <w:r w:rsidRPr="00E63826">
        <w:rPr>
          <w:rFonts w:cs="宋体" w:hint="eastAsia"/>
          <w:color w:val="000000" w:themeColor="text1"/>
          <w:kern w:val="0"/>
          <w:sz w:val="24"/>
          <w:szCs w:val="24"/>
        </w:rPr>
        <w:t>汽轮机的变工况特性：变工况概念；级组压力与流量的关系，级的焓降变化规律，级的反动度的变化规律；配汽方式及其对机组变工况影响；凝汽式汽轮机的工况图；蒸汽参数变化对汽轮机经济性和安全性的影响。掌握汽轮机级及级组的变工况特性，不同配汽方式对定压运行机组经济性和安全性（或灵活性）的影响，滑压运行与定压运行对机组运行的影响；熟悉初终参数对汽轮机工作的影响，凝汽式汽轮机和一次调整抽汽式汽轮机的工况图。</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color w:val="000000" w:themeColor="text1"/>
          <w:kern w:val="0"/>
          <w:sz w:val="24"/>
          <w:szCs w:val="24"/>
        </w:rPr>
        <w:t xml:space="preserve">6. </w:t>
      </w:r>
      <w:r w:rsidRPr="00E63826">
        <w:rPr>
          <w:rFonts w:cs="宋体" w:hint="eastAsia"/>
          <w:color w:val="000000" w:themeColor="text1"/>
          <w:kern w:val="0"/>
          <w:sz w:val="24"/>
          <w:szCs w:val="24"/>
        </w:rPr>
        <w:t>供热式汽轮机：热电联产的概念，供热式汽轮机的类型；背压式汽轮机的特点；一次调节抽汽式汽轮机的工况图。</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rFonts w:cs="宋体" w:hint="eastAsia"/>
          <w:color w:val="000000" w:themeColor="text1"/>
          <w:kern w:val="0"/>
          <w:sz w:val="24"/>
          <w:szCs w:val="24"/>
        </w:rPr>
        <w:t>重点：供热式汽轮机的类型。</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color w:val="000000" w:themeColor="text1"/>
          <w:kern w:val="0"/>
          <w:sz w:val="24"/>
          <w:szCs w:val="24"/>
        </w:rPr>
        <w:lastRenderedPageBreak/>
        <w:t xml:space="preserve">7. </w:t>
      </w:r>
      <w:r w:rsidRPr="00E63826">
        <w:rPr>
          <w:rFonts w:cs="宋体" w:hint="eastAsia"/>
          <w:color w:val="000000" w:themeColor="text1"/>
          <w:kern w:val="0"/>
          <w:sz w:val="24"/>
          <w:szCs w:val="24"/>
        </w:rPr>
        <w:t>汽轮机零件的强度及振动：叶片振动，引起叶片振动的激振力，叶片的振型和自振频率，叶片振动安全准则，调频；转子临界转速的概念，机组振动的原因，油膜振荡。掌握叶片及叶片组的振动形式和叶片的自振频率及其影响因素、叶片动强度校核准则，转子临界转速的现象。</w:t>
      </w:r>
    </w:p>
    <w:p w:rsidR="00A06917" w:rsidRPr="00E63826" w:rsidRDefault="00C5647F">
      <w:pPr>
        <w:widowControl/>
        <w:snapToGrid w:val="0"/>
        <w:spacing w:line="300" w:lineRule="auto"/>
        <w:ind w:rightChars="200" w:right="420" w:firstLine="482"/>
        <w:jc w:val="left"/>
        <w:rPr>
          <w:rFonts w:ascii="宋体" w:cs="宋体"/>
          <w:b/>
          <w:bCs/>
          <w:color w:val="000000" w:themeColor="text1"/>
          <w:kern w:val="0"/>
          <w:sz w:val="24"/>
          <w:szCs w:val="24"/>
        </w:rPr>
      </w:pPr>
      <w:r w:rsidRPr="00E63826">
        <w:rPr>
          <w:color w:val="000000" w:themeColor="text1"/>
          <w:kern w:val="0"/>
          <w:sz w:val="24"/>
          <w:szCs w:val="24"/>
        </w:rPr>
        <w:t xml:space="preserve">8. </w:t>
      </w:r>
      <w:r w:rsidRPr="00E63826">
        <w:rPr>
          <w:rFonts w:cs="宋体" w:hint="eastAsia"/>
          <w:color w:val="000000" w:themeColor="text1"/>
          <w:kern w:val="0"/>
          <w:sz w:val="24"/>
          <w:szCs w:val="24"/>
        </w:rPr>
        <w:t>汽轮机调节系统：汽轮机自动调节和保护的任务、基本原理及调节系统的组成；调节系统静态特性、速度变动率、迟缓率的概念；调节系统的动态特性；汽轮机的保护；中间再热式汽轮机的调节；数字电液调节系统。明确汽轮机调节系统的任务；掌握汽轮机运行对调节系统静态特性的要求，调节对象及调节系统对调节系统动态特性的影响；了解汽轮机的各种保护及必要性。</w:t>
      </w:r>
    </w:p>
    <w:p w:rsidR="00A06917" w:rsidRPr="00E63826" w:rsidRDefault="00C5647F">
      <w:pPr>
        <w:widowControl/>
        <w:wordWrap w:val="0"/>
        <w:spacing w:line="288" w:lineRule="auto"/>
        <w:rPr>
          <w:rFonts w:ascii="Arial" w:hAnsi="Arial" w:cs="Arial"/>
          <w:b/>
          <w:bCs/>
          <w:color w:val="000000" w:themeColor="text1"/>
          <w:sz w:val="24"/>
          <w:szCs w:val="24"/>
        </w:rPr>
      </w:pPr>
      <w:r w:rsidRPr="00E63826">
        <w:rPr>
          <w:rFonts w:cs="宋体" w:hint="eastAsia"/>
          <w:b/>
          <w:bCs/>
          <w:color w:val="000000" w:themeColor="text1"/>
          <w:sz w:val="24"/>
          <w:szCs w:val="24"/>
        </w:rPr>
        <w:t>三、</w:t>
      </w:r>
      <w:r w:rsidRPr="00E63826">
        <w:rPr>
          <w:rFonts w:ascii="Arial" w:hAnsi="Arial" w:cs="宋体" w:hint="eastAsia"/>
          <w:b/>
          <w:bCs/>
          <w:color w:val="000000" w:themeColor="text1"/>
          <w:sz w:val="24"/>
          <w:szCs w:val="24"/>
        </w:rPr>
        <w:t>试题主要类型</w:t>
      </w:r>
    </w:p>
    <w:p w:rsidR="00A06917" w:rsidRPr="00E63826" w:rsidRDefault="00C5647F" w:rsidP="00424377">
      <w:pPr>
        <w:snapToGrid w:val="0"/>
        <w:spacing w:afterLines="50" w:line="400" w:lineRule="exact"/>
        <w:ind w:firstLineChars="200" w:firstLine="480"/>
        <w:rPr>
          <w:color w:val="000000" w:themeColor="text1"/>
          <w:sz w:val="24"/>
          <w:szCs w:val="24"/>
        </w:rPr>
      </w:pPr>
      <w:r w:rsidRPr="00E63826">
        <w:rPr>
          <w:color w:val="000000" w:themeColor="text1"/>
          <w:sz w:val="24"/>
          <w:szCs w:val="24"/>
        </w:rPr>
        <w:t>1</w:t>
      </w:r>
      <w:r w:rsidRPr="00E63826">
        <w:rPr>
          <w:rFonts w:cs="宋体" w:hint="eastAsia"/>
          <w:color w:val="000000" w:themeColor="text1"/>
          <w:sz w:val="24"/>
          <w:szCs w:val="24"/>
        </w:rPr>
        <w:t>、答题时间：</w:t>
      </w:r>
      <w:r w:rsidRPr="00E63826">
        <w:rPr>
          <w:color w:val="000000" w:themeColor="text1"/>
          <w:sz w:val="24"/>
          <w:szCs w:val="24"/>
        </w:rPr>
        <w:t xml:space="preserve"> </w:t>
      </w:r>
      <w:r w:rsidR="00424377">
        <w:rPr>
          <w:rFonts w:hint="eastAsia"/>
          <w:color w:val="000000" w:themeColor="text1"/>
          <w:sz w:val="24"/>
          <w:szCs w:val="24"/>
        </w:rPr>
        <w:t>120</w:t>
      </w:r>
      <w:r w:rsidRPr="00E63826">
        <w:rPr>
          <w:rFonts w:cs="宋体" w:hint="eastAsia"/>
          <w:color w:val="000000" w:themeColor="text1"/>
          <w:sz w:val="24"/>
          <w:szCs w:val="24"/>
        </w:rPr>
        <w:t>分钟</w:t>
      </w:r>
    </w:p>
    <w:p w:rsidR="00A06917" w:rsidRPr="00E63826" w:rsidRDefault="00C5647F" w:rsidP="00424377">
      <w:pPr>
        <w:snapToGrid w:val="0"/>
        <w:spacing w:afterLines="50" w:line="400" w:lineRule="exact"/>
        <w:ind w:firstLineChars="200" w:firstLine="480"/>
        <w:rPr>
          <w:color w:val="000000" w:themeColor="text1"/>
          <w:sz w:val="24"/>
          <w:szCs w:val="24"/>
        </w:rPr>
      </w:pPr>
      <w:r w:rsidRPr="00E63826">
        <w:rPr>
          <w:color w:val="000000" w:themeColor="text1"/>
          <w:sz w:val="24"/>
          <w:szCs w:val="24"/>
        </w:rPr>
        <w:t>2</w:t>
      </w:r>
      <w:r w:rsidRPr="00E63826">
        <w:rPr>
          <w:rFonts w:cs="宋体" w:hint="eastAsia"/>
          <w:color w:val="000000" w:themeColor="text1"/>
          <w:sz w:val="24"/>
          <w:szCs w:val="24"/>
        </w:rPr>
        <w:t>、</w:t>
      </w:r>
      <w:r w:rsidRPr="00E63826">
        <w:rPr>
          <w:rFonts w:ascii="Arial" w:hAnsi="Arial" w:cs="宋体" w:hint="eastAsia"/>
          <w:color w:val="000000" w:themeColor="text1"/>
          <w:sz w:val="24"/>
          <w:szCs w:val="24"/>
        </w:rPr>
        <w:t>试题类型</w:t>
      </w:r>
      <w:r w:rsidRPr="00E63826">
        <w:rPr>
          <w:rFonts w:cs="宋体" w:hint="eastAsia"/>
          <w:color w:val="000000" w:themeColor="text1"/>
          <w:sz w:val="24"/>
          <w:szCs w:val="24"/>
        </w:rPr>
        <w:t>：填空题、选择题、问答题、计算题</w:t>
      </w:r>
    </w:p>
    <w:p w:rsidR="00A06917" w:rsidRPr="00E63826" w:rsidRDefault="00C5647F">
      <w:pPr>
        <w:snapToGrid w:val="0"/>
        <w:spacing w:line="360" w:lineRule="auto"/>
        <w:rPr>
          <w:b/>
          <w:bCs/>
          <w:color w:val="000000" w:themeColor="text1"/>
          <w:sz w:val="24"/>
          <w:szCs w:val="24"/>
        </w:rPr>
      </w:pPr>
      <w:r w:rsidRPr="00E63826">
        <w:rPr>
          <w:rFonts w:cs="宋体" w:hint="eastAsia"/>
          <w:b/>
          <w:bCs/>
          <w:color w:val="000000" w:themeColor="text1"/>
          <w:sz w:val="24"/>
          <w:szCs w:val="24"/>
        </w:rPr>
        <w:t>四、考查要点</w:t>
      </w:r>
    </w:p>
    <w:p w:rsidR="00A06917" w:rsidRPr="00E63826" w:rsidRDefault="00C5647F">
      <w:pPr>
        <w:widowControl/>
        <w:spacing w:line="300" w:lineRule="auto"/>
        <w:ind w:rightChars="200" w:right="420" w:firstLineChars="200" w:firstLine="480"/>
        <w:jc w:val="left"/>
        <w:rPr>
          <w:rFonts w:ascii="宋体" w:cs="宋体"/>
          <w:color w:val="000000" w:themeColor="text1"/>
          <w:kern w:val="0"/>
          <w:sz w:val="24"/>
          <w:szCs w:val="24"/>
        </w:rPr>
      </w:pPr>
      <w:r w:rsidRPr="00E63826">
        <w:rPr>
          <w:rFonts w:cs="宋体" w:hint="eastAsia"/>
          <w:color w:val="000000" w:themeColor="text1"/>
          <w:kern w:val="0"/>
          <w:sz w:val="24"/>
          <w:szCs w:val="24"/>
        </w:rPr>
        <w:t>（一）概论</w:t>
      </w:r>
    </w:p>
    <w:p w:rsidR="00A06917" w:rsidRPr="00E63826" w:rsidRDefault="00C5647F">
      <w:pPr>
        <w:widowControl/>
        <w:spacing w:line="300" w:lineRule="auto"/>
        <w:ind w:firstLineChars="174" w:firstLine="418"/>
        <w:jc w:val="left"/>
        <w:rPr>
          <w:color w:val="000000" w:themeColor="text1"/>
          <w:kern w:val="0"/>
          <w:sz w:val="24"/>
          <w:szCs w:val="24"/>
        </w:rPr>
      </w:pPr>
      <w:r w:rsidRPr="00E63826">
        <w:rPr>
          <w:color w:val="000000" w:themeColor="text1"/>
          <w:kern w:val="0"/>
          <w:sz w:val="24"/>
          <w:szCs w:val="24"/>
        </w:rPr>
        <w:t>1.</w:t>
      </w:r>
      <w:r w:rsidRPr="00E63826">
        <w:rPr>
          <w:rFonts w:cs="宋体" w:hint="eastAsia"/>
          <w:color w:val="000000" w:themeColor="text1"/>
          <w:kern w:val="0"/>
          <w:sz w:val="24"/>
          <w:szCs w:val="24"/>
        </w:rPr>
        <w:t>掌握汽轮机的基本工作原理及分类。</w:t>
      </w:r>
    </w:p>
    <w:p w:rsidR="00A06917" w:rsidRPr="00E63826" w:rsidRDefault="00C5647F">
      <w:pPr>
        <w:widowControl/>
        <w:spacing w:line="300" w:lineRule="auto"/>
        <w:ind w:firstLineChars="174" w:firstLine="418"/>
        <w:jc w:val="left"/>
        <w:rPr>
          <w:rFonts w:ascii="宋体" w:cs="宋体"/>
          <w:color w:val="000000" w:themeColor="text1"/>
          <w:kern w:val="0"/>
          <w:sz w:val="24"/>
          <w:szCs w:val="24"/>
        </w:rPr>
      </w:pPr>
      <w:r w:rsidRPr="00E63826">
        <w:rPr>
          <w:color w:val="000000" w:themeColor="text1"/>
          <w:kern w:val="0"/>
          <w:sz w:val="24"/>
          <w:szCs w:val="24"/>
        </w:rPr>
        <w:t>2.</w:t>
      </w:r>
      <w:r w:rsidRPr="00E63826">
        <w:rPr>
          <w:rFonts w:cs="宋体" w:hint="eastAsia"/>
          <w:color w:val="000000" w:themeColor="text1"/>
          <w:kern w:val="0"/>
          <w:sz w:val="24"/>
          <w:szCs w:val="24"/>
        </w:rPr>
        <w:t>汽轮机的组成和型号表示方法。</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rFonts w:cs="宋体" w:hint="eastAsia"/>
          <w:color w:val="000000" w:themeColor="text1"/>
          <w:kern w:val="0"/>
          <w:sz w:val="24"/>
          <w:szCs w:val="24"/>
        </w:rPr>
        <w:t>（二）汽轮机级内能量转换过程</w:t>
      </w:r>
    </w:p>
    <w:p w:rsidR="00A06917" w:rsidRPr="00E63826" w:rsidRDefault="00C5647F">
      <w:pPr>
        <w:widowControl/>
        <w:snapToGrid w:val="0"/>
        <w:spacing w:line="300" w:lineRule="auto"/>
        <w:ind w:rightChars="12" w:right="25" w:firstLine="480"/>
        <w:jc w:val="left"/>
        <w:rPr>
          <w:color w:val="000000" w:themeColor="text1"/>
          <w:kern w:val="0"/>
          <w:sz w:val="24"/>
          <w:szCs w:val="24"/>
        </w:rPr>
      </w:pPr>
      <w:r w:rsidRPr="00E63826">
        <w:rPr>
          <w:color w:val="000000" w:themeColor="text1"/>
          <w:kern w:val="0"/>
          <w:sz w:val="24"/>
          <w:szCs w:val="24"/>
        </w:rPr>
        <w:t>1.</w:t>
      </w:r>
      <w:r w:rsidRPr="00E63826">
        <w:rPr>
          <w:rFonts w:cs="宋体" w:hint="eastAsia"/>
          <w:color w:val="000000" w:themeColor="text1"/>
          <w:kern w:val="0"/>
          <w:sz w:val="24"/>
          <w:szCs w:val="24"/>
        </w:rPr>
        <w:t>级的分类。</w:t>
      </w:r>
    </w:p>
    <w:p w:rsidR="00A06917" w:rsidRPr="00E63826" w:rsidRDefault="00C5647F">
      <w:pPr>
        <w:widowControl/>
        <w:snapToGrid w:val="0"/>
        <w:spacing w:line="300" w:lineRule="auto"/>
        <w:ind w:rightChars="12" w:right="25" w:firstLine="480"/>
        <w:jc w:val="left"/>
        <w:rPr>
          <w:color w:val="000000" w:themeColor="text1"/>
          <w:kern w:val="0"/>
          <w:sz w:val="24"/>
          <w:szCs w:val="24"/>
        </w:rPr>
      </w:pPr>
      <w:r w:rsidRPr="00E63826">
        <w:rPr>
          <w:color w:val="000000" w:themeColor="text1"/>
          <w:kern w:val="0"/>
          <w:sz w:val="24"/>
          <w:szCs w:val="24"/>
        </w:rPr>
        <w:t>2.</w:t>
      </w:r>
      <w:r w:rsidRPr="00E63826">
        <w:rPr>
          <w:rFonts w:cs="宋体" w:hint="eastAsia"/>
          <w:color w:val="000000" w:themeColor="text1"/>
          <w:kern w:val="0"/>
          <w:sz w:val="24"/>
          <w:szCs w:val="24"/>
        </w:rPr>
        <w:t>级的相对内效率和轮周效率。</w:t>
      </w:r>
    </w:p>
    <w:p w:rsidR="00A06917" w:rsidRPr="00E63826" w:rsidRDefault="00C5647F">
      <w:pPr>
        <w:widowControl/>
        <w:snapToGrid w:val="0"/>
        <w:spacing w:line="300" w:lineRule="auto"/>
        <w:ind w:rightChars="12" w:right="25" w:firstLine="480"/>
        <w:jc w:val="left"/>
        <w:rPr>
          <w:color w:val="000000" w:themeColor="text1"/>
          <w:kern w:val="0"/>
          <w:sz w:val="24"/>
          <w:szCs w:val="24"/>
        </w:rPr>
      </w:pPr>
      <w:r w:rsidRPr="00E63826">
        <w:rPr>
          <w:color w:val="000000" w:themeColor="text1"/>
          <w:kern w:val="0"/>
          <w:sz w:val="24"/>
          <w:szCs w:val="24"/>
        </w:rPr>
        <w:t>3.</w:t>
      </w:r>
      <w:r w:rsidRPr="00E63826">
        <w:rPr>
          <w:rFonts w:cs="宋体" w:hint="eastAsia"/>
          <w:color w:val="000000" w:themeColor="text1"/>
          <w:kern w:val="0"/>
          <w:sz w:val="24"/>
          <w:szCs w:val="24"/>
        </w:rPr>
        <w:t>级内各种损失和减少损失的措施。</w:t>
      </w:r>
    </w:p>
    <w:p w:rsidR="00A06917" w:rsidRPr="00E63826" w:rsidRDefault="00C5647F">
      <w:pPr>
        <w:widowControl/>
        <w:snapToGrid w:val="0"/>
        <w:spacing w:line="300" w:lineRule="auto"/>
        <w:ind w:rightChars="12" w:right="25" w:firstLine="480"/>
        <w:jc w:val="left"/>
        <w:rPr>
          <w:rFonts w:ascii="宋体" w:cs="宋体"/>
          <w:color w:val="000000" w:themeColor="text1"/>
          <w:kern w:val="0"/>
          <w:sz w:val="24"/>
          <w:szCs w:val="24"/>
        </w:rPr>
      </w:pPr>
      <w:r w:rsidRPr="00E63826">
        <w:rPr>
          <w:color w:val="000000" w:themeColor="text1"/>
          <w:kern w:val="0"/>
          <w:sz w:val="24"/>
          <w:szCs w:val="24"/>
        </w:rPr>
        <w:t>4.</w:t>
      </w:r>
      <w:r w:rsidRPr="00E63826">
        <w:rPr>
          <w:rFonts w:cs="宋体" w:hint="eastAsia"/>
          <w:color w:val="000000" w:themeColor="text1"/>
          <w:kern w:val="0"/>
          <w:sz w:val="24"/>
          <w:szCs w:val="24"/>
        </w:rPr>
        <w:t>速度三角形及其计算</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rFonts w:cs="宋体" w:hint="eastAsia"/>
          <w:color w:val="000000" w:themeColor="text1"/>
          <w:kern w:val="0"/>
          <w:sz w:val="24"/>
          <w:szCs w:val="24"/>
        </w:rPr>
        <w:t>（三）多级汽轮机</w:t>
      </w:r>
    </w:p>
    <w:p w:rsidR="00A06917" w:rsidRPr="00E63826" w:rsidRDefault="00C5647F">
      <w:pPr>
        <w:widowControl/>
        <w:snapToGrid w:val="0"/>
        <w:spacing w:line="300" w:lineRule="auto"/>
        <w:ind w:rightChars="12" w:right="25" w:firstLine="482"/>
        <w:rPr>
          <w:color w:val="000000" w:themeColor="text1"/>
          <w:kern w:val="0"/>
          <w:sz w:val="24"/>
          <w:szCs w:val="24"/>
        </w:rPr>
      </w:pPr>
      <w:r w:rsidRPr="00E63826">
        <w:rPr>
          <w:color w:val="000000" w:themeColor="text1"/>
          <w:kern w:val="0"/>
          <w:sz w:val="24"/>
          <w:szCs w:val="24"/>
        </w:rPr>
        <w:t>1.</w:t>
      </w:r>
      <w:r w:rsidRPr="00E63826">
        <w:rPr>
          <w:rFonts w:cs="宋体" w:hint="eastAsia"/>
          <w:color w:val="000000" w:themeColor="text1"/>
          <w:kern w:val="0"/>
          <w:sz w:val="24"/>
          <w:szCs w:val="24"/>
        </w:rPr>
        <w:t>汽轮机的各种损失和减少损失的措施。</w:t>
      </w:r>
    </w:p>
    <w:p w:rsidR="00A06917" w:rsidRPr="00E63826" w:rsidRDefault="00C5647F">
      <w:pPr>
        <w:widowControl/>
        <w:snapToGrid w:val="0"/>
        <w:spacing w:line="300" w:lineRule="auto"/>
        <w:ind w:rightChars="12" w:right="25" w:firstLine="482"/>
        <w:rPr>
          <w:color w:val="000000" w:themeColor="text1"/>
          <w:kern w:val="0"/>
          <w:sz w:val="24"/>
          <w:szCs w:val="24"/>
        </w:rPr>
      </w:pPr>
      <w:r w:rsidRPr="00E63826">
        <w:rPr>
          <w:color w:val="000000" w:themeColor="text1"/>
          <w:kern w:val="0"/>
          <w:sz w:val="24"/>
          <w:szCs w:val="24"/>
        </w:rPr>
        <w:t>2.</w:t>
      </w:r>
      <w:r w:rsidRPr="00E63826">
        <w:rPr>
          <w:rFonts w:cs="宋体" w:hint="eastAsia"/>
          <w:color w:val="000000" w:themeColor="text1"/>
          <w:kern w:val="0"/>
          <w:sz w:val="24"/>
          <w:szCs w:val="24"/>
        </w:rPr>
        <w:t>熟悉汽轮机的轴封原理和轴封系统。</w:t>
      </w:r>
    </w:p>
    <w:p w:rsidR="00A06917" w:rsidRPr="00E63826" w:rsidRDefault="00C5647F">
      <w:pPr>
        <w:widowControl/>
        <w:snapToGrid w:val="0"/>
        <w:spacing w:line="300" w:lineRule="auto"/>
        <w:ind w:rightChars="12" w:right="25" w:firstLine="482"/>
        <w:rPr>
          <w:rFonts w:ascii="宋体" w:cs="宋体"/>
          <w:color w:val="000000" w:themeColor="text1"/>
          <w:kern w:val="0"/>
          <w:sz w:val="24"/>
          <w:szCs w:val="24"/>
        </w:rPr>
      </w:pPr>
      <w:r w:rsidRPr="00E63826">
        <w:rPr>
          <w:color w:val="000000" w:themeColor="text1"/>
          <w:kern w:val="0"/>
          <w:sz w:val="24"/>
          <w:szCs w:val="24"/>
        </w:rPr>
        <w:t>3.</w:t>
      </w:r>
      <w:r w:rsidRPr="00E63826">
        <w:rPr>
          <w:rFonts w:cs="宋体" w:hint="eastAsia"/>
          <w:color w:val="000000" w:themeColor="text1"/>
          <w:kern w:val="0"/>
          <w:sz w:val="24"/>
          <w:szCs w:val="24"/>
        </w:rPr>
        <w:t>多级汽轮机轴向推力的组成及平衡措施。</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color w:val="000000" w:themeColor="text1"/>
          <w:kern w:val="0"/>
          <w:sz w:val="24"/>
          <w:szCs w:val="24"/>
        </w:rPr>
        <w:t>4.</w:t>
      </w:r>
      <w:r w:rsidRPr="00E63826">
        <w:rPr>
          <w:rFonts w:cs="宋体" w:hint="eastAsia"/>
          <w:color w:val="000000" w:themeColor="text1"/>
          <w:kern w:val="0"/>
          <w:sz w:val="24"/>
          <w:szCs w:val="24"/>
        </w:rPr>
        <w:t>多级汽轮机的经济性指标及其计算。</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rFonts w:cs="宋体" w:hint="eastAsia"/>
          <w:color w:val="000000" w:themeColor="text1"/>
          <w:kern w:val="0"/>
          <w:sz w:val="24"/>
          <w:szCs w:val="24"/>
        </w:rPr>
        <w:t>（四）汽轮机的凝汽系统及设备</w:t>
      </w:r>
    </w:p>
    <w:p w:rsidR="00A06917" w:rsidRPr="00E63826" w:rsidRDefault="00C5647F">
      <w:pPr>
        <w:widowControl/>
        <w:spacing w:line="300" w:lineRule="auto"/>
        <w:ind w:firstLineChars="196" w:firstLine="470"/>
        <w:rPr>
          <w:color w:val="000000" w:themeColor="text1"/>
          <w:kern w:val="0"/>
          <w:sz w:val="24"/>
          <w:szCs w:val="24"/>
        </w:rPr>
      </w:pPr>
      <w:r w:rsidRPr="00E63826">
        <w:rPr>
          <w:color w:val="000000" w:themeColor="text1"/>
          <w:kern w:val="0"/>
          <w:sz w:val="24"/>
          <w:szCs w:val="24"/>
        </w:rPr>
        <w:t>1.</w:t>
      </w:r>
      <w:r w:rsidRPr="00E63826">
        <w:rPr>
          <w:rFonts w:cs="宋体" w:hint="eastAsia"/>
          <w:color w:val="000000" w:themeColor="text1"/>
          <w:kern w:val="0"/>
          <w:sz w:val="24"/>
          <w:szCs w:val="24"/>
        </w:rPr>
        <w:t>凝汽设备的组成、工作原理、任务的类型。</w:t>
      </w:r>
    </w:p>
    <w:p w:rsidR="00A06917" w:rsidRPr="00E63826" w:rsidRDefault="00C5647F">
      <w:pPr>
        <w:widowControl/>
        <w:spacing w:line="300" w:lineRule="auto"/>
        <w:ind w:firstLineChars="196" w:firstLine="470"/>
        <w:rPr>
          <w:color w:val="000000" w:themeColor="text1"/>
          <w:kern w:val="0"/>
          <w:sz w:val="24"/>
          <w:szCs w:val="24"/>
        </w:rPr>
      </w:pPr>
      <w:r w:rsidRPr="00E63826">
        <w:rPr>
          <w:color w:val="000000" w:themeColor="text1"/>
          <w:kern w:val="0"/>
          <w:sz w:val="24"/>
          <w:szCs w:val="24"/>
        </w:rPr>
        <w:t>2.</w:t>
      </w:r>
      <w:r w:rsidRPr="00E63826">
        <w:rPr>
          <w:rFonts w:cs="宋体" w:hint="eastAsia"/>
          <w:color w:val="000000" w:themeColor="text1"/>
          <w:kern w:val="0"/>
          <w:sz w:val="24"/>
          <w:szCs w:val="24"/>
        </w:rPr>
        <w:t>凝汽器端差、冷却水温升、凝汽器的热力特性。</w:t>
      </w:r>
    </w:p>
    <w:p w:rsidR="00A06917" w:rsidRPr="00E63826" w:rsidRDefault="00C5647F">
      <w:pPr>
        <w:widowControl/>
        <w:spacing w:line="300" w:lineRule="auto"/>
        <w:ind w:firstLineChars="196" w:firstLine="470"/>
        <w:rPr>
          <w:rFonts w:ascii="宋体" w:cs="宋体"/>
          <w:color w:val="000000" w:themeColor="text1"/>
          <w:kern w:val="0"/>
          <w:sz w:val="24"/>
          <w:szCs w:val="24"/>
        </w:rPr>
      </w:pPr>
      <w:r w:rsidRPr="00E63826">
        <w:rPr>
          <w:color w:val="000000" w:themeColor="text1"/>
          <w:kern w:val="0"/>
          <w:sz w:val="24"/>
          <w:szCs w:val="24"/>
        </w:rPr>
        <w:t>3.</w:t>
      </w:r>
      <w:r w:rsidRPr="00E63826">
        <w:rPr>
          <w:rFonts w:cs="宋体" w:hint="eastAsia"/>
          <w:color w:val="000000" w:themeColor="text1"/>
          <w:kern w:val="0"/>
          <w:sz w:val="24"/>
          <w:szCs w:val="24"/>
        </w:rPr>
        <w:t>影响凝汽器真空的因素和凝汽器工作压力的确定。</w:t>
      </w:r>
    </w:p>
    <w:p w:rsidR="00A06917" w:rsidRPr="00E63826" w:rsidRDefault="00C5647F">
      <w:pPr>
        <w:widowControl/>
        <w:spacing w:line="300" w:lineRule="auto"/>
        <w:ind w:rightChars="200" w:right="420" w:firstLineChars="200" w:firstLine="480"/>
        <w:jc w:val="left"/>
        <w:rPr>
          <w:rFonts w:ascii="宋体" w:cs="宋体"/>
          <w:color w:val="000000" w:themeColor="text1"/>
          <w:kern w:val="0"/>
          <w:sz w:val="24"/>
          <w:szCs w:val="24"/>
        </w:rPr>
      </w:pPr>
      <w:r w:rsidRPr="00E63826">
        <w:rPr>
          <w:color w:val="000000" w:themeColor="text1"/>
          <w:kern w:val="0"/>
          <w:sz w:val="24"/>
          <w:szCs w:val="24"/>
        </w:rPr>
        <w:t>4.</w:t>
      </w:r>
      <w:r w:rsidRPr="00E63826">
        <w:rPr>
          <w:rFonts w:cs="宋体" w:hint="eastAsia"/>
          <w:color w:val="000000" w:themeColor="text1"/>
          <w:kern w:val="0"/>
          <w:sz w:val="24"/>
          <w:szCs w:val="24"/>
        </w:rPr>
        <w:t>凝汽器的变工况特性。</w:t>
      </w:r>
    </w:p>
    <w:p w:rsidR="00A06917" w:rsidRPr="00E63826" w:rsidRDefault="00C5647F">
      <w:pPr>
        <w:widowControl/>
        <w:snapToGrid w:val="0"/>
        <w:spacing w:line="300" w:lineRule="auto"/>
        <w:ind w:rightChars="200" w:right="420" w:firstLine="480"/>
        <w:jc w:val="left"/>
        <w:rPr>
          <w:color w:val="000000" w:themeColor="text1"/>
          <w:kern w:val="0"/>
          <w:sz w:val="24"/>
          <w:szCs w:val="24"/>
        </w:rPr>
      </w:pPr>
      <w:r w:rsidRPr="00E63826">
        <w:rPr>
          <w:rFonts w:cs="宋体" w:hint="eastAsia"/>
          <w:color w:val="000000" w:themeColor="text1"/>
          <w:kern w:val="0"/>
          <w:sz w:val="24"/>
          <w:szCs w:val="24"/>
        </w:rPr>
        <w:t>（五）汽轮机的变工况特性</w:t>
      </w:r>
    </w:p>
    <w:p w:rsidR="00A06917" w:rsidRPr="00E63826" w:rsidRDefault="00C5647F">
      <w:pPr>
        <w:widowControl/>
        <w:snapToGrid w:val="0"/>
        <w:spacing w:line="300" w:lineRule="auto"/>
        <w:ind w:rightChars="12" w:right="25" w:firstLine="480"/>
        <w:rPr>
          <w:color w:val="000000" w:themeColor="text1"/>
          <w:kern w:val="0"/>
          <w:sz w:val="24"/>
          <w:szCs w:val="24"/>
        </w:rPr>
      </w:pPr>
      <w:r w:rsidRPr="00E63826">
        <w:rPr>
          <w:color w:val="000000" w:themeColor="text1"/>
          <w:kern w:val="0"/>
          <w:sz w:val="24"/>
          <w:szCs w:val="24"/>
        </w:rPr>
        <w:t>1.</w:t>
      </w:r>
      <w:r w:rsidRPr="00E63826">
        <w:rPr>
          <w:rFonts w:cs="宋体" w:hint="eastAsia"/>
          <w:color w:val="000000" w:themeColor="text1"/>
          <w:kern w:val="0"/>
          <w:sz w:val="24"/>
          <w:szCs w:val="24"/>
        </w:rPr>
        <w:t>级组压力与流量的关系及其应用。</w:t>
      </w:r>
    </w:p>
    <w:p w:rsidR="00A06917" w:rsidRPr="00E63826" w:rsidRDefault="00C5647F">
      <w:pPr>
        <w:widowControl/>
        <w:snapToGrid w:val="0"/>
        <w:spacing w:line="300" w:lineRule="auto"/>
        <w:ind w:rightChars="12" w:right="25" w:firstLine="480"/>
        <w:rPr>
          <w:color w:val="000000" w:themeColor="text1"/>
          <w:kern w:val="0"/>
          <w:sz w:val="24"/>
          <w:szCs w:val="24"/>
        </w:rPr>
      </w:pPr>
      <w:r w:rsidRPr="00E63826">
        <w:rPr>
          <w:color w:val="000000" w:themeColor="text1"/>
          <w:kern w:val="0"/>
          <w:sz w:val="24"/>
          <w:szCs w:val="24"/>
        </w:rPr>
        <w:t>2.</w:t>
      </w:r>
      <w:r w:rsidRPr="00E63826">
        <w:rPr>
          <w:rFonts w:cs="宋体" w:hint="eastAsia"/>
          <w:color w:val="000000" w:themeColor="text1"/>
          <w:kern w:val="0"/>
          <w:sz w:val="24"/>
          <w:szCs w:val="24"/>
        </w:rPr>
        <w:t>级的焓降和反动度的变化规律。</w:t>
      </w:r>
    </w:p>
    <w:p w:rsidR="00A06917" w:rsidRPr="00E63826" w:rsidRDefault="00C5647F">
      <w:pPr>
        <w:widowControl/>
        <w:snapToGrid w:val="0"/>
        <w:spacing w:line="300" w:lineRule="auto"/>
        <w:ind w:rightChars="12" w:right="25" w:firstLine="480"/>
        <w:rPr>
          <w:color w:val="000000" w:themeColor="text1"/>
          <w:kern w:val="0"/>
          <w:sz w:val="24"/>
          <w:szCs w:val="24"/>
        </w:rPr>
      </w:pPr>
      <w:r w:rsidRPr="00E63826">
        <w:rPr>
          <w:color w:val="000000" w:themeColor="text1"/>
          <w:kern w:val="0"/>
          <w:sz w:val="24"/>
          <w:szCs w:val="24"/>
        </w:rPr>
        <w:lastRenderedPageBreak/>
        <w:t>3.</w:t>
      </w:r>
      <w:r w:rsidRPr="00E63826">
        <w:rPr>
          <w:rFonts w:cs="宋体" w:hint="eastAsia"/>
          <w:color w:val="000000" w:themeColor="text1"/>
          <w:kern w:val="0"/>
          <w:sz w:val="24"/>
          <w:szCs w:val="24"/>
        </w:rPr>
        <w:t>不同配汽方式的优缺点。</w:t>
      </w:r>
    </w:p>
    <w:p w:rsidR="00A06917" w:rsidRPr="00E63826" w:rsidRDefault="00C5647F">
      <w:pPr>
        <w:widowControl/>
        <w:snapToGrid w:val="0"/>
        <w:spacing w:line="300" w:lineRule="auto"/>
        <w:ind w:rightChars="12" w:right="25" w:firstLine="480"/>
        <w:rPr>
          <w:rFonts w:ascii="宋体" w:cs="宋体"/>
          <w:color w:val="000000" w:themeColor="text1"/>
          <w:kern w:val="0"/>
          <w:sz w:val="24"/>
          <w:szCs w:val="24"/>
        </w:rPr>
      </w:pPr>
      <w:r w:rsidRPr="00E63826">
        <w:rPr>
          <w:color w:val="000000" w:themeColor="text1"/>
          <w:kern w:val="0"/>
          <w:sz w:val="24"/>
          <w:szCs w:val="24"/>
        </w:rPr>
        <w:t xml:space="preserve">4. </w:t>
      </w:r>
      <w:r w:rsidRPr="00E63826">
        <w:rPr>
          <w:rFonts w:cs="宋体" w:hint="eastAsia"/>
          <w:color w:val="000000" w:themeColor="text1"/>
          <w:kern w:val="0"/>
          <w:sz w:val="24"/>
          <w:szCs w:val="24"/>
        </w:rPr>
        <w:t>蒸汽参数变化对汽轮机经济性和安全性的影响。</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rFonts w:cs="宋体" w:hint="eastAsia"/>
          <w:color w:val="000000" w:themeColor="text1"/>
          <w:kern w:val="0"/>
          <w:sz w:val="24"/>
          <w:szCs w:val="24"/>
        </w:rPr>
        <w:t>（六）供热式汽轮机</w:t>
      </w:r>
    </w:p>
    <w:p w:rsidR="00A06917" w:rsidRPr="00E63826" w:rsidRDefault="00C5647F">
      <w:pPr>
        <w:widowControl/>
        <w:snapToGrid w:val="0"/>
        <w:spacing w:line="300" w:lineRule="auto"/>
        <w:ind w:rightChars="12" w:right="25" w:firstLine="480"/>
        <w:jc w:val="left"/>
        <w:rPr>
          <w:color w:val="000000" w:themeColor="text1"/>
          <w:kern w:val="0"/>
          <w:sz w:val="24"/>
          <w:szCs w:val="24"/>
        </w:rPr>
      </w:pPr>
      <w:r w:rsidRPr="00E63826">
        <w:rPr>
          <w:color w:val="000000" w:themeColor="text1"/>
          <w:kern w:val="0"/>
          <w:sz w:val="24"/>
          <w:szCs w:val="24"/>
        </w:rPr>
        <w:t>1.</w:t>
      </w:r>
      <w:r w:rsidRPr="00E63826">
        <w:rPr>
          <w:rFonts w:cs="宋体" w:hint="eastAsia"/>
          <w:color w:val="000000" w:themeColor="text1"/>
          <w:kern w:val="0"/>
          <w:sz w:val="24"/>
          <w:szCs w:val="24"/>
        </w:rPr>
        <w:t>供热式汽轮机的类型。</w:t>
      </w:r>
    </w:p>
    <w:p w:rsidR="00A06917" w:rsidRPr="00E63826" w:rsidRDefault="00C5647F">
      <w:pPr>
        <w:widowControl/>
        <w:snapToGrid w:val="0"/>
        <w:spacing w:line="300" w:lineRule="auto"/>
        <w:ind w:rightChars="12" w:right="25" w:firstLine="480"/>
        <w:jc w:val="left"/>
        <w:rPr>
          <w:color w:val="000000" w:themeColor="text1"/>
          <w:kern w:val="0"/>
          <w:sz w:val="24"/>
          <w:szCs w:val="24"/>
        </w:rPr>
      </w:pPr>
      <w:r w:rsidRPr="00E63826">
        <w:rPr>
          <w:color w:val="000000" w:themeColor="text1"/>
          <w:kern w:val="0"/>
          <w:sz w:val="24"/>
          <w:szCs w:val="24"/>
        </w:rPr>
        <w:t>2.</w:t>
      </w:r>
      <w:r w:rsidRPr="00E63826">
        <w:rPr>
          <w:rFonts w:cs="宋体" w:hint="eastAsia"/>
          <w:color w:val="000000" w:themeColor="text1"/>
          <w:kern w:val="0"/>
          <w:sz w:val="24"/>
          <w:szCs w:val="24"/>
        </w:rPr>
        <w:t>背压式汽轮机的特点。</w:t>
      </w:r>
    </w:p>
    <w:p w:rsidR="00A06917" w:rsidRPr="00E63826" w:rsidRDefault="00C5647F">
      <w:pPr>
        <w:widowControl/>
        <w:snapToGrid w:val="0"/>
        <w:spacing w:line="300" w:lineRule="auto"/>
        <w:ind w:rightChars="12" w:right="25" w:firstLine="480"/>
        <w:jc w:val="left"/>
        <w:rPr>
          <w:rFonts w:ascii="宋体" w:cs="宋体"/>
          <w:color w:val="000000" w:themeColor="text1"/>
          <w:kern w:val="0"/>
          <w:sz w:val="24"/>
          <w:szCs w:val="24"/>
        </w:rPr>
      </w:pPr>
      <w:r w:rsidRPr="00E63826">
        <w:rPr>
          <w:color w:val="000000" w:themeColor="text1"/>
          <w:kern w:val="0"/>
          <w:sz w:val="24"/>
          <w:szCs w:val="24"/>
        </w:rPr>
        <w:t>3.</w:t>
      </w:r>
      <w:r w:rsidRPr="00E63826">
        <w:rPr>
          <w:rFonts w:cs="宋体" w:hint="eastAsia"/>
          <w:color w:val="000000" w:themeColor="text1"/>
          <w:kern w:val="0"/>
          <w:sz w:val="24"/>
          <w:szCs w:val="24"/>
        </w:rPr>
        <w:t>一次调节抽汽式汽轮机的工况图。</w:t>
      </w:r>
    </w:p>
    <w:p w:rsidR="00A06917" w:rsidRPr="00E63826" w:rsidRDefault="00C5647F">
      <w:pPr>
        <w:widowControl/>
        <w:snapToGrid w:val="0"/>
        <w:spacing w:line="300" w:lineRule="auto"/>
        <w:ind w:rightChars="200" w:right="420" w:firstLine="480"/>
        <w:jc w:val="left"/>
        <w:rPr>
          <w:rFonts w:ascii="宋体" w:cs="宋体"/>
          <w:color w:val="000000" w:themeColor="text1"/>
          <w:kern w:val="0"/>
          <w:sz w:val="24"/>
          <w:szCs w:val="24"/>
        </w:rPr>
      </w:pPr>
      <w:r w:rsidRPr="00E63826">
        <w:rPr>
          <w:rFonts w:cs="宋体" w:hint="eastAsia"/>
          <w:color w:val="000000" w:themeColor="text1"/>
          <w:kern w:val="0"/>
          <w:sz w:val="24"/>
          <w:szCs w:val="24"/>
        </w:rPr>
        <w:t>（七）</w:t>
      </w:r>
      <w:r w:rsidRPr="00E63826">
        <w:rPr>
          <w:color w:val="000000" w:themeColor="text1"/>
          <w:kern w:val="0"/>
          <w:sz w:val="24"/>
          <w:szCs w:val="24"/>
        </w:rPr>
        <w:t xml:space="preserve"> </w:t>
      </w:r>
      <w:r w:rsidRPr="00E63826">
        <w:rPr>
          <w:rFonts w:cs="宋体" w:hint="eastAsia"/>
          <w:color w:val="000000" w:themeColor="text1"/>
          <w:kern w:val="0"/>
          <w:sz w:val="24"/>
          <w:szCs w:val="24"/>
        </w:rPr>
        <w:t>汽轮机零件的强度及振动</w:t>
      </w:r>
    </w:p>
    <w:p w:rsidR="00A06917" w:rsidRPr="00E63826" w:rsidRDefault="00C5647F">
      <w:pPr>
        <w:widowControl/>
        <w:snapToGrid w:val="0"/>
        <w:spacing w:line="300" w:lineRule="auto"/>
        <w:ind w:rightChars="12" w:right="25" w:firstLine="482"/>
        <w:jc w:val="left"/>
        <w:rPr>
          <w:color w:val="000000" w:themeColor="text1"/>
          <w:kern w:val="0"/>
          <w:sz w:val="24"/>
          <w:szCs w:val="24"/>
        </w:rPr>
      </w:pPr>
      <w:r w:rsidRPr="00E63826">
        <w:rPr>
          <w:color w:val="000000" w:themeColor="text1"/>
          <w:kern w:val="0"/>
          <w:sz w:val="24"/>
          <w:szCs w:val="24"/>
        </w:rPr>
        <w:t>1.</w:t>
      </w:r>
      <w:r w:rsidRPr="00E63826">
        <w:rPr>
          <w:rFonts w:cs="宋体" w:hint="eastAsia"/>
          <w:color w:val="000000" w:themeColor="text1"/>
          <w:kern w:val="0"/>
          <w:sz w:val="24"/>
          <w:szCs w:val="24"/>
        </w:rPr>
        <w:t>引起叶片振动的激振力。</w:t>
      </w:r>
    </w:p>
    <w:p w:rsidR="00A06917" w:rsidRPr="00E63826" w:rsidRDefault="00C5647F">
      <w:pPr>
        <w:widowControl/>
        <w:snapToGrid w:val="0"/>
        <w:spacing w:line="300" w:lineRule="auto"/>
        <w:ind w:rightChars="12" w:right="25" w:firstLine="482"/>
        <w:jc w:val="left"/>
        <w:rPr>
          <w:color w:val="000000" w:themeColor="text1"/>
          <w:kern w:val="0"/>
          <w:sz w:val="24"/>
          <w:szCs w:val="24"/>
        </w:rPr>
      </w:pPr>
      <w:r w:rsidRPr="00E63826">
        <w:rPr>
          <w:color w:val="000000" w:themeColor="text1"/>
          <w:kern w:val="0"/>
          <w:sz w:val="24"/>
          <w:szCs w:val="24"/>
        </w:rPr>
        <w:t>2.</w:t>
      </w:r>
      <w:r w:rsidRPr="00E63826">
        <w:rPr>
          <w:rFonts w:cs="宋体" w:hint="eastAsia"/>
          <w:color w:val="000000" w:themeColor="text1"/>
          <w:kern w:val="0"/>
          <w:sz w:val="24"/>
          <w:szCs w:val="24"/>
        </w:rPr>
        <w:t>叶片的振型和自振频率。</w:t>
      </w:r>
    </w:p>
    <w:p w:rsidR="00A06917" w:rsidRPr="00E63826" w:rsidRDefault="00C5647F">
      <w:pPr>
        <w:widowControl/>
        <w:snapToGrid w:val="0"/>
        <w:spacing w:line="300" w:lineRule="auto"/>
        <w:ind w:rightChars="12" w:right="25" w:firstLine="482"/>
        <w:jc w:val="left"/>
        <w:rPr>
          <w:color w:val="000000" w:themeColor="text1"/>
          <w:kern w:val="0"/>
          <w:sz w:val="24"/>
          <w:szCs w:val="24"/>
        </w:rPr>
      </w:pPr>
      <w:r w:rsidRPr="00E63826">
        <w:rPr>
          <w:color w:val="000000" w:themeColor="text1"/>
          <w:kern w:val="0"/>
          <w:sz w:val="24"/>
          <w:szCs w:val="24"/>
        </w:rPr>
        <w:t>3.</w:t>
      </w:r>
      <w:r w:rsidRPr="00E63826">
        <w:rPr>
          <w:rFonts w:cs="宋体" w:hint="eastAsia"/>
          <w:color w:val="000000" w:themeColor="text1"/>
          <w:kern w:val="0"/>
          <w:sz w:val="24"/>
          <w:szCs w:val="24"/>
        </w:rPr>
        <w:t>叶片振动安全准则，调频。</w:t>
      </w:r>
    </w:p>
    <w:p w:rsidR="00A06917" w:rsidRPr="00E63826" w:rsidRDefault="00C5647F">
      <w:pPr>
        <w:widowControl/>
        <w:snapToGrid w:val="0"/>
        <w:spacing w:line="300" w:lineRule="auto"/>
        <w:ind w:rightChars="12" w:right="25" w:firstLine="482"/>
        <w:jc w:val="left"/>
        <w:rPr>
          <w:rFonts w:ascii="宋体" w:cs="宋体"/>
          <w:color w:val="000000" w:themeColor="text1"/>
          <w:kern w:val="0"/>
          <w:sz w:val="24"/>
          <w:szCs w:val="24"/>
        </w:rPr>
      </w:pPr>
      <w:r w:rsidRPr="00E63826">
        <w:rPr>
          <w:color w:val="000000" w:themeColor="text1"/>
          <w:kern w:val="0"/>
          <w:sz w:val="24"/>
          <w:szCs w:val="24"/>
        </w:rPr>
        <w:t>4.</w:t>
      </w:r>
      <w:r w:rsidRPr="00E63826">
        <w:rPr>
          <w:rFonts w:cs="宋体" w:hint="eastAsia"/>
          <w:color w:val="000000" w:themeColor="text1"/>
          <w:kern w:val="0"/>
          <w:sz w:val="24"/>
          <w:szCs w:val="24"/>
        </w:rPr>
        <w:t>转子临界转速。</w:t>
      </w:r>
    </w:p>
    <w:p w:rsidR="00A06917" w:rsidRPr="00E63826" w:rsidRDefault="00C5647F">
      <w:pPr>
        <w:widowControl/>
        <w:snapToGrid w:val="0"/>
        <w:spacing w:line="300" w:lineRule="auto"/>
        <w:ind w:rightChars="200" w:right="420" w:firstLine="482"/>
        <w:jc w:val="left"/>
        <w:rPr>
          <w:rFonts w:ascii="宋体" w:cs="宋体"/>
          <w:color w:val="000000" w:themeColor="text1"/>
          <w:kern w:val="0"/>
          <w:sz w:val="24"/>
          <w:szCs w:val="24"/>
        </w:rPr>
      </w:pPr>
      <w:r w:rsidRPr="00E63826">
        <w:rPr>
          <w:rFonts w:cs="宋体" w:hint="eastAsia"/>
          <w:color w:val="000000" w:themeColor="text1"/>
          <w:kern w:val="0"/>
          <w:sz w:val="24"/>
          <w:szCs w:val="24"/>
        </w:rPr>
        <w:t>（八）汽轮机调节系统</w:t>
      </w:r>
    </w:p>
    <w:p w:rsidR="00A06917" w:rsidRPr="00E63826" w:rsidRDefault="00C5647F">
      <w:pPr>
        <w:widowControl/>
        <w:spacing w:line="300" w:lineRule="auto"/>
        <w:ind w:firstLineChars="174" w:firstLine="418"/>
        <w:rPr>
          <w:color w:val="000000" w:themeColor="text1"/>
          <w:kern w:val="0"/>
          <w:sz w:val="24"/>
          <w:szCs w:val="24"/>
        </w:rPr>
      </w:pPr>
      <w:r w:rsidRPr="00E63826">
        <w:rPr>
          <w:color w:val="000000" w:themeColor="text1"/>
          <w:kern w:val="0"/>
          <w:sz w:val="24"/>
          <w:szCs w:val="24"/>
        </w:rPr>
        <w:t>1.</w:t>
      </w:r>
      <w:r w:rsidRPr="00E63826">
        <w:rPr>
          <w:rFonts w:cs="宋体" w:hint="eastAsia"/>
          <w:color w:val="000000" w:themeColor="text1"/>
          <w:kern w:val="0"/>
          <w:sz w:val="24"/>
          <w:szCs w:val="24"/>
        </w:rPr>
        <w:t>汽轮机自动调节和保护的任务、基本原理及调节系统的组成。</w:t>
      </w:r>
    </w:p>
    <w:p w:rsidR="00A06917" w:rsidRPr="00E63826" w:rsidRDefault="00C5647F">
      <w:pPr>
        <w:widowControl/>
        <w:spacing w:line="300" w:lineRule="auto"/>
        <w:ind w:firstLineChars="174" w:firstLine="418"/>
        <w:rPr>
          <w:color w:val="000000" w:themeColor="text1"/>
          <w:kern w:val="0"/>
          <w:sz w:val="24"/>
          <w:szCs w:val="24"/>
        </w:rPr>
      </w:pPr>
      <w:r w:rsidRPr="00E63826">
        <w:rPr>
          <w:color w:val="000000" w:themeColor="text1"/>
          <w:kern w:val="0"/>
          <w:sz w:val="24"/>
          <w:szCs w:val="24"/>
        </w:rPr>
        <w:t>2.</w:t>
      </w:r>
      <w:r w:rsidRPr="00E63826">
        <w:rPr>
          <w:rFonts w:cs="宋体" w:hint="eastAsia"/>
          <w:color w:val="000000" w:themeColor="text1"/>
          <w:kern w:val="0"/>
          <w:sz w:val="24"/>
          <w:szCs w:val="24"/>
        </w:rPr>
        <w:t>调节系统静态特性及其评价指标。</w:t>
      </w:r>
    </w:p>
    <w:p w:rsidR="00A06917" w:rsidRPr="00E63826" w:rsidRDefault="00C5647F">
      <w:pPr>
        <w:widowControl/>
        <w:spacing w:line="300" w:lineRule="auto"/>
        <w:ind w:firstLineChars="174" w:firstLine="418"/>
        <w:rPr>
          <w:color w:val="000000" w:themeColor="text1"/>
          <w:kern w:val="0"/>
          <w:sz w:val="24"/>
          <w:szCs w:val="24"/>
        </w:rPr>
      </w:pPr>
      <w:r w:rsidRPr="00E63826">
        <w:rPr>
          <w:color w:val="000000" w:themeColor="text1"/>
          <w:kern w:val="0"/>
          <w:sz w:val="24"/>
          <w:szCs w:val="24"/>
        </w:rPr>
        <w:t>3.</w:t>
      </w:r>
      <w:r w:rsidRPr="00E63826">
        <w:rPr>
          <w:rFonts w:cs="宋体" w:hint="eastAsia"/>
          <w:color w:val="000000" w:themeColor="text1"/>
          <w:kern w:val="0"/>
          <w:sz w:val="24"/>
          <w:szCs w:val="24"/>
        </w:rPr>
        <w:t>调节系统动态特性及其评价指标。</w:t>
      </w:r>
    </w:p>
    <w:p w:rsidR="00A06917" w:rsidRPr="00E63826" w:rsidRDefault="00C5647F">
      <w:pPr>
        <w:widowControl/>
        <w:spacing w:line="300" w:lineRule="auto"/>
        <w:ind w:firstLineChars="174" w:firstLine="418"/>
        <w:rPr>
          <w:color w:val="000000" w:themeColor="text1"/>
          <w:kern w:val="0"/>
          <w:sz w:val="24"/>
          <w:szCs w:val="24"/>
        </w:rPr>
      </w:pPr>
      <w:r w:rsidRPr="00E63826">
        <w:rPr>
          <w:color w:val="000000" w:themeColor="text1"/>
          <w:kern w:val="0"/>
          <w:sz w:val="24"/>
          <w:szCs w:val="24"/>
        </w:rPr>
        <w:t>4.</w:t>
      </w:r>
      <w:r w:rsidRPr="00E63826">
        <w:rPr>
          <w:rFonts w:cs="宋体" w:hint="eastAsia"/>
          <w:color w:val="000000" w:themeColor="text1"/>
          <w:kern w:val="0"/>
          <w:sz w:val="24"/>
          <w:szCs w:val="24"/>
        </w:rPr>
        <w:t>中间再热式汽轮机的调节。</w:t>
      </w:r>
    </w:p>
    <w:p w:rsidR="00A06917" w:rsidRPr="00E63826" w:rsidRDefault="00C5647F">
      <w:pPr>
        <w:widowControl/>
        <w:spacing w:line="300" w:lineRule="auto"/>
        <w:ind w:firstLineChars="174" w:firstLine="418"/>
        <w:rPr>
          <w:color w:val="000000" w:themeColor="text1"/>
          <w:kern w:val="0"/>
          <w:sz w:val="24"/>
          <w:szCs w:val="24"/>
        </w:rPr>
      </w:pPr>
      <w:r w:rsidRPr="00E63826">
        <w:rPr>
          <w:color w:val="000000" w:themeColor="text1"/>
          <w:kern w:val="0"/>
          <w:sz w:val="24"/>
          <w:szCs w:val="24"/>
        </w:rPr>
        <w:t>5.</w:t>
      </w:r>
      <w:r w:rsidRPr="00E63826">
        <w:rPr>
          <w:rFonts w:cs="宋体" w:hint="eastAsia"/>
          <w:color w:val="000000" w:themeColor="text1"/>
          <w:kern w:val="0"/>
          <w:sz w:val="24"/>
          <w:szCs w:val="24"/>
        </w:rPr>
        <w:t>数字电液调节系统。</w:t>
      </w:r>
      <w:r w:rsidRPr="00E63826">
        <w:rPr>
          <w:color w:val="000000" w:themeColor="text1"/>
        </w:rPr>
        <w:t xml:space="preserve"> </w:t>
      </w:r>
    </w:p>
    <w:p w:rsidR="00A06917" w:rsidRPr="00E63826" w:rsidRDefault="00C5647F" w:rsidP="00424377">
      <w:pPr>
        <w:widowControl/>
        <w:spacing w:beforeLines="50"/>
        <w:rPr>
          <w:rFonts w:hAnsi="宋体"/>
          <w:b/>
          <w:bCs/>
          <w:color w:val="000000" w:themeColor="text1"/>
          <w:sz w:val="24"/>
          <w:szCs w:val="24"/>
        </w:rPr>
      </w:pPr>
      <w:r w:rsidRPr="00E63826">
        <w:rPr>
          <w:rFonts w:cs="宋体" w:hint="eastAsia"/>
          <w:b/>
          <w:bCs/>
          <w:color w:val="000000" w:themeColor="text1"/>
          <w:sz w:val="24"/>
          <w:szCs w:val="24"/>
        </w:rPr>
        <w:t>五、</w:t>
      </w:r>
      <w:r w:rsidRPr="00E63826">
        <w:rPr>
          <w:rFonts w:hAnsi="宋体" w:cs="宋体" w:hint="eastAsia"/>
          <w:b/>
          <w:bCs/>
          <w:color w:val="000000" w:themeColor="text1"/>
          <w:sz w:val="24"/>
          <w:szCs w:val="24"/>
        </w:rPr>
        <w:t>主要参考书目</w:t>
      </w:r>
    </w:p>
    <w:p w:rsidR="00A06917" w:rsidRPr="00E63826" w:rsidRDefault="00C5647F" w:rsidP="00424377">
      <w:pPr>
        <w:snapToGrid w:val="0"/>
        <w:spacing w:beforeLines="50" w:line="360" w:lineRule="auto"/>
        <w:ind w:firstLineChars="200" w:firstLine="480"/>
        <w:rPr>
          <w:rFonts w:hAnsi="宋体"/>
          <w:color w:val="000000" w:themeColor="text1"/>
          <w:sz w:val="24"/>
          <w:szCs w:val="24"/>
        </w:rPr>
      </w:pPr>
      <w:r w:rsidRPr="00E63826">
        <w:rPr>
          <w:rFonts w:hAnsi="宋体"/>
          <w:color w:val="000000" w:themeColor="text1"/>
          <w:sz w:val="24"/>
          <w:szCs w:val="24"/>
        </w:rPr>
        <w:t>1.</w:t>
      </w:r>
      <w:r w:rsidRPr="00E63826">
        <w:rPr>
          <w:rFonts w:hAnsi="宋体" w:cs="宋体" w:hint="eastAsia"/>
          <w:color w:val="000000" w:themeColor="text1"/>
          <w:sz w:val="24"/>
          <w:szCs w:val="24"/>
        </w:rPr>
        <w:t>黄树红主编，汽轮机原理，北京：中国电力出版社，</w:t>
      </w:r>
      <w:r w:rsidRPr="00E63826">
        <w:rPr>
          <w:rFonts w:hAnsi="宋体"/>
          <w:color w:val="000000" w:themeColor="text1"/>
          <w:sz w:val="24"/>
          <w:szCs w:val="24"/>
        </w:rPr>
        <w:t>2008</w:t>
      </w:r>
      <w:r w:rsidRPr="00E63826">
        <w:rPr>
          <w:rFonts w:hAnsi="宋体" w:cs="宋体" w:hint="eastAsia"/>
          <w:color w:val="000000" w:themeColor="text1"/>
          <w:sz w:val="24"/>
          <w:szCs w:val="24"/>
        </w:rPr>
        <w:t>年</w:t>
      </w:r>
    </w:p>
    <w:p w:rsidR="00A06917" w:rsidRPr="00E63826" w:rsidRDefault="00C5647F" w:rsidP="00424377">
      <w:pPr>
        <w:snapToGrid w:val="0"/>
        <w:spacing w:beforeLines="50" w:line="360" w:lineRule="auto"/>
        <w:ind w:firstLineChars="200" w:firstLine="480"/>
        <w:rPr>
          <w:rFonts w:hAnsi="宋体"/>
          <w:color w:val="000000" w:themeColor="text1"/>
          <w:sz w:val="24"/>
          <w:szCs w:val="24"/>
        </w:rPr>
      </w:pPr>
      <w:r w:rsidRPr="00E63826">
        <w:rPr>
          <w:rFonts w:hAnsi="宋体"/>
          <w:color w:val="000000" w:themeColor="text1"/>
          <w:sz w:val="24"/>
          <w:szCs w:val="24"/>
        </w:rPr>
        <w:t>2.</w:t>
      </w:r>
      <w:r w:rsidRPr="00E63826">
        <w:rPr>
          <w:rFonts w:hAnsi="宋体" w:cs="宋体" w:hint="eastAsia"/>
          <w:color w:val="000000" w:themeColor="text1"/>
          <w:sz w:val="24"/>
          <w:szCs w:val="24"/>
        </w:rPr>
        <w:t>沈士一主编，汽轮机原理，北京：中国电力出版社，</w:t>
      </w:r>
      <w:r w:rsidRPr="00E63826">
        <w:rPr>
          <w:rFonts w:hAnsi="宋体"/>
          <w:color w:val="000000" w:themeColor="text1"/>
          <w:sz w:val="24"/>
          <w:szCs w:val="24"/>
        </w:rPr>
        <w:t>2004</w:t>
      </w:r>
      <w:r w:rsidRPr="00E63826">
        <w:rPr>
          <w:rFonts w:hAnsi="宋体" w:cs="宋体" w:hint="eastAsia"/>
          <w:color w:val="000000" w:themeColor="text1"/>
          <w:sz w:val="24"/>
          <w:szCs w:val="24"/>
        </w:rPr>
        <w:t>年</w:t>
      </w:r>
    </w:p>
    <w:p w:rsidR="00A06917" w:rsidRPr="00E63826" w:rsidRDefault="00A06917" w:rsidP="00424377">
      <w:pPr>
        <w:snapToGrid w:val="0"/>
        <w:spacing w:beforeLines="50" w:line="360" w:lineRule="auto"/>
        <w:ind w:firstLineChars="200" w:firstLine="420"/>
        <w:rPr>
          <w:rFonts w:hAnsi="宋体"/>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A06917">
      <w:pPr>
        <w:rPr>
          <w:color w:val="000000" w:themeColor="text1"/>
        </w:rPr>
      </w:pPr>
    </w:p>
    <w:p w:rsidR="00A06917" w:rsidRPr="00E63826" w:rsidRDefault="00C5647F">
      <w:pPr>
        <w:snapToGrid w:val="0"/>
        <w:spacing w:line="360" w:lineRule="auto"/>
        <w:jc w:val="center"/>
        <w:rPr>
          <w:rFonts w:eastAsia="黑体"/>
          <w:color w:val="000000" w:themeColor="text1"/>
          <w:sz w:val="36"/>
          <w:szCs w:val="36"/>
        </w:rPr>
      </w:pPr>
      <w:r w:rsidRPr="00E63826">
        <w:rPr>
          <w:rFonts w:eastAsia="黑体" w:cs="黑体" w:hint="eastAsia"/>
          <w:color w:val="000000" w:themeColor="text1"/>
          <w:sz w:val="36"/>
          <w:szCs w:val="36"/>
        </w:rPr>
        <w:t>“泵与风机”考试大纲</w:t>
      </w:r>
    </w:p>
    <w:p w:rsidR="00A06917" w:rsidRPr="00E63826" w:rsidRDefault="00C5647F">
      <w:pPr>
        <w:spacing w:line="360" w:lineRule="auto"/>
        <w:rPr>
          <w:b/>
          <w:bCs/>
          <w:color w:val="000000" w:themeColor="text1"/>
          <w:sz w:val="24"/>
          <w:szCs w:val="24"/>
        </w:rPr>
      </w:pPr>
      <w:r w:rsidRPr="00E63826">
        <w:rPr>
          <w:rFonts w:cs="宋体" w:hint="eastAsia"/>
          <w:b/>
          <w:bCs/>
          <w:color w:val="000000" w:themeColor="text1"/>
          <w:sz w:val="24"/>
          <w:szCs w:val="24"/>
        </w:rPr>
        <w:t>一、考试的学科范围</w:t>
      </w:r>
    </w:p>
    <w:p w:rsidR="00A06917" w:rsidRPr="00E63826" w:rsidRDefault="00C5647F" w:rsidP="00424377">
      <w:pPr>
        <w:spacing w:afterLines="50" w:line="400" w:lineRule="exact"/>
        <w:ind w:firstLineChars="200" w:firstLine="480"/>
        <w:rPr>
          <w:rFonts w:hAnsi="宋体"/>
          <w:color w:val="000000" w:themeColor="text1"/>
          <w:sz w:val="24"/>
          <w:szCs w:val="24"/>
        </w:rPr>
      </w:pPr>
      <w:r w:rsidRPr="00E63826">
        <w:rPr>
          <w:rFonts w:hAnsi="宋体" w:cs="宋体" w:hint="eastAsia"/>
          <w:color w:val="000000" w:themeColor="text1"/>
          <w:sz w:val="24"/>
          <w:szCs w:val="24"/>
        </w:rPr>
        <w:t>泵与风机课程教学（大纲）基本要求的所有内容。</w:t>
      </w:r>
    </w:p>
    <w:p w:rsidR="00A06917" w:rsidRPr="00E63826" w:rsidRDefault="00C5647F">
      <w:pPr>
        <w:spacing w:line="360" w:lineRule="auto"/>
        <w:rPr>
          <w:b/>
          <w:bCs/>
          <w:color w:val="000000" w:themeColor="text1"/>
          <w:sz w:val="24"/>
          <w:szCs w:val="24"/>
        </w:rPr>
      </w:pPr>
      <w:r w:rsidRPr="00E63826">
        <w:rPr>
          <w:rFonts w:cs="宋体" w:hint="eastAsia"/>
          <w:b/>
          <w:bCs/>
          <w:color w:val="000000" w:themeColor="text1"/>
          <w:sz w:val="24"/>
          <w:szCs w:val="24"/>
        </w:rPr>
        <w:t>二、评价目标</w:t>
      </w:r>
    </w:p>
    <w:p w:rsidR="00A06917" w:rsidRPr="00E63826" w:rsidRDefault="00C5647F">
      <w:pPr>
        <w:snapToGrid w:val="0"/>
        <w:spacing w:line="400" w:lineRule="exact"/>
        <w:ind w:firstLineChars="200" w:firstLine="480"/>
        <w:rPr>
          <w:color w:val="000000" w:themeColor="text1"/>
          <w:sz w:val="24"/>
          <w:szCs w:val="24"/>
        </w:rPr>
      </w:pPr>
      <w:r w:rsidRPr="00E63826">
        <w:rPr>
          <w:rFonts w:cs="宋体" w:hint="eastAsia"/>
          <w:color w:val="000000" w:themeColor="text1"/>
          <w:sz w:val="24"/>
          <w:szCs w:val="24"/>
        </w:rPr>
        <w:t>主要考查考生对泵与风机课程的基础理论、基本知识掌握和运用的情况，要求考生应掌握以下有关知识：</w:t>
      </w:r>
    </w:p>
    <w:p w:rsidR="00A06917" w:rsidRPr="00E63826" w:rsidRDefault="00C5647F">
      <w:pPr>
        <w:numPr>
          <w:ilvl w:val="0"/>
          <w:numId w:val="1"/>
        </w:numPr>
        <w:tabs>
          <w:tab w:val="clear" w:pos="900"/>
          <w:tab w:val="left" w:pos="0"/>
        </w:tabs>
        <w:autoSpaceDE w:val="0"/>
        <w:autoSpaceDN w:val="0"/>
        <w:adjustRightInd w:val="0"/>
        <w:snapToGrid w:val="0"/>
        <w:spacing w:line="400" w:lineRule="exact"/>
        <w:ind w:left="0" w:firstLine="540"/>
        <w:jc w:val="left"/>
        <w:rPr>
          <w:color w:val="000000" w:themeColor="text1"/>
          <w:sz w:val="24"/>
          <w:szCs w:val="24"/>
        </w:rPr>
      </w:pPr>
      <w:r w:rsidRPr="00E63826">
        <w:rPr>
          <w:rFonts w:cs="宋体" w:hint="eastAsia"/>
          <w:color w:val="000000" w:themeColor="text1"/>
          <w:sz w:val="24"/>
          <w:szCs w:val="24"/>
        </w:rPr>
        <w:t>泵与风机基础知识：了解泵、风机的用途和在中的地位，掌握主要泵与风机的工作原理、结构、各部件的作用，掌握泵与风机的主要性能参数。</w:t>
      </w:r>
    </w:p>
    <w:p w:rsidR="00A06917" w:rsidRPr="00E63826" w:rsidRDefault="00C5647F">
      <w:pPr>
        <w:numPr>
          <w:ilvl w:val="0"/>
          <w:numId w:val="1"/>
        </w:numPr>
        <w:tabs>
          <w:tab w:val="clear" w:pos="900"/>
          <w:tab w:val="left" w:pos="0"/>
        </w:tabs>
        <w:autoSpaceDE w:val="0"/>
        <w:autoSpaceDN w:val="0"/>
        <w:adjustRightInd w:val="0"/>
        <w:snapToGrid w:val="0"/>
        <w:spacing w:line="400" w:lineRule="exact"/>
        <w:ind w:left="0" w:firstLine="540"/>
        <w:jc w:val="left"/>
        <w:rPr>
          <w:color w:val="000000" w:themeColor="text1"/>
          <w:sz w:val="24"/>
          <w:szCs w:val="24"/>
        </w:rPr>
      </w:pPr>
      <w:r w:rsidRPr="00E63826">
        <w:rPr>
          <w:rFonts w:cs="宋体" w:hint="eastAsia"/>
          <w:color w:val="000000" w:themeColor="text1"/>
          <w:sz w:val="24"/>
          <w:szCs w:val="24"/>
        </w:rPr>
        <w:t>泵与风机叶轮理论：掌握流体在叶轮内的运动和速度三角形，掌握泵与风机的能量方程式，提高流体获得能量的方法，分析叶片形式对理论能头的影响；掌握轴流式泵与风机的性能特点。</w:t>
      </w:r>
    </w:p>
    <w:p w:rsidR="00A06917" w:rsidRPr="00E63826" w:rsidRDefault="00C5647F">
      <w:pPr>
        <w:numPr>
          <w:ilvl w:val="0"/>
          <w:numId w:val="1"/>
        </w:numPr>
        <w:tabs>
          <w:tab w:val="clear" w:pos="900"/>
          <w:tab w:val="left" w:pos="0"/>
        </w:tabs>
        <w:autoSpaceDE w:val="0"/>
        <w:autoSpaceDN w:val="0"/>
        <w:adjustRightInd w:val="0"/>
        <w:snapToGrid w:val="0"/>
        <w:spacing w:line="400" w:lineRule="exact"/>
        <w:ind w:left="0" w:firstLine="540"/>
        <w:jc w:val="left"/>
        <w:rPr>
          <w:color w:val="000000" w:themeColor="text1"/>
          <w:sz w:val="24"/>
          <w:szCs w:val="24"/>
        </w:rPr>
      </w:pPr>
      <w:r w:rsidRPr="00E63826">
        <w:rPr>
          <w:rFonts w:cs="宋体" w:hint="eastAsia"/>
          <w:color w:val="000000" w:themeColor="text1"/>
          <w:sz w:val="24"/>
          <w:szCs w:val="24"/>
        </w:rPr>
        <w:t>泵与风机的性能</w:t>
      </w:r>
      <w:r w:rsidRPr="00E63826">
        <w:rPr>
          <w:color w:val="000000" w:themeColor="text1"/>
          <w:sz w:val="24"/>
          <w:szCs w:val="24"/>
        </w:rPr>
        <w:t>:</w:t>
      </w:r>
      <w:r w:rsidRPr="00E63826">
        <w:rPr>
          <w:rFonts w:cs="宋体" w:hint="eastAsia"/>
          <w:color w:val="000000" w:themeColor="text1"/>
          <w:sz w:val="24"/>
          <w:szCs w:val="24"/>
        </w:rPr>
        <w:t>了解泵与风机内损失与效率，掌握泵与风机功率的计算方法；掌握泵与风机的性能曲线，通过性能曲线分析泵与风机的性能。</w:t>
      </w:r>
    </w:p>
    <w:p w:rsidR="00A06917" w:rsidRPr="00E63826" w:rsidRDefault="00C5647F">
      <w:pPr>
        <w:numPr>
          <w:ilvl w:val="0"/>
          <w:numId w:val="1"/>
        </w:numPr>
        <w:tabs>
          <w:tab w:val="clear" w:pos="900"/>
          <w:tab w:val="left" w:pos="0"/>
        </w:tabs>
        <w:autoSpaceDE w:val="0"/>
        <w:autoSpaceDN w:val="0"/>
        <w:adjustRightInd w:val="0"/>
        <w:snapToGrid w:val="0"/>
        <w:spacing w:line="400" w:lineRule="exact"/>
        <w:ind w:left="0" w:firstLine="540"/>
        <w:jc w:val="left"/>
        <w:rPr>
          <w:color w:val="000000" w:themeColor="text1"/>
          <w:sz w:val="24"/>
          <w:szCs w:val="24"/>
        </w:rPr>
      </w:pPr>
      <w:r w:rsidRPr="00E63826">
        <w:rPr>
          <w:rFonts w:cs="宋体" w:hint="eastAsia"/>
          <w:color w:val="000000" w:themeColor="text1"/>
          <w:sz w:val="24"/>
          <w:szCs w:val="24"/>
        </w:rPr>
        <w:t>泵与风机的相似理论：了解泵与风机相似条件，掌握泵与风机的相似定律并利用相似定律进行参数的换算；掌握泵与风机的比转速，通过比转速分析比较不同类型泵与风机的结构与性能特点。</w:t>
      </w:r>
    </w:p>
    <w:p w:rsidR="00A06917" w:rsidRPr="00E63826" w:rsidRDefault="00C5647F">
      <w:pPr>
        <w:numPr>
          <w:ilvl w:val="0"/>
          <w:numId w:val="1"/>
        </w:numPr>
        <w:tabs>
          <w:tab w:val="clear" w:pos="900"/>
          <w:tab w:val="left" w:pos="0"/>
        </w:tabs>
        <w:autoSpaceDE w:val="0"/>
        <w:autoSpaceDN w:val="0"/>
        <w:adjustRightInd w:val="0"/>
        <w:snapToGrid w:val="0"/>
        <w:spacing w:line="400" w:lineRule="exact"/>
        <w:ind w:left="0" w:firstLine="540"/>
        <w:jc w:val="left"/>
        <w:rPr>
          <w:color w:val="000000" w:themeColor="text1"/>
          <w:sz w:val="24"/>
          <w:szCs w:val="24"/>
        </w:rPr>
      </w:pPr>
      <w:r w:rsidRPr="00E63826">
        <w:rPr>
          <w:rFonts w:cs="宋体" w:hint="eastAsia"/>
          <w:color w:val="000000" w:themeColor="text1"/>
          <w:sz w:val="24"/>
          <w:szCs w:val="24"/>
        </w:rPr>
        <w:t>泵的汽蚀：了解泵的汽蚀现象和对泵工作的影响，掌握吸上真空高度、汽蚀余量等汽蚀性能参数；掌握利用吸上真空高度、汽蚀余量确定水泵几何安装高度的方法；掌握汽蚀比转数的计算方法，熟悉提高水泵抗汽蚀性能的措施。</w:t>
      </w:r>
    </w:p>
    <w:p w:rsidR="00A06917" w:rsidRPr="00E63826" w:rsidRDefault="00C5647F">
      <w:pPr>
        <w:numPr>
          <w:ilvl w:val="0"/>
          <w:numId w:val="1"/>
        </w:numPr>
        <w:tabs>
          <w:tab w:val="clear" w:pos="900"/>
          <w:tab w:val="left" w:pos="0"/>
        </w:tabs>
        <w:autoSpaceDE w:val="0"/>
        <w:autoSpaceDN w:val="0"/>
        <w:adjustRightInd w:val="0"/>
        <w:snapToGrid w:val="0"/>
        <w:spacing w:line="400" w:lineRule="exact"/>
        <w:ind w:left="0" w:firstLine="540"/>
        <w:jc w:val="left"/>
        <w:rPr>
          <w:color w:val="000000" w:themeColor="text1"/>
          <w:sz w:val="24"/>
          <w:szCs w:val="24"/>
        </w:rPr>
      </w:pPr>
      <w:r w:rsidRPr="00E63826">
        <w:rPr>
          <w:rFonts w:cs="宋体" w:hint="eastAsia"/>
          <w:color w:val="000000" w:themeColor="text1"/>
          <w:sz w:val="24"/>
          <w:szCs w:val="24"/>
        </w:rPr>
        <w:t>泵与风机的运行：掌握工作点的确定方法；掌握泵与风机串联、并联运行的性能特点和联合工作特性的变化；掌握运行工况调节的原理和方法。</w:t>
      </w:r>
    </w:p>
    <w:p w:rsidR="00A06917" w:rsidRPr="00E63826" w:rsidRDefault="00A06917">
      <w:pPr>
        <w:snapToGrid w:val="0"/>
        <w:spacing w:line="400" w:lineRule="exact"/>
        <w:rPr>
          <w:color w:val="000000" w:themeColor="text1"/>
          <w:sz w:val="24"/>
          <w:szCs w:val="24"/>
        </w:rPr>
      </w:pPr>
    </w:p>
    <w:p w:rsidR="00A06917" w:rsidRPr="00E63826" w:rsidRDefault="00C5647F">
      <w:pPr>
        <w:widowControl/>
        <w:wordWrap w:val="0"/>
        <w:spacing w:line="288" w:lineRule="auto"/>
        <w:rPr>
          <w:rFonts w:ascii="Arial" w:hAnsi="Arial" w:cs="Arial"/>
          <w:b/>
          <w:bCs/>
          <w:color w:val="000000" w:themeColor="text1"/>
          <w:sz w:val="24"/>
          <w:szCs w:val="24"/>
        </w:rPr>
      </w:pPr>
      <w:r w:rsidRPr="00E63826">
        <w:rPr>
          <w:rFonts w:cs="宋体" w:hint="eastAsia"/>
          <w:b/>
          <w:bCs/>
          <w:color w:val="000000" w:themeColor="text1"/>
          <w:sz w:val="24"/>
          <w:szCs w:val="24"/>
        </w:rPr>
        <w:t>三、</w:t>
      </w:r>
      <w:r w:rsidRPr="00E63826">
        <w:rPr>
          <w:rFonts w:ascii="Arial" w:hAnsi="Arial" w:cs="宋体" w:hint="eastAsia"/>
          <w:b/>
          <w:bCs/>
          <w:color w:val="000000" w:themeColor="text1"/>
          <w:sz w:val="24"/>
          <w:szCs w:val="24"/>
        </w:rPr>
        <w:t>试题主要类型</w:t>
      </w:r>
    </w:p>
    <w:p w:rsidR="00A06917" w:rsidRPr="00E63826" w:rsidRDefault="00C5647F" w:rsidP="00424377">
      <w:pPr>
        <w:snapToGrid w:val="0"/>
        <w:spacing w:afterLines="50" w:line="400" w:lineRule="exact"/>
        <w:ind w:firstLineChars="200" w:firstLine="480"/>
        <w:rPr>
          <w:color w:val="000000" w:themeColor="text1"/>
          <w:sz w:val="24"/>
          <w:szCs w:val="24"/>
        </w:rPr>
      </w:pPr>
      <w:r w:rsidRPr="00E63826">
        <w:rPr>
          <w:color w:val="000000" w:themeColor="text1"/>
          <w:sz w:val="24"/>
          <w:szCs w:val="24"/>
        </w:rPr>
        <w:t>1</w:t>
      </w:r>
      <w:r w:rsidRPr="00E63826">
        <w:rPr>
          <w:rFonts w:cs="宋体" w:hint="eastAsia"/>
          <w:color w:val="000000" w:themeColor="text1"/>
          <w:sz w:val="24"/>
          <w:szCs w:val="24"/>
        </w:rPr>
        <w:t>、答题时间：</w:t>
      </w:r>
      <w:r w:rsidRPr="00E63826">
        <w:rPr>
          <w:color w:val="000000" w:themeColor="text1"/>
          <w:sz w:val="24"/>
          <w:szCs w:val="24"/>
        </w:rPr>
        <w:t xml:space="preserve"> 1</w:t>
      </w:r>
      <w:r w:rsidR="00CE2D45">
        <w:rPr>
          <w:rFonts w:hint="eastAsia"/>
          <w:color w:val="000000" w:themeColor="text1"/>
          <w:sz w:val="24"/>
          <w:szCs w:val="24"/>
        </w:rPr>
        <w:t>2</w:t>
      </w:r>
      <w:r w:rsidRPr="00E63826">
        <w:rPr>
          <w:color w:val="000000" w:themeColor="text1"/>
          <w:sz w:val="24"/>
          <w:szCs w:val="24"/>
        </w:rPr>
        <w:t>0</w:t>
      </w:r>
      <w:r w:rsidRPr="00E63826">
        <w:rPr>
          <w:rFonts w:cs="宋体" w:hint="eastAsia"/>
          <w:color w:val="000000" w:themeColor="text1"/>
          <w:sz w:val="24"/>
          <w:szCs w:val="24"/>
        </w:rPr>
        <w:t>分钟</w:t>
      </w:r>
    </w:p>
    <w:p w:rsidR="00A06917" w:rsidRPr="00E63826" w:rsidRDefault="00C5647F" w:rsidP="00424377">
      <w:pPr>
        <w:snapToGrid w:val="0"/>
        <w:spacing w:afterLines="50" w:line="400" w:lineRule="exact"/>
        <w:ind w:firstLineChars="200" w:firstLine="480"/>
        <w:rPr>
          <w:color w:val="000000" w:themeColor="text1"/>
          <w:sz w:val="24"/>
          <w:szCs w:val="24"/>
        </w:rPr>
      </w:pPr>
      <w:r w:rsidRPr="00E63826">
        <w:rPr>
          <w:color w:val="000000" w:themeColor="text1"/>
          <w:sz w:val="24"/>
          <w:szCs w:val="24"/>
        </w:rPr>
        <w:t>2</w:t>
      </w:r>
      <w:r w:rsidRPr="00E63826">
        <w:rPr>
          <w:rFonts w:cs="宋体" w:hint="eastAsia"/>
          <w:color w:val="000000" w:themeColor="text1"/>
          <w:sz w:val="24"/>
          <w:szCs w:val="24"/>
        </w:rPr>
        <w:t>、</w:t>
      </w:r>
      <w:r w:rsidRPr="00E63826">
        <w:rPr>
          <w:rFonts w:ascii="Arial" w:hAnsi="Arial" w:cs="宋体" w:hint="eastAsia"/>
          <w:color w:val="000000" w:themeColor="text1"/>
          <w:sz w:val="24"/>
          <w:szCs w:val="24"/>
        </w:rPr>
        <w:t>试题类型</w:t>
      </w:r>
      <w:r w:rsidRPr="00E63826">
        <w:rPr>
          <w:rFonts w:cs="宋体" w:hint="eastAsia"/>
          <w:color w:val="000000" w:themeColor="text1"/>
          <w:sz w:val="24"/>
          <w:szCs w:val="24"/>
        </w:rPr>
        <w:t>：简答题、计算题</w:t>
      </w:r>
    </w:p>
    <w:p w:rsidR="00A06917" w:rsidRPr="00E63826" w:rsidRDefault="00C5647F">
      <w:pPr>
        <w:snapToGrid w:val="0"/>
        <w:spacing w:line="360" w:lineRule="auto"/>
        <w:rPr>
          <w:b/>
          <w:bCs/>
          <w:color w:val="000000" w:themeColor="text1"/>
          <w:sz w:val="24"/>
          <w:szCs w:val="24"/>
        </w:rPr>
      </w:pPr>
      <w:r w:rsidRPr="00E63826">
        <w:rPr>
          <w:rFonts w:cs="宋体" w:hint="eastAsia"/>
          <w:b/>
          <w:bCs/>
          <w:color w:val="000000" w:themeColor="text1"/>
          <w:sz w:val="24"/>
          <w:szCs w:val="24"/>
        </w:rPr>
        <w:t>四、考查要点</w:t>
      </w:r>
    </w:p>
    <w:p w:rsidR="00A06917" w:rsidRPr="00E63826" w:rsidRDefault="00C5647F">
      <w:pPr>
        <w:widowControl/>
        <w:spacing w:line="400" w:lineRule="exact"/>
        <w:ind w:left="480" w:hangingChars="200" w:hanging="480"/>
        <w:rPr>
          <w:color w:val="000000" w:themeColor="text1"/>
          <w:sz w:val="24"/>
          <w:szCs w:val="24"/>
        </w:rPr>
      </w:pPr>
      <w:r w:rsidRPr="00E63826">
        <w:rPr>
          <w:color w:val="000000" w:themeColor="text1"/>
          <w:sz w:val="24"/>
          <w:szCs w:val="24"/>
        </w:rPr>
        <w:t>(</w:t>
      </w:r>
      <w:r w:rsidRPr="00E63826">
        <w:rPr>
          <w:rFonts w:hAnsi="宋体" w:cs="宋体" w:hint="eastAsia"/>
          <w:color w:val="000000" w:themeColor="text1"/>
          <w:sz w:val="24"/>
          <w:szCs w:val="24"/>
        </w:rPr>
        <w:t>一</w:t>
      </w:r>
      <w:r w:rsidRPr="00E63826">
        <w:rPr>
          <w:color w:val="000000" w:themeColor="text1"/>
          <w:sz w:val="24"/>
          <w:szCs w:val="24"/>
        </w:rPr>
        <w:t xml:space="preserve">) </w:t>
      </w:r>
      <w:r w:rsidRPr="00E63826">
        <w:rPr>
          <w:rFonts w:cs="宋体" w:hint="eastAsia"/>
          <w:color w:val="000000" w:themeColor="text1"/>
          <w:sz w:val="24"/>
          <w:szCs w:val="24"/>
        </w:rPr>
        <w:t>泵与风机基础知识</w:t>
      </w:r>
      <w:r w:rsidRPr="00E63826">
        <w:rPr>
          <w:rFonts w:hAnsi="宋体"/>
          <w:color w:val="000000" w:themeColor="text1"/>
          <w:sz w:val="14"/>
          <w:szCs w:val="14"/>
        </w:rPr>
        <w:br/>
      </w:r>
      <w:r w:rsidRPr="00E63826">
        <w:rPr>
          <w:color w:val="000000" w:themeColor="text1"/>
          <w:sz w:val="24"/>
          <w:szCs w:val="24"/>
        </w:rPr>
        <w:t xml:space="preserve">1. </w:t>
      </w:r>
      <w:r w:rsidRPr="00E63826">
        <w:rPr>
          <w:rFonts w:cs="宋体" w:hint="eastAsia"/>
          <w:color w:val="000000" w:themeColor="text1"/>
          <w:sz w:val="24"/>
          <w:szCs w:val="24"/>
        </w:rPr>
        <w:t>主要类型泵与风机的工作原理、结构、部件的作用；</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 xml:space="preserve">2. </w:t>
      </w:r>
      <w:r w:rsidRPr="00E63826">
        <w:rPr>
          <w:rFonts w:cs="宋体" w:hint="eastAsia"/>
          <w:color w:val="000000" w:themeColor="text1"/>
          <w:sz w:val="24"/>
          <w:szCs w:val="24"/>
        </w:rPr>
        <w:t>流量、扬程（全压）、功率等主要性能参数；</w:t>
      </w:r>
    </w:p>
    <w:p w:rsidR="00A06917" w:rsidRPr="00E63826" w:rsidRDefault="00C5647F">
      <w:pPr>
        <w:widowControl/>
        <w:spacing w:line="400" w:lineRule="exact"/>
        <w:ind w:left="480" w:hangingChars="200" w:hanging="480"/>
        <w:rPr>
          <w:color w:val="000000" w:themeColor="text1"/>
          <w:sz w:val="24"/>
          <w:szCs w:val="24"/>
        </w:rPr>
      </w:pPr>
      <w:r w:rsidRPr="00E63826">
        <w:rPr>
          <w:color w:val="000000" w:themeColor="text1"/>
          <w:sz w:val="24"/>
          <w:szCs w:val="24"/>
        </w:rPr>
        <w:lastRenderedPageBreak/>
        <w:t>(</w:t>
      </w:r>
      <w:r w:rsidRPr="00E63826">
        <w:rPr>
          <w:rFonts w:hAnsi="宋体" w:cs="宋体" w:hint="eastAsia"/>
          <w:color w:val="000000" w:themeColor="text1"/>
          <w:sz w:val="24"/>
          <w:szCs w:val="24"/>
        </w:rPr>
        <w:t>二</w:t>
      </w:r>
      <w:r w:rsidRPr="00E63826">
        <w:rPr>
          <w:color w:val="000000" w:themeColor="text1"/>
          <w:sz w:val="24"/>
          <w:szCs w:val="24"/>
        </w:rPr>
        <w:t xml:space="preserve">) </w:t>
      </w:r>
      <w:r w:rsidRPr="00E63826">
        <w:rPr>
          <w:rFonts w:cs="宋体" w:hint="eastAsia"/>
          <w:color w:val="000000" w:themeColor="text1"/>
          <w:sz w:val="24"/>
          <w:szCs w:val="24"/>
        </w:rPr>
        <w:t>泵与风机叶轮理论</w:t>
      </w:r>
      <w:r w:rsidRPr="00E63826">
        <w:rPr>
          <w:rFonts w:hAnsi="宋体"/>
          <w:color w:val="000000" w:themeColor="text1"/>
          <w:sz w:val="14"/>
          <w:szCs w:val="14"/>
        </w:rPr>
        <w:br/>
      </w:r>
      <w:r w:rsidRPr="00E63826">
        <w:rPr>
          <w:color w:val="000000" w:themeColor="text1"/>
          <w:sz w:val="24"/>
          <w:szCs w:val="24"/>
        </w:rPr>
        <w:t xml:space="preserve">1. </w:t>
      </w:r>
      <w:r w:rsidRPr="00E63826">
        <w:rPr>
          <w:rFonts w:cs="宋体" w:hint="eastAsia"/>
          <w:color w:val="000000" w:themeColor="text1"/>
          <w:sz w:val="24"/>
          <w:szCs w:val="24"/>
        </w:rPr>
        <w:t>叶轮内的运动速度三角形计算</w:t>
      </w:r>
      <w:r w:rsidRPr="00E63826">
        <w:rPr>
          <w:rFonts w:hAnsi="宋体" w:cs="宋体" w:hint="eastAsia"/>
          <w:color w:val="000000" w:themeColor="text1"/>
          <w:sz w:val="24"/>
          <w:szCs w:val="24"/>
        </w:rPr>
        <w:t>；</w:t>
      </w:r>
      <w:r w:rsidRPr="00E63826">
        <w:rPr>
          <w:color w:val="000000" w:themeColor="text1"/>
          <w:sz w:val="24"/>
          <w:szCs w:val="24"/>
        </w:rPr>
        <w:t> </w:t>
      </w:r>
      <w:r w:rsidRPr="00E63826">
        <w:rPr>
          <w:rFonts w:hAnsi="宋体"/>
          <w:color w:val="000000" w:themeColor="text1"/>
          <w:sz w:val="14"/>
          <w:szCs w:val="14"/>
        </w:rPr>
        <w:br/>
      </w:r>
      <w:r w:rsidRPr="00E63826">
        <w:rPr>
          <w:color w:val="000000" w:themeColor="text1"/>
          <w:sz w:val="24"/>
          <w:szCs w:val="24"/>
        </w:rPr>
        <w:t xml:space="preserve">2. </w:t>
      </w:r>
      <w:r w:rsidRPr="00E63826">
        <w:rPr>
          <w:rFonts w:cs="宋体" w:hint="eastAsia"/>
          <w:color w:val="000000" w:themeColor="text1"/>
          <w:sz w:val="24"/>
          <w:szCs w:val="24"/>
        </w:rPr>
        <w:t>叶轮内流体获得的理论能量（能头）的计算</w:t>
      </w:r>
      <w:r w:rsidRPr="00E63826">
        <w:rPr>
          <w:rFonts w:hAnsi="宋体" w:cs="宋体" w:hint="eastAsia"/>
          <w:color w:val="000000" w:themeColor="text1"/>
          <w:sz w:val="24"/>
          <w:szCs w:val="24"/>
        </w:rPr>
        <w:t>；</w:t>
      </w:r>
    </w:p>
    <w:p w:rsidR="00A06917" w:rsidRPr="00E63826" w:rsidRDefault="00C5647F">
      <w:pPr>
        <w:widowControl/>
        <w:spacing w:line="400" w:lineRule="exact"/>
        <w:ind w:firstLine="480"/>
        <w:rPr>
          <w:rFonts w:hAnsi="宋体"/>
          <w:color w:val="000000" w:themeColor="text1"/>
          <w:sz w:val="24"/>
          <w:szCs w:val="24"/>
        </w:rPr>
      </w:pPr>
      <w:r w:rsidRPr="00E63826">
        <w:rPr>
          <w:color w:val="000000" w:themeColor="text1"/>
          <w:sz w:val="24"/>
          <w:szCs w:val="24"/>
        </w:rPr>
        <w:t>3. </w:t>
      </w:r>
      <w:r w:rsidRPr="00E63826">
        <w:rPr>
          <w:rFonts w:cs="宋体" w:hint="eastAsia"/>
          <w:color w:val="000000" w:themeColor="text1"/>
          <w:sz w:val="24"/>
          <w:szCs w:val="24"/>
        </w:rPr>
        <w:t>对影响理论能头大小影响的因素分析（叶轮形式、反作用度）</w:t>
      </w:r>
      <w:r w:rsidRPr="00E63826">
        <w:rPr>
          <w:rFonts w:hAnsi="宋体" w:cs="宋体" w:hint="eastAsia"/>
          <w:color w:val="000000" w:themeColor="text1"/>
          <w:sz w:val="24"/>
          <w:szCs w:val="24"/>
        </w:rPr>
        <w:t>；</w:t>
      </w:r>
      <w:r w:rsidRPr="00E63826">
        <w:rPr>
          <w:rFonts w:hAnsi="宋体"/>
          <w:color w:val="000000" w:themeColor="text1"/>
          <w:sz w:val="24"/>
          <w:szCs w:val="24"/>
        </w:rPr>
        <w:t xml:space="preserve"> </w:t>
      </w:r>
      <w:r w:rsidRPr="00E63826">
        <w:rPr>
          <w:rFonts w:hAnsi="宋体" w:cs="宋体" w:hint="eastAsia"/>
          <w:color w:val="000000" w:themeColor="text1"/>
          <w:sz w:val="24"/>
          <w:szCs w:val="24"/>
        </w:rPr>
        <w:t>轴向涡流和入口的预旋对理论能头的影响；</w:t>
      </w:r>
    </w:p>
    <w:p w:rsidR="00A06917" w:rsidRPr="00E63826" w:rsidRDefault="00C5647F">
      <w:pPr>
        <w:widowControl/>
        <w:spacing w:line="400" w:lineRule="exact"/>
        <w:ind w:firstLine="480"/>
        <w:rPr>
          <w:color w:val="000000" w:themeColor="text1"/>
          <w:sz w:val="24"/>
          <w:szCs w:val="24"/>
        </w:rPr>
      </w:pPr>
      <w:r w:rsidRPr="00E63826">
        <w:rPr>
          <w:rFonts w:hAnsi="宋体"/>
          <w:color w:val="000000" w:themeColor="text1"/>
          <w:sz w:val="24"/>
          <w:szCs w:val="24"/>
        </w:rPr>
        <w:t xml:space="preserve">4. </w:t>
      </w:r>
      <w:r w:rsidRPr="00E63826">
        <w:rPr>
          <w:rFonts w:hAnsi="宋体" w:cs="宋体" w:hint="eastAsia"/>
          <w:color w:val="000000" w:themeColor="text1"/>
          <w:sz w:val="24"/>
          <w:szCs w:val="24"/>
        </w:rPr>
        <w:t>轴流式泵与风机的性能特点，理论能头与离心式叶轮的比较。</w:t>
      </w:r>
    </w:p>
    <w:p w:rsidR="00A06917" w:rsidRPr="00E63826" w:rsidRDefault="00C5647F">
      <w:pPr>
        <w:widowControl/>
        <w:spacing w:line="400" w:lineRule="exact"/>
        <w:rPr>
          <w:color w:val="000000" w:themeColor="text1"/>
          <w:sz w:val="24"/>
          <w:szCs w:val="24"/>
        </w:rPr>
      </w:pPr>
      <w:r w:rsidRPr="00E63826">
        <w:rPr>
          <w:color w:val="000000" w:themeColor="text1"/>
          <w:sz w:val="24"/>
          <w:szCs w:val="24"/>
        </w:rPr>
        <w:t>(</w:t>
      </w:r>
      <w:r w:rsidRPr="00E63826">
        <w:rPr>
          <w:rFonts w:hAnsi="宋体" w:cs="宋体" w:hint="eastAsia"/>
          <w:color w:val="000000" w:themeColor="text1"/>
          <w:sz w:val="24"/>
          <w:szCs w:val="24"/>
        </w:rPr>
        <w:t>三</w:t>
      </w:r>
      <w:r w:rsidRPr="00E63826">
        <w:rPr>
          <w:color w:val="000000" w:themeColor="text1"/>
          <w:sz w:val="24"/>
          <w:szCs w:val="24"/>
        </w:rPr>
        <w:t xml:space="preserve">) </w:t>
      </w:r>
      <w:r w:rsidRPr="00E63826">
        <w:rPr>
          <w:rFonts w:cs="宋体" w:hint="eastAsia"/>
          <w:color w:val="000000" w:themeColor="text1"/>
          <w:sz w:val="24"/>
          <w:szCs w:val="24"/>
        </w:rPr>
        <w:t>泵与风机的性能</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 xml:space="preserve">1. </w:t>
      </w:r>
      <w:r w:rsidRPr="00E63826">
        <w:rPr>
          <w:rFonts w:cs="宋体" w:hint="eastAsia"/>
          <w:color w:val="000000" w:themeColor="text1"/>
          <w:sz w:val="24"/>
          <w:szCs w:val="24"/>
        </w:rPr>
        <w:t>有效功率、轴功率、原动机功率和配套功率的计算；</w:t>
      </w:r>
    </w:p>
    <w:p w:rsidR="00A06917" w:rsidRPr="00E63826" w:rsidRDefault="00C5647F">
      <w:pPr>
        <w:widowControl/>
        <w:spacing w:line="400" w:lineRule="exact"/>
        <w:rPr>
          <w:rFonts w:hAnsi="宋体"/>
          <w:color w:val="000000" w:themeColor="text1"/>
          <w:sz w:val="24"/>
          <w:szCs w:val="24"/>
        </w:rPr>
      </w:pPr>
      <w:r w:rsidRPr="00E63826">
        <w:rPr>
          <w:color w:val="000000" w:themeColor="text1"/>
          <w:sz w:val="24"/>
          <w:szCs w:val="24"/>
        </w:rPr>
        <w:t xml:space="preserve">    2. </w:t>
      </w:r>
      <w:r w:rsidRPr="00E63826">
        <w:rPr>
          <w:rFonts w:cs="宋体" w:hint="eastAsia"/>
          <w:color w:val="000000" w:themeColor="text1"/>
          <w:sz w:val="24"/>
          <w:szCs w:val="24"/>
        </w:rPr>
        <w:t>泵与风机内的损失分类，对应的效率计算</w:t>
      </w:r>
      <w:r w:rsidRPr="00E63826">
        <w:rPr>
          <w:rFonts w:hAnsi="宋体" w:cs="宋体" w:hint="eastAsia"/>
          <w:color w:val="000000" w:themeColor="text1"/>
          <w:sz w:val="24"/>
          <w:szCs w:val="24"/>
        </w:rPr>
        <w:t>；</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 xml:space="preserve">3. </w:t>
      </w:r>
      <w:r w:rsidRPr="00E63826">
        <w:rPr>
          <w:rFonts w:cs="宋体" w:hint="eastAsia"/>
          <w:color w:val="000000" w:themeColor="text1"/>
          <w:sz w:val="24"/>
          <w:szCs w:val="24"/>
        </w:rPr>
        <w:t>性能曲线的理论分析；</w:t>
      </w:r>
      <w:r w:rsidRPr="00E63826">
        <w:rPr>
          <w:color w:val="000000" w:themeColor="text1"/>
          <w:sz w:val="24"/>
          <w:szCs w:val="24"/>
        </w:rPr>
        <w:t xml:space="preserve">                         </w:t>
      </w:r>
      <w:r w:rsidRPr="00E63826">
        <w:rPr>
          <w:rFonts w:hAnsi="宋体"/>
          <w:color w:val="000000" w:themeColor="text1"/>
          <w:sz w:val="14"/>
          <w:szCs w:val="14"/>
        </w:rPr>
        <w:br/>
      </w:r>
      <w:r w:rsidRPr="00E63826">
        <w:rPr>
          <w:color w:val="000000" w:themeColor="text1"/>
          <w:sz w:val="24"/>
          <w:szCs w:val="24"/>
        </w:rPr>
        <w:t xml:space="preserve"> (</w:t>
      </w:r>
      <w:r w:rsidRPr="00E63826">
        <w:rPr>
          <w:rFonts w:hAnsi="宋体" w:cs="宋体" w:hint="eastAsia"/>
          <w:color w:val="000000" w:themeColor="text1"/>
          <w:sz w:val="24"/>
          <w:szCs w:val="24"/>
        </w:rPr>
        <w:t>四</w:t>
      </w:r>
      <w:r w:rsidRPr="00E63826">
        <w:rPr>
          <w:color w:val="000000" w:themeColor="text1"/>
          <w:sz w:val="24"/>
          <w:szCs w:val="24"/>
        </w:rPr>
        <w:t xml:space="preserve">) </w:t>
      </w:r>
      <w:r w:rsidRPr="00E63826">
        <w:rPr>
          <w:rFonts w:cs="宋体" w:hint="eastAsia"/>
          <w:color w:val="000000" w:themeColor="text1"/>
          <w:sz w:val="24"/>
          <w:szCs w:val="24"/>
        </w:rPr>
        <w:t>泵与风机的相似理论</w:t>
      </w:r>
    </w:p>
    <w:p w:rsidR="00A06917" w:rsidRPr="00E63826" w:rsidRDefault="00C5647F">
      <w:pPr>
        <w:widowControl/>
        <w:spacing w:line="400" w:lineRule="exact"/>
        <w:ind w:firstLineChars="200" w:firstLine="480"/>
        <w:rPr>
          <w:rFonts w:hAnsi="宋体"/>
          <w:color w:val="000000" w:themeColor="text1"/>
          <w:sz w:val="24"/>
          <w:szCs w:val="24"/>
        </w:rPr>
      </w:pPr>
      <w:r w:rsidRPr="00E63826">
        <w:rPr>
          <w:color w:val="000000" w:themeColor="text1"/>
          <w:sz w:val="24"/>
          <w:szCs w:val="24"/>
        </w:rPr>
        <w:t xml:space="preserve">1. </w:t>
      </w:r>
      <w:r w:rsidRPr="00E63826">
        <w:rPr>
          <w:rFonts w:cs="宋体" w:hint="eastAsia"/>
          <w:color w:val="000000" w:themeColor="text1"/>
          <w:sz w:val="24"/>
          <w:szCs w:val="24"/>
        </w:rPr>
        <w:t>相似条件</w:t>
      </w:r>
      <w:r w:rsidRPr="00E63826">
        <w:rPr>
          <w:rFonts w:cs="宋体"/>
          <w:color w:val="000000" w:themeColor="text1"/>
          <w:sz w:val="24"/>
          <w:szCs w:val="24"/>
        </w:rPr>
        <w:t>—</w:t>
      </w:r>
      <w:r w:rsidRPr="00E63826">
        <w:rPr>
          <w:rFonts w:cs="宋体" w:hint="eastAsia"/>
          <w:color w:val="000000" w:themeColor="text1"/>
          <w:sz w:val="24"/>
          <w:szCs w:val="24"/>
        </w:rPr>
        <w:t>几何相似、运动相似和动力相似</w:t>
      </w:r>
      <w:r w:rsidRPr="00E63826">
        <w:rPr>
          <w:rFonts w:hAnsi="宋体" w:cs="宋体" w:hint="eastAsia"/>
          <w:color w:val="000000" w:themeColor="text1"/>
          <w:sz w:val="24"/>
          <w:szCs w:val="24"/>
        </w:rPr>
        <w:t>；</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2.  </w:t>
      </w:r>
      <w:r w:rsidRPr="00E63826">
        <w:rPr>
          <w:rFonts w:cs="宋体" w:hint="eastAsia"/>
          <w:color w:val="000000" w:themeColor="text1"/>
          <w:sz w:val="24"/>
          <w:szCs w:val="24"/>
        </w:rPr>
        <w:t>相似定律及其特例，用相似定律进行相似工况的参数换算</w:t>
      </w:r>
      <w:r w:rsidRPr="00E63826">
        <w:rPr>
          <w:rFonts w:hAnsi="宋体" w:cs="宋体" w:hint="eastAsia"/>
          <w:color w:val="000000" w:themeColor="text1"/>
          <w:sz w:val="24"/>
          <w:szCs w:val="24"/>
        </w:rPr>
        <w:t>。</w:t>
      </w:r>
      <w:r w:rsidRPr="00E63826">
        <w:rPr>
          <w:color w:val="000000" w:themeColor="text1"/>
          <w:sz w:val="24"/>
          <w:szCs w:val="24"/>
        </w:rPr>
        <w:t>   </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 xml:space="preserve">3. </w:t>
      </w:r>
      <w:r w:rsidRPr="00E63826">
        <w:rPr>
          <w:rFonts w:cs="宋体" w:hint="eastAsia"/>
          <w:color w:val="000000" w:themeColor="text1"/>
          <w:sz w:val="24"/>
          <w:szCs w:val="24"/>
        </w:rPr>
        <w:t>相似比转速的计算，比转速与结构和性能的关系分析。</w:t>
      </w:r>
    </w:p>
    <w:p w:rsidR="00A06917" w:rsidRPr="00E63826" w:rsidRDefault="00C5647F">
      <w:pPr>
        <w:widowControl/>
        <w:spacing w:line="400" w:lineRule="exact"/>
        <w:rPr>
          <w:rFonts w:hAnsi="宋体"/>
          <w:color w:val="000000" w:themeColor="text1"/>
          <w:sz w:val="14"/>
          <w:szCs w:val="14"/>
        </w:rPr>
      </w:pPr>
      <w:r w:rsidRPr="00E63826">
        <w:rPr>
          <w:color w:val="000000" w:themeColor="text1"/>
          <w:sz w:val="24"/>
          <w:szCs w:val="24"/>
        </w:rPr>
        <w:t xml:space="preserve"> (</w:t>
      </w:r>
      <w:r w:rsidRPr="00E63826">
        <w:rPr>
          <w:rFonts w:hAnsi="宋体" w:cs="宋体" w:hint="eastAsia"/>
          <w:color w:val="000000" w:themeColor="text1"/>
          <w:sz w:val="24"/>
          <w:szCs w:val="24"/>
        </w:rPr>
        <w:t>五</w:t>
      </w:r>
      <w:r w:rsidRPr="00E63826">
        <w:rPr>
          <w:color w:val="000000" w:themeColor="text1"/>
          <w:sz w:val="24"/>
          <w:szCs w:val="24"/>
        </w:rPr>
        <w:t xml:space="preserve">) </w:t>
      </w:r>
      <w:r w:rsidRPr="00E63826">
        <w:rPr>
          <w:rFonts w:cs="宋体" w:hint="eastAsia"/>
          <w:color w:val="000000" w:themeColor="text1"/>
          <w:sz w:val="24"/>
          <w:szCs w:val="24"/>
        </w:rPr>
        <w:t>泵的汽蚀</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1.  </w:t>
      </w:r>
      <w:r w:rsidRPr="00E63826">
        <w:rPr>
          <w:rFonts w:cs="宋体" w:hint="eastAsia"/>
          <w:color w:val="000000" w:themeColor="text1"/>
          <w:sz w:val="24"/>
          <w:szCs w:val="24"/>
        </w:rPr>
        <w:t>汽蚀现象及其对泵的工作危害</w:t>
      </w:r>
      <w:r w:rsidRPr="00E63826">
        <w:rPr>
          <w:rFonts w:hAnsi="宋体" w:cs="宋体" w:hint="eastAsia"/>
          <w:color w:val="000000" w:themeColor="text1"/>
          <w:sz w:val="24"/>
          <w:szCs w:val="24"/>
        </w:rPr>
        <w:t>；</w:t>
      </w:r>
      <w:r w:rsidRPr="00E63826">
        <w:rPr>
          <w:color w:val="000000" w:themeColor="text1"/>
          <w:sz w:val="24"/>
          <w:szCs w:val="24"/>
        </w:rPr>
        <w:t>                </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 xml:space="preserve">2. </w:t>
      </w:r>
      <w:r w:rsidRPr="00E63826">
        <w:rPr>
          <w:rFonts w:cs="宋体" w:hint="eastAsia"/>
          <w:color w:val="000000" w:themeColor="text1"/>
          <w:sz w:val="24"/>
          <w:szCs w:val="24"/>
        </w:rPr>
        <w:t>通过吸上真空高度、汽蚀余量确定水泵几何安装高度的计算；</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 xml:space="preserve">3. </w:t>
      </w:r>
      <w:r w:rsidRPr="00E63826">
        <w:rPr>
          <w:rFonts w:cs="宋体" w:hint="eastAsia"/>
          <w:color w:val="000000" w:themeColor="text1"/>
          <w:sz w:val="24"/>
          <w:szCs w:val="24"/>
        </w:rPr>
        <w:t>汽蚀比转数的计算；</w:t>
      </w:r>
    </w:p>
    <w:p w:rsidR="00A06917" w:rsidRPr="00E63826" w:rsidRDefault="00C5647F">
      <w:pPr>
        <w:widowControl/>
        <w:spacing w:line="400" w:lineRule="exact"/>
        <w:ind w:firstLineChars="200" w:firstLine="480"/>
        <w:rPr>
          <w:rFonts w:hAnsi="宋体"/>
          <w:color w:val="000000" w:themeColor="text1"/>
          <w:sz w:val="24"/>
          <w:szCs w:val="24"/>
        </w:rPr>
      </w:pPr>
      <w:r w:rsidRPr="00E63826">
        <w:rPr>
          <w:color w:val="000000" w:themeColor="text1"/>
          <w:sz w:val="24"/>
          <w:szCs w:val="24"/>
        </w:rPr>
        <w:t xml:space="preserve">4. </w:t>
      </w:r>
      <w:r w:rsidRPr="00E63826">
        <w:rPr>
          <w:rFonts w:cs="宋体" w:hint="eastAsia"/>
          <w:color w:val="000000" w:themeColor="text1"/>
          <w:sz w:val="24"/>
          <w:szCs w:val="24"/>
        </w:rPr>
        <w:t>提高水泵抗汽蚀性能的措施。</w:t>
      </w:r>
    </w:p>
    <w:p w:rsidR="00A06917" w:rsidRPr="00E63826" w:rsidRDefault="00C5647F">
      <w:pPr>
        <w:widowControl/>
        <w:tabs>
          <w:tab w:val="center" w:pos="4153"/>
        </w:tabs>
        <w:spacing w:line="400" w:lineRule="exact"/>
        <w:rPr>
          <w:rFonts w:hAnsi="宋体"/>
          <w:color w:val="000000" w:themeColor="text1"/>
          <w:sz w:val="24"/>
          <w:szCs w:val="24"/>
        </w:rPr>
      </w:pPr>
      <w:r w:rsidRPr="00E63826">
        <w:rPr>
          <w:color w:val="000000" w:themeColor="text1"/>
          <w:sz w:val="24"/>
          <w:szCs w:val="24"/>
        </w:rPr>
        <w:t xml:space="preserve"> (</w:t>
      </w:r>
      <w:r w:rsidRPr="00E63826">
        <w:rPr>
          <w:rFonts w:hAnsi="宋体" w:cs="宋体" w:hint="eastAsia"/>
          <w:color w:val="000000" w:themeColor="text1"/>
          <w:sz w:val="24"/>
          <w:szCs w:val="24"/>
        </w:rPr>
        <w:t>六</w:t>
      </w:r>
      <w:r w:rsidRPr="00E63826">
        <w:rPr>
          <w:color w:val="000000" w:themeColor="text1"/>
          <w:sz w:val="24"/>
          <w:szCs w:val="24"/>
        </w:rPr>
        <w:t xml:space="preserve">) </w:t>
      </w:r>
      <w:r w:rsidRPr="00E63826">
        <w:rPr>
          <w:rFonts w:cs="宋体" w:hint="eastAsia"/>
          <w:color w:val="000000" w:themeColor="text1"/>
          <w:sz w:val="24"/>
          <w:szCs w:val="24"/>
        </w:rPr>
        <w:t>泵与风机的运行</w:t>
      </w:r>
      <w:r w:rsidRPr="00E63826">
        <w:rPr>
          <w:color w:val="000000" w:themeColor="text1"/>
          <w:sz w:val="24"/>
          <w:szCs w:val="24"/>
        </w:rPr>
        <w:tab/>
      </w:r>
      <w:r w:rsidRPr="00E63826">
        <w:rPr>
          <w:rFonts w:hAnsi="宋体"/>
          <w:color w:val="000000" w:themeColor="text1"/>
          <w:sz w:val="14"/>
          <w:szCs w:val="14"/>
        </w:rPr>
        <w:br/>
        <w:t xml:space="preserve">      </w:t>
      </w:r>
      <w:r w:rsidRPr="00E63826">
        <w:rPr>
          <w:color w:val="000000" w:themeColor="text1"/>
          <w:sz w:val="24"/>
          <w:szCs w:val="24"/>
        </w:rPr>
        <w:t xml:space="preserve">1. </w:t>
      </w:r>
      <w:r w:rsidRPr="00E63826">
        <w:rPr>
          <w:rFonts w:cs="宋体" w:hint="eastAsia"/>
          <w:color w:val="000000" w:themeColor="text1"/>
          <w:sz w:val="24"/>
          <w:szCs w:val="24"/>
        </w:rPr>
        <w:t>管路特性曲线及运行工作点确定</w:t>
      </w:r>
      <w:r w:rsidRPr="00E63826">
        <w:rPr>
          <w:rFonts w:hAnsi="宋体" w:cs="宋体" w:hint="eastAsia"/>
          <w:color w:val="000000" w:themeColor="text1"/>
          <w:sz w:val="24"/>
          <w:szCs w:val="24"/>
        </w:rPr>
        <w:t>；</w:t>
      </w:r>
      <w:r w:rsidRPr="00E63826">
        <w:rPr>
          <w:color w:val="000000" w:themeColor="text1"/>
          <w:sz w:val="24"/>
          <w:szCs w:val="24"/>
        </w:rPr>
        <w:t>                                    </w:t>
      </w:r>
      <w:r w:rsidRPr="00E63826">
        <w:rPr>
          <w:rFonts w:hAnsi="宋体"/>
          <w:color w:val="000000" w:themeColor="text1"/>
          <w:sz w:val="14"/>
          <w:szCs w:val="14"/>
        </w:rPr>
        <w:br/>
        <w:t xml:space="preserve">      </w:t>
      </w:r>
      <w:r w:rsidRPr="00E63826">
        <w:rPr>
          <w:color w:val="000000" w:themeColor="text1"/>
          <w:sz w:val="24"/>
          <w:szCs w:val="24"/>
        </w:rPr>
        <w:t xml:space="preserve">2. </w:t>
      </w:r>
      <w:r w:rsidRPr="00E63826">
        <w:rPr>
          <w:rFonts w:cs="宋体" w:hint="eastAsia"/>
          <w:color w:val="000000" w:themeColor="text1"/>
          <w:sz w:val="24"/>
          <w:szCs w:val="24"/>
        </w:rPr>
        <w:t>泵与风机串联、并联工作特点，联合工作性能分析</w:t>
      </w:r>
      <w:r w:rsidRPr="00E63826">
        <w:rPr>
          <w:rFonts w:hAnsi="宋体" w:cs="宋体" w:hint="eastAsia"/>
          <w:color w:val="000000" w:themeColor="text1"/>
          <w:sz w:val="24"/>
          <w:szCs w:val="24"/>
        </w:rPr>
        <w:t>；</w:t>
      </w:r>
    </w:p>
    <w:p w:rsidR="00A06917" w:rsidRPr="00E63826" w:rsidRDefault="00C5647F">
      <w:pPr>
        <w:widowControl/>
        <w:spacing w:line="400" w:lineRule="exact"/>
        <w:ind w:firstLineChars="200" w:firstLine="480"/>
        <w:rPr>
          <w:color w:val="000000" w:themeColor="text1"/>
          <w:sz w:val="24"/>
          <w:szCs w:val="24"/>
        </w:rPr>
      </w:pPr>
      <w:r w:rsidRPr="00E63826">
        <w:rPr>
          <w:color w:val="000000" w:themeColor="text1"/>
          <w:sz w:val="24"/>
          <w:szCs w:val="24"/>
        </w:rPr>
        <w:t xml:space="preserve">3. </w:t>
      </w:r>
      <w:r w:rsidRPr="00E63826">
        <w:rPr>
          <w:rFonts w:cs="宋体" w:hint="eastAsia"/>
          <w:color w:val="000000" w:themeColor="text1"/>
          <w:sz w:val="24"/>
          <w:szCs w:val="24"/>
        </w:rPr>
        <w:t>运行工况调节原理和方法；</w:t>
      </w:r>
    </w:p>
    <w:p w:rsidR="00A06917" w:rsidRPr="00E63826" w:rsidRDefault="00C5647F" w:rsidP="00424377">
      <w:pPr>
        <w:widowControl/>
        <w:spacing w:beforeLines="50"/>
        <w:rPr>
          <w:rFonts w:hAnsi="宋体"/>
          <w:b/>
          <w:bCs/>
          <w:color w:val="000000" w:themeColor="text1"/>
          <w:sz w:val="24"/>
          <w:szCs w:val="24"/>
        </w:rPr>
      </w:pPr>
      <w:r w:rsidRPr="00E63826">
        <w:rPr>
          <w:rFonts w:cs="宋体" w:hint="eastAsia"/>
          <w:b/>
          <w:bCs/>
          <w:color w:val="000000" w:themeColor="text1"/>
          <w:sz w:val="24"/>
          <w:szCs w:val="24"/>
        </w:rPr>
        <w:t>五、</w:t>
      </w:r>
      <w:r w:rsidRPr="00E63826">
        <w:rPr>
          <w:rFonts w:hAnsi="宋体" w:cs="宋体" w:hint="eastAsia"/>
          <w:b/>
          <w:bCs/>
          <w:color w:val="000000" w:themeColor="text1"/>
          <w:sz w:val="24"/>
          <w:szCs w:val="24"/>
        </w:rPr>
        <w:t>主要参考书目</w:t>
      </w:r>
    </w:p>
    <w:p w:rsidR="00A06917" w:rsidRPr="00E63826" w:rsidRDefault="00C5647F" w:rsidP="00424377">
      <w:pPr>
        <w:snapToGrid w:val="0"/>
        <w:spacing w:beforeLines="50" w:line="360" w:lineRule="auto"/>
        <w:ind w:firstLineChars="200" w:firstLine="480"/>
        <w:rPr>
          <w:rFonts w:hAnsi="宋体"/>
          <w:color w:val="000000" w:themeColor="text1"/>
          <w:sz w:val="24"/>
          <w:szCs w:val="24"/>
        </w:rPr>
      </w:pPr>
      <w:r w:rsidRPr="00E63826">
        <w:rPr>
          <w:rFonts w:hAnsi="宋体"/>
          <w:color w:val="000000" w:themeColor="text1"/>
          <w:sz w:val="24"/>
          <w:szCs w:val="24"/>
        </w:rPr>
        <w:t xml:space="preserve">1. </w:t>
      </w:r>
      <w:r w:rsidRPr="00E63826">
        <w:rPr>
          <w:rFonts w:hAnsi="宋体" w:cs="宋体" w:hint="eastAsia"/>
          <w:color w:val="000000" w:themeColor="text1"/>
          <w:sz w:val="24"/>
          <w:szCs w:val="24"/>
        </w:rPr>
        <w:t>何川主编，泵与风机（第四版），北京：中国电力出版社，</w:t>
      </w:r>
      <w:r w:rsidRPr="00E63826">
        <w:rPr>
          <w:rFonts w:hAnsi="宋体"/>
          <w:color w:val="000000" w:themeColor="text1"/>
          <w:sz w:val="24"/>
          <w:szCs w:val="24"/>
        </w:rPr>
        <w:t>2008</w:t>
      </w:r>
      <w:r w:rsidRPr="00E63826">
        <w:rPr>
          <w:rFonts w:hAnsi="宋体" w:cs="宋体" w:hint="eastAsia"/>
          <w:color w:val="000000" w:themeColor="text1"/>
          <w:sz w:val="24"/>
          <w:szCs w:val="24"/>
        </w:rPr>
        <w:t>年</w:t>
      </w:r>
    </w:p>
    <w:p w:rsidR="00A06917" w:rsidRPr="00E63826" w:rsidRDefault="00A06917">
      <w:pPr>
        <w:rPr>
          <w:color w:val="000000" w:themeColor="text1"/>
        </w:rPr>
      </w:pPr>
    </w:p>
    <w:p w:rsidR="00C30A50" w:rsidRPr="00E63826" w:rsidRDefault="00C30A50">
      <w:pPr>
        <w:rPr>
          <w:color w:val="000000" w:themeColor="text1"/>
        </w:rPr>
        <w:sectPr w:rsidR="00C30A50" w:rsidRPr="00E63826">
          <w:headerReference w:type="default" r:id="rId8"/>
          <w:pgSz w:w="11906" w:h="16838"/>
          <w:pgMar w:top="1440" w:right="1797" w:bottom="1440" w:left="1797" w:header="851" w:footer="992" w:gutter="0"/>
          <w:cols w:space="425"/>
          <w:docGrid w:type="lines" w:linePitch="312"/>
        </w:sectPr>
      </w:pPr>
    </w:p>
    <w:p w:rsidR="00C30A50" w:rsidRPr="00E63826" w:rsidRDefault="00C30A50" w:rsidP="00C30A50">
      <w:pPr>
        <w:jc w:val="center"/>
        <w:rPr>
          <w:rFonts w:ascii="Times New Roman" w:hAnsi="Times New Roman"/>
          <w:b/>
          <w:color w:val="000000" w:themeColor="text1"/>
          <w:sz w:val="52"/>
          <w:szCs w:val="52"/>
        </w:rPr>
      </w:pPr>
      <w:r w:rsidRPr="00E63826">
        <w:rPr>
          <w:rFonts w:ascii="Times New Roman" w:hAnsi="Times New Roman" w:hint="eastAsia"/>
          <w:b/>
          <w:color w:val="000000" w:themeColor="text1"/>
          <w:sz w:val="52"/>
          <w:szCs w:val="52"/>
        </w:rPr>
        <w:lastRenderedPageBreak/>
        <w:t>复试</w:t>
      </w:r>
      <w:r w:rsidRPr="00E63826">
        <w:rPr>
          <w:rFonts w:ascii="Times New Roman" w:hAnsi="Times New Roman"/>
          <w:b/>
          <w:color w:val="000000" w:themeColor="text1"/>
          <w:sz w:val="52"/>
          <w:szCs w:val="52"/>
        </w:rPr>
        <w:t>科目考试</w:t>
      </w:r>
      <w:r w:rsidRPr="00E63826">
        <w:rPr>
          <w:rFonts w:ascii="Times New Roman" w:hAnsi="Times New Roman" w:hint="eastAsia"/>
          <w:b/>
          <w:color w:val="000000" w:themeColor="text1"/>
          <w:sz w:val="52"/>
          <w:szCs w:val="52"/>
        </w:rPr>
        <w:t>大纲</w:t>
      </w:r>
    </w:p>
    <w:p w:rsidR="00C30A50" w:rsidRPr="00E63826" w:rsidRDefault="00C30A50" w:rsidP="00C30A50">
      <w:pPr>
        <w:rPr>
          <w:rFonts w:ascii="Times New Roman" w:hAnsi="Times New Roman"/>
          <w:b/>
          <w:color w:val="000000" w:themeColor="text1"/>
          <w:szCs w:val="24"/>
        </w:rPr>
      </w:pPr>
    </w:p>
    <w:p w:rsidR="00C30A50" w:rsidRPr="00E63826" w:rsidRDefault="00C30A50" w:rsidP="00C30A50">
      <w:pPr>
        <w:snapToGrid w:val="0"/>
        <w:spacing w:line="360" w:lineRule="auto"/>
        <w:jc w:val="center"/>
        <w:rPr>
          <w:rFonts w:ascii="Times New Roman" w:eastAsia="黑体" w:hAnsi="Times New Roman"/>
          <w:color w:val="000000" w:themeColor="text1"/>
          <w:sz w:val="36"/>
          <w:szCs w:val="36"/>
        </w:rPr>
      </w:pPr>
      <w:r w:rsidRPr="00E63826">
        <w:rPr>
          <w:rFonts w:ascii="Times New Roman" w:eastAsia="黑体" w:hAnsi="Times New Roman"/>
          <w:color w:val="000000" w:themeColor="text1"/>
          <w:sz w:val="36"/>
          <w:szCs w:val="36"/>
        </w:rPr>
        <w:t>“</w:t>
      </w:r>
      <w:r w:rsidRPr="00E63826">
        <w:rPr>
          <w:rFonts w:ascii="Times New Roman" w:eastAsia="黑体" w:hAnsi="Times New Roman" w:hint="eastAsia"/>
          <w:color w:val="000000" w:themeColor="text1"/>
          <w:sz w:val="36"/>
          <w:szCs w:val="36"/>
        </w:rPr>
        <w:t>空气调节用制冷技术</w:t>
      </w:r>
      <w:r w:rsidRPr="00E63826">
        <w:rPr>
          <w:rFonts w:ascii="Times New Roman" w:eastAsia="黑体" w:hAnsi="Times New Roman"/>
          <w:color w:val="000000" w:themeColor="text1"/>
          <w:sz w:val="36"/>
          <w:szCs w:val="36"/>
        </w:rPr>
        <w:t>”</w:t>
      </w:r>
      <w:r w:rsidRPr="00E63826">
        <w:rPr>
          <w:rFonts w:ascii="Times New Roman" w:eastAsia="黑体" w:hAnsi="Times New Roman" w:hint="eastAsia"/>
          <w:color w:val="000000" w:themeColor="text1"/>
          <w:sz w:val="36"/>
          <w:szCs w:val="36"/>
        </w:rPr>
        <w:t>考试大纲</w:t>
      </w:r>
    </w:p>
    <w:p w:rsidR="00C30A50" w:rsidRPr="00E63826" w:rsidRDefault="00C30A50" w:rsidP="00C30A50">
      <w:pPr>
        <w:spacing w:line="360" w:lineRule="auto"/>
        <w:rPr>
          <w:rFonts w:ascii="Times New Roman" w:hAnsi="Times New Roman"/>
          <w:b/>
          <w:color w:val="000000" w:themeColor="text1"/>
          <w:sz w:val="24"/>
          <w:szCs w:val="24"/>
        </w:rPr>
      </w:pPr>
      <w:r w:rsidRPr="00E63826">
        <w:rPr>
          <w:rFonts w:ascii="Times New Roman" w:hAnsi="Times New Roman" w:hint="eastAsia"/>
          <w:b/>
          <w:color w:val="000000" w:themeColor="text1"/>
          <w:sz w:val="24"/>
          <w:szCs w:val="24"/>
        </w:rPr>
        <w:t>一、考试的学科范围</w:t>
      </w:r>
    </w:p>
    <w:p w:rsidR="00C30A50" w:rsidRPr="00E63826" w:rsidRDefault="00C30A50" w:rsidP="00424377">
      <w:pPr>
        <w:spacing w:afterLines="50" w:line="400" w:lineRule="exact"/>
        <w:ind w:firstLineChars="200" w:firstLine="480"/>
        <w:rPr>
          <w:rFonts w:ascii="Times New Roman" w:hAnsi="宋体"/>
          <w:color w:val="000000" w:themeColor="text1"/>
          <w:sz w:val="24"/>
          <w:szCs w:val="24"/>
        </w:rPr>
      </w:pPr>
      <w:r w:rsidRPr="00E63826">
        <w:rPr>
          <w:rFonts w:ascii="Times New Roman" w:hAnsi="宋体" w:hint="eastAsia"/>
          <w:color w:val="000000" w:themeColor="text1"/>
          <w:sz w:val="24"/>
          <w:szCs w:val="24"/>
        </w:rPr>
        <w:t>空气调节用制冷技术教学（大纲）基本要求的所有内容。</w:t>
      </w:r>
    </w:p>
    <w:p w:rsidR="00C30A50" w:rsidRPr="00E63826" w:rsidRDefault="00C30A50" w:rsidP="00C30A50">
      <w:pPr>
        <w:spacing w:line="360" w:lineRule="auto"/>
        <w:rPr>
          <w:rFonts w:ascii="Times New Roman" w:hAnsi="Times New Roman"/>
          <w:b/>
          <w:color w:val="000000" w:themeColor="text1"/>
          <w:sz w:val="24"/>
          <w:szCs w:val="24"/>
        </w:rPr>
      </w:pPr>
      <w:r w:rsidRPr="00E63826">
        <w:rPr>
          <w:rFonts w:ascii="Times New Roman" w:hAnsi="Times New Roman" w:hint="eastAsia"/>
          <w:b/>
          <w:color w:val="000000" w:themeColor="text1"/>
          <w:sz w:val="24"/>
          <w:szCs w:val="24"/>
        </w:rPr>
        <w:t>二、评价目标</w:t>
      </w:r>
    </w:p>
    <w:p w:rsidR="00C30A50" w:rsidRPr="00E63826" w:rsidRDefault="00C30A50" w:rsidP="00C30A50">
      <w:pPr>
        <w:numPr>
          <w:ilvl w:val="0"/>
          <w:numId w:val="1"/>
        </w:numPr>
        <w:tabs>
          <w:tab w:val="num" w:pos="900"/>
        </w:tabs>
        <w:autoSpaceDE w:val="0"/>
        <w:autoSpaceDN w:val="0"/>
        <w:adjustRightInd w:val="0"/>
        <w:snapToGrid w:val="0"/>
        <w:spacing w:line="400" w:lineRule="exact"/>
        <w:jc w:val="left"/>
        <w:rPr>
          <w:rFonts w:ascii="Times New Roman" w:hAnsi="Times New Roman"/>
          <w:color w:val="000000" w:themeColor="text1"/>
          <w:sz w:val="24"/>
          <w:szCs w:val="24"/>
        </w:rPr>
      </w:pPr>
      <w:r w:rsidRPr="00E63826">
        <w:rPr>
          <w:rFonts w:ascii="Times New Roman" w:hAnsi="Times New Roman" w:hint="eastAsia"/>
          <w:color w:val="000000" w:themeColor="text1"/>
          <w:sz w:val="24"/>
          <w:szCs w:val="24"/>
        </w:rPr>
        <w:t>本课程以工程热力学逆向循环原理为理论基础，解决的是将低温热能通过消耗机械能或热能提高质量后放出，以达到制冷目的的技术问题。通过本课程的学习，学生可以更进一步了解各种制冷方式的工作原理。本课程主要使学生运用已学过的几门专业基础课解决制冷技术中的实际问题。通过本课程的学习，使学生在掌握空调用制冷技术原理的基础上，能掌握与制冷系统有关的设计、施工、运行管理的技能。</w:t>
      </w:r>
      <w:r w:rsidRPr="00E63826">
        <w:rPr>
          <w:rFonts w:ascii="Times New Roman" w:hAnsi="Times New Roman" w:hint="eastAsia"/>
          <w:color w:val="000000" w:themeColor="text1"/>
          <w:sz w:val="24"/>
          <w:szCs w:val="24"/>
        </w:rPr>
        <w:t xml:space="preserve"> </w:t>
      </w:r>
    </w:p>
    <w:p w:rsidR="00C30A50" w:rsidRPr="00E63826" w:rsidRDefault="00C30A50" w:rsidP="00C30A50">
      <w:pPr>
        <w:numPr>
          <w:ilvl w:val="0"/>
          <w:numId w:val="1"/>
        </w:numPr>
        <w:tabs>
          <w:tab w:val="num" w:pos="900"/>
        </w:tabs>
        <w:autoSpaceDE w:val="0"/>
        <w:autoSpaceDN w:val="0"/>
        <w:adjustRightInd w:val="0"/>
        <w:snapToGrid w:val="0"/>
        <w:spacing w:line="400" w:lineRule="exact"/>
        <w:jc w:val="left"/>
        <w:rPr>
          <w:rFonts w:ascii="Times New Roman" w:hAnsi="Times New Roman"/>
          <w:color w:val="000000" w:themeColor="text1"/>
          <w:sz w:val="24"/>
          <w:szCs w:val="24"/>
        </w:rPr>
      </w:pPr>
      <w:r w:rsidRPr="00E63826">
        <w:rPr>
          <w:rFonts w:ascii="Times New Roman" w:hAnsi="Times New Roman" w:hint="eastAsia"/>
          <w:color w:val="000000" w:themeColor="text1"/>
          <w:sz w:val="24"/>
          <w:szCs w:val="24"/>
        </w:rPr>
        <w:t>本课程的主要教学任务是使学生理解和掌握有关制冷技术的热力学原理，工质的性质和要求，经济性评价，制冷的主要原理和相关应用技术问题，同时培养学生的解决工程实际问题的能力。为从事相关专业技术工作和科学研究工作提供重要的基础。</w:t>
      </w:r>
    </w:p>
    <w:p w:rsidR="00C30A50" w:rsidRPr="00E63826" w:rsidRDefault="00C30A50" w:rsidP="00C30A50">
      <w:pPr>
        <w:widowControl/>
        <w:wordWrap w:val="0"/>
        <w:spacing w:line="288" w:lineRule="auto"/>
        <w:rPr>
          <w:rFonts w:ascii="Arial" w:hAnsi="Arial" w:cs="Arial"/>
          <w:b/>
          <w:color w:val="000000" w:themeColor="text1"/>
          <w:sz w:val="24"/>
          <w:szCs w:val="24"/>
        </w:rPr>
      </w:pPr>
      <w:r w:rsidRPr="00E63826">
        <w:rPr>
          <w:rFonts w:ascii="Times New Roman" w:hAnsi="Times New Roman" w:hint="eastAsia"/>
          <w:b/>
          <w:color w:val="000000" w:themeColor="text1"/>
          <w:sz w:val="24"/>
          <w:szCs w:val="24"/>
        </w:rPr>
        <w:t>三、</w:t>
      </w:r>
      <w:r w:rsidRPr="00E63826">
        <w:rPr>
          <w:rFonts w:ascii="Arial" w:hAnsi="Arial" w:cs="Arial"/>
          <w:b/>
          <w:bCs/>
          <w:color w:val="000000" w:themeColor="text1"/>
          <w:sz w:val="24"/>
          <w:szCs w:val="24"/>
        </w:rPr>
        <w:t>试题主要类型</w:t>
      </w:r>
    </w:p>
    <w:p w:rsidR="00C30A50" w:rsidRPr="00E63826" w:rsidRDefault="00C30A50" w:rsidP="00424377">
      <w:pPr>
        <w:snapToGrid w:val="0"/>
        <w:spacing w:afterLines="50" w:line="400" w:lineRule="exact"/>
        <w:ind w:firstLineChars="200" w:firstLine="480"/>
        <w:rPr>
          <w:rFonts w:ascii="Times New Roman" w:hAnsi="Times New Roman"/>
          <w:color w:val="000000" w:themeColor="text1"/>
          <w:sz w:val="24"/>
          <w:szCs w:val="24"/>
        </w:rPr>
      </w:pPr>
      <w:r w:rsidRPr="00E63826">
        <w:rPr>
          <w:rFonts w:ascii="Times New Roman" w:hAnsi="Times New Roman" w:hint="eastAsia"/>
          <w:color w:val="000000" w:themeColor="text1"/>
          <w:sz w:val="24"/>
          <w:szCs w:val="24"/>
        </w:rPr>
        <w:t>1</w:t>
      </w:r>
      <w:r w:rsidRPr="00E63826">
        <w:rPr>
          <w:rFonts w:ascii="Times New Roman" w:hAnsi="Times New Roman" w:hint="eastAsia"/>
          <w:color w:val="000000" w:themeColor="text1"/>
          <w:sz w:val="24"/>
          <w:szCs w:val="24"/>
        </w:rPr>
        <w:t>、答题时间：</w:t>
      </w:r>
      <w:r w:rsidR="00CC09B8" w:rsidRPr="00E63826">
        <w:rPr>
          <w:rFonts w:ascii="Times New Roman" w:hAnsi="Times New Roman"/>
          <w:color w:val="000000" w:themeColor="text1"/>
          <w:sz w:val="24"/>
          <w:szCs w:val="24"/>
        </w:rPr>
        <w:t>1</w:t>
      </w:r>
      <w:r w:rsidR="00CE2D45">
        <w:rPr>
          <w:rFonts w:ascii="Times New Roman" w:hAnsi="Times New Roman" w:hint="eastAsia"/>
          <w:color w:val="000000" w:themeColor="text1"/>
          <w:sz w:val="24"/>
          <w:szCs w:val="24"/>
        </w:rPr>
        <w:t>2</w:t>
      </w:r>
      <w:r w:rsidR="00CC09B8" w:rsidRPr="00E63826">
        <w:rPr>
          <w:rFonts w:ascii="Times New Roman" w:hAnsi="Times New Roman"/>
          <w:color w:val="000000" w:themeColor="text1"/>
          <w:sz w:val="24"/>
          <w:szCs w:val="24"/>
        </w:rPr>
        <w:t>0</w:t>
      </w:r>
      <w:r w:rsidRPr="00E63826">
        <w:rPr>
          <w:rFonts w:ascii="Times New Roman" w:hAnsi="Times New Roman" w:hint="eastAsia"/>
          <w:color w:val="000000" w:themeColor="text1"/>
          <w:sz w:val="24"/>
          <w:szCs w:val="24"/>
        </w:rPr>
        <w:t>分钟</w:t>
      </w:r>
    </w:p>
    <w:p w:rsidR="00C30A50" w:rsidRPr="00E63826" w:rsidRDefault="00C30A50" w:rsidP="00424377">
      <w:pPr>
        <w:snapToGrid w:val="0"/>
        <w:spacing w:afterLines="50" w:line="400" w:lineRule="exact"/>
        <w:ind w:firstLineChars="200" w:firstLine="480"/>
        <w:rPr>
          <w:rFonts w:ascii="Times New Roman" w:hAnsi="Times New Roman"/>
          <w:color w:val="000000" w:themeColor="text1"/>
          <w:sz w:val="24"/>
          <w:szCs w:val="24"/>
        </w:rPr>
      </w:pPr>
      <w:r w:rsidRPr="00E63826">
        <w:rPr>
          <w:rFonts w:ascii="Times New Roman" w:hAnsi="Times New Roman" w:hint="eastAsia"/>
          <w:color w:val="000000" w:themeColor="text1"/>
          <w:sz w:val="24"/>
          <w:szCs w:val="24"/>
        </w:rPr>
        <w:t>2</w:t>
      </w:r>
      <w:r w:rsidRPr="00E63826">
        <w:rPr>
          <w:rFonts w:ascii="Times New Roman" w:hAnsi="Times New Roman" w:hint="eastAsia"/>
          <w:color w:val="000000" w:themeColor="text1"/>
          <w:sz w:val="24"/>
          <w:szCs w:val="24"/>
        </w:rPr>
        <w:t>、</w:t>
      </w:r>
      <w:r w:rsidRPr="00E63826">
        <w:rPr>
          <w:rFonts w:ascii="Arial" w:hAnsi="Arial" w:cs="Arial"/>
          <w:bCs/>
          <w:color w:val="000000" w:themeColor="text1"/>
          <w:sz w:val="24"/>
          <w:szCs w:val="24"/>
        </w:rPr>
        <w:t>试题类型</w:t>
      </w:r>
      <w:r w:rsidRPr="00E63826">
        <w:rPr>
          <w:rFonts w:ascii="Times New Roman" w:hAnsi="Times New Roman" w:hint="eastAsia"/>
          <w:color w:val="000000" w:themeColor="text1"/>
          <w:sz w:val="24"/>
          <w:szCs w:val="24"/>
        </w:rPr>
        <w:t>：判断题、填空题、名词解释、简答题、问答题和计算题</w:t>
      </w:r>
    </w:p>
    <w:p w:rsidR="00C30A50" w:rsidRPr="00E63826" w:rsidRDefault="00C30A50" w:rsidP="00C30A50">
      <w:pPr>
        <w:snapToGrid w:val="0"/>
        <w:spacing w:line="360" w:lineRule="auto"/>
        <w:rPr>
          <w:rFonts w:ascii="Times New Roman" w:hAnsi="Times New Roman"/>
          <w:b/>
          <w:bCs/>
          <w:color w:val="000000" w:themeColor="text1"/>
          <w:sz w:val="24"/>
          <w:szCs w:val="24"/>
        </w:rPr>
      </w:pPr>
      <w:r w:rsidRPr="00E63826">
        <w:rPr>
          <w:rFonts w:ascii="Times New Roman" w:hAnsi="Times New Roman" w:hint="eastAsia"/>
          <w:b/>
          <w:bCs/>
          <w:color w:val="000000" w:themeColor="text1"/>
          <w:sz w:val="24"/>
          <w:szCs w:val="24"/>
        </w:rPr>
        <w:t>四、考查要点</w:t>
      </w:r>
    </w:p>
    <w:p w:rsidR="00C30A50" w:rsidRPr="00E63826" w:rsidRDefault="00C30A50" w:rsidP="00C30A50">
      <w:pPr>
        <w:numPr>
          <w:ilvl w:val="0"/>
          <w:numId w:val="2"/>
        </w:numPr>
        <w:spacing w:line="360" w:lineRule="auto"/>
        <w:rPr>
          <w:rFonts w:ascii="Times New Roman" w:hAnsi="Times New Roman"/>
          <w:b/>
          <w:bCs/>
          <w:color w:val="000000" w:themeColor="text1"/>
          <w:szCs w:val="21"/>
        </w:rPr>
      </w:pPr>
      <w:r w:rsidRPr="00E63826">
        <w:rPr>
          <w:rFonts w:ascii="Times New Roman" w:hAnsi="Times New Roman" w:hint="eastAsia"/>
          <w:b/>
          <w:bCs/>
          <w:color w:val="000000" w:themeColor="text1"/>
          <w:szCs w:val="21"/>
        </w:rPr>
        <w:t>制冷的方法</w:t>
      </w:r>
    </w:p>
    <w:p w:rsidR="00C30A50" w:rsidRPr="00E63826" w:rsidRDefault="00C30A50" w:rsidP="00C30A50">
      <w:pPr>
        <w:spacing w:line="360" w:lineRule="auto"/>
        <w:ind w:firstLine="420"/>
        <w:rPr>
          <w:rFonts w:ascii="Times New Roman" w:hAnsi="Times New Roman"/>
          <w:bCs/>
          <w:color w:val="000000" w:themeColor="text1"/>
          <w:szCs w:val="21"/>
        </w:rPr>
      </w:pPr>
      <w:r w:rsidRPr="00E63826">
        <w:rPr>
          <w:rFonts w:ascii="Times New Roman" w:hAnsi="Times New Roman"/>
          <w:bCs/>
          <w:color w:val="000000" w:themeColor="text1"/>
          <w:szCs w:val="21"/>
        </w:rPr>
        <w:t xml:space="preserve">1. </w:t>
      </w:r>
      <w:r w:rsidRPr="00E63826">
        <w:rPr>
          <w:rFonts w:ascii="Times New Roman" w:hAnsi="Times New Roman" w:hint="eastAsia"/>
          <w:bCs/>
          <w:color w:val="000000" w:themeColor="text1"/>
          <w:szCs w:val="21"/>
        </w:rPr>
        <w:t>各种制冷方法</w:t>
      </w:r>
    </w:p>
    <w:p w:rsidR="00C30A50" w:rsidRPr="00E63826" w:rsidRDefault="00C30A50" w:rsidP="00C30A50">
      <w:pPr>
        <w:spacing w:line="360" w:lineRule="auto"/>
        <w:ind w:firstLine="420"/>
        <w:rPr>
          <w:rFonts w:ascii="Times New Roman" w:hAnsi="Times New Roman"/>
          <w:bCs/>
          <w:color w:val="000000" w:themeColor="text1"/>
          <w:szCs w:val="21"/>
        </w:rPr>
      </w:pPr>
      <w:r w:rsidRPr="00E63826">
        <w:rPr>
          <w:rFonts w:ascii="Times New Roman" w:hAnsi="Times New Roman"/>
          <w:bCs/>
          <w:color w:val="000000" w:themeColor="text1"/>
          <w:szCs w:val="21"/>
        </w:rPr>
        <w:t xml:space="preserve">2. </w:t>
      </w:r>
      <w:r w:rsidRPr="00E63826">
        <w:rPr>
          <w:rFonts w:ascii="Times New Roman" w:hAnsi="Times New Roman" w:hint="eastAsia"/>
          <w:bCs/>
          <w:color w:val="000000" w:themeColor="text1"/>
          <w:szCs w:val="21"/>
        </w:rPr>
        <w:t>制冷的热力学原理</w:t>
      </w:r>
    </w:p>
    <w:p w:rsidR="00C30A50" w:rsidRPr="00E63826" w:rsidRDefault="00C30A50" w:rsidP="00C30A50">
      <w:pPr>
        <w:spacing w:line="360" w:lineRule="auto"/>
        <w:ind w:firstLine="420"/>
        <w:rPr>
          <w:rFonts w:ascii="Times New Roman" w:hAnsi="Times New Roman"/>
          <w:bCs/>
          <w:color w:val="000000" w:themeColor="text1"/>
          <w:szCs w:val="21"/>
        </w:rPr>
      </w:pPr>
      <w:r w:rsidRPr="00E63826">
        <w:rPr>
          <w:rFonts w:ascii="Times New Roman" w:hAnsi="Times New Roman" w:hint="eastAsia"/>
          <w:bCs/>
          <w:color w:val="000000" w:themeColor="text1"/>
          <w:szCs w:val="21"/>
        </w:rPr>
        <w:t xml:space="preserve">3. </w:t>
      </w:r>
      <w:r w:rsidRPr="00E63826">
        <w:rPr>
          <w:rFonts w:ascii="Times New Roman" w:hAnsi="Times New Roman" w:hint="eastAsia"/>
          <w:bCs/>
          <w:color w:val="000000" w:themeColor="text1"/>
          <w:szCs w:val="21"/>
        </w:rPr>
        <w:t>热泵</w:t>
      </w:r>
    </w:p>
    <w:p w:rsidR="00C30A50" w:rsidRPr="00E63826" w:rsidRDefault="00C30A50" w:rsidP="00C30A50">
      <w:pPr>
        <w:numPr>
          <w:ilvl w:val="0"/>
          <w:numId w:val="2"/>
        </w:numPr>
        <w:spacing w:line="360" w:lineRule="auto"/>
        <w:rPr>
          <w:rFonts w:ascii="Times New Roman" w:hAnsi="Times New Roman"/>
          <w:b/>
          <w:bCs/>
          <w:color w:val="000000" w:themeColor="text1"/>
          <w:szCs w:val="21"/>
        </w:rPr>
      </w:pPr>
      <w:r w:rsidRPr="00E63826">
        <w:rPr>
          <w:rFonts w:ascii="Times New Roman" w:hAnsi="Times New Roman"/>
          <w:b/>
          <w:bCs/>
          <w:color w:val="000000" w:themeColor="text1"/>
          <w:szCs w:val="21"/>
        </w:rPr>
        <w:t xml:space="preserve"> </w:t>
      </w:r>
      <w:r w:rsidRPr="00E63826">
        <w:rPr>
          <w:rFonts w:ascii="Times New Roman" w:hAnsi="Times New Roman" w:hint="eastAsia"/>
          <w:b/>
          <w:bCs/>
          <w:color w:val="000000" w:themeColor="text1"/>
          <w:szCs w:val="21"/>
        </w:rPr>
        <w:t>单级</w:t>
      </w:r>
      <w:r w:rsidRPr="00E63826">
        <w:rPr>
          <w:rFonts w:ascii="Times New Roman" w:hAnsi="Times New Roman" w:hint="eastAsia"/>
          <w:b/>
          <w:color w:val="000000" w:themeColor="text1"/>
          <w:szCs w:val="21"/>
        </w:rPr>
        <w:t>蒸气压缩式制冷</w:t>
      </w:r>
    </w:p>
    <w:p w:rsidR="00C30A50" w:rsidRPr="00E63826" w:rsidRDefault="00C30A50" w:rsidP="00C30A50">
      <w:pPr>
        <w:spacing w:line="360" w:lineRule="auto"/>
        <w:ind w:firstLine="420"/>
        <w:rPr>
          <w:rFonts w:ascii="Times New Roman" w:hAnsi="Times New Roman"/>
          <w:color w:val="000000" w:themeColor="text1"/>
          <w:szCs w:val="21"/>
        </w:rPr>
      </w:pPr>
      <w:r w:rsidRPr="00E63826">
        <w:rPr>
          <w:rFonts w:ascii="Times New Roman" w:hAnsi="Times New Roman"/>
          <w:color w:val="000000" w:themeColor="text1"/>
          <w:szCs w:val="21"/>
        </w:rPr>
        <w:t xml:space="preserve">1. </w:t>
      </w:r>
      <w:r w:rsidRPr="00E63826">
        <w:rPr>
          <w:rFonts w:ascii="Times New Roman" w:hAnsi="Times New Roman" w:hint="eastAsia"/>
          <w:color w:val="000000" w:themeColor="text1"/>
          <w:szCs w:val="21"/>
        </w:rPr>
        <w:t>蒸气压缩式制冷的理论循环</w:t>
      </w:r>
      <w:r w:rsidRPr="00E63826">
        <w:rPr>
          <w:rFonts w:ascii="Times New Roman" w:hAnsi="Times New Roman" w:hint="eastAsia"/>
          <w:color w:val="000000" w:themeColor="text1"/>
          <w:szCs w:val="21"/>
        </w:rPr>
        <w:t xml:space="preserve"> </w:t>
      </w:r>
    </w:p>
    <w:p w:rsidR="00C30A50" w:rsidRPr="00E63826" w:rsidRDefault="00C30A50" w:rsidP="00C30A50">
      <w:pPr>
        <w:spacing w:line="360" w:lineRule="auto"/>
        <w:ind w:firstLine="420"/>
        <w:rPr>
          <w:rFonts w:ascii="Times New Roman" w:hAnsi="Times New Roman"/>
          <w:color w:val="000000" w:themeColor="text1"/>
          <w:szCs w:val="21"/>
        </w:rPr>
      </w:pPr>
      <w:r w:rsidRPr="00E63826">
        <w:rPr>
          <w:rFonts w:ascii="Times New Roman" w:hAnsi="Times New Roman"/>
          <w:color w:val="000000" w:themeColor="text1"/>
          <w:szCs w:val="21"/>
        </w:rPr>
        <w:t xml:space="preserve">2. </w:t>
      </w:r>
      <w:r w:rsidRPr="00E63826">
        <w:rPr>
          <w:rFonts w:ascii="Times New Roman" w:hAnsi="Times New Roman" w:hint="eastAsia"/>
          <w:color w:val="000000" w:themeColor="text1"/>
          <w:szCs w:val="21"/>
        </w:rPr>
        <w:t>蒸气压缩式制冷的实际循环</w:t>
      </w:r>
      <w:r w:rsidRPr="00E63826">
        <w:rPr>
          <w:rFonts w:ascii="Times New Roman" w:hAnsi="Times New Roman" w:hint="eastAsia"/>
          <w:color w:val="000000" w:themeColor="text1"/>
          <w:szCs w:val="21"/>
        </w:rPr>
        <w:t xml:space="preserve">        </w:t>
      </w:r>
    </w:p>
    <w:p w:rsidR="00C30A50" w:rsidRPr="00E63826" w:rsidRDefault="00C30A50" w:rsidP="00C30A50">
      <w:pPr>
        <w:spacing w:line="360" w:lineRule="auto"/>
        <w:ind w:firstLine="420"/>
        <w:rPr>
          <w:rFonts w:ascii="Times New Roman" w:hAnsi="Times New Roman"/>
          <w:color w:val="000000" w:themeColor="text1"/>
          <w:szCs w:val="21"/>
        </w:rPr>
      </w:pPr>
      <w:r w:rsidRPr="00E63826">
        <w:rPr>
          <w:rFonts w:ascii="Times New Roman" w:hAnsi="Times New Roman" w:hint="eastAsia"/>
          <w:color w:val="000000" w:themeColor="text1"/>
          <w:szCs w:val="21"/>
        </w:rPr>
        <w:t>3.</w:t>
      </w:r>
      <w:r w:rsidRPr="00E63826">
        <w:rPr>
          <w:rFonts w:ascii="Times New Roman" w:hAnsi="Times New Roman"/>
          <w:color w:val="000000" w:themeColor="text1"/>
          <w:szCs w:val="21"/>
        </w:rPr>
        <w:t xml:space="preserve"> </w:t>
      </w:r>
      <w:r w:rsidRPr="00E63826">
        <w:rPr>
          <w:rFonts w:ascii="Times New Roman" w:hAnsi="Times New Roman" w:hint="eastAsia"/>
          <w:color w:val="000000" w:themeColor="text1"/>
          <w:szCs w:val="21"/>
        </w:rPr>
        <w:t>蒸气压缩式制冷机性能和原理</w:t>
      </w:r>
    </w:p>
    <w:p w:rsidR="00C30A50" w:rsidRPr="00E63826" w:rsidRDefault="00C30A50" w:rsidP="00C30A50">
      <w:pPr>
        <w:spacing w:line="360" w:lineRule="auto"/>
        <w:ind w:firstLine="420"/>
        <w:rPr>
          <w:rFonts w:ascii="Times New Roman" w:hAnsi="Times New Roman"/>
          <w:color w:val="000000" w:themeColor="text1"/>
          <w:szCs w:val="21"/>
        </w:rPr>
      </w:pPr>
      <w:r w:rsidRPr="00E63826">
        <w:rPr>
          <w:rFonts w:ascii="Times New Roman" w:hAnsi="Times New Roman" w:hint="eastAsia"/>
          <w:color w:val="000000" w:themeColor="text1"/>
          <w:szCs w:val="21"/>
        </w:rPr>
        <w:t>4.</w:t>
      </w:r>
      <w:r w:rsidRPr="00E63826">
        <w:rPr>
          <w:rFonts w:ascii="Times New Roman" w:hAnsi="Times New Roman"/>
          <w:color w:val="000000" w:themeColor="text1"/>
          <w:szCs w:val="21"/>
        </w:rPr>
        <w:t xml:space="preserve"> </w:t>
      </w:r>
      <w:r w:rsidRPr="00E63826">
        <w:rPr>
          <w:rFonts w:ascii="Times New Roman" w:hAnsi="Times New Roman" w:hint="eastAsia"/>
          <w:color w:val="000000" w:themeColor="text1"/>
          <w:szCs w:val="21"/>
        </w:rPr>
        <w:t>单级蒸气压缩式制冷混合工质制冷循环</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hint="eastAsia"/>
          <w:b/>
          <w:color w:val="000000" w:themeColor="text1"/>
          <w:szCs w:val="21"/>
        </w:rPr>
        <w:lastRenderedPageBreak/>
        <w:t>制冷剂</w:t>
      </w:r>
    </w:p>
    <w:p w:rsidR="00C30A50" w:rsidRPr="00E63826" w:rsidRDefault="00C30A50" w:rsidP="00C30A50">
      <w:pPr>
        <w:numPr>
          <w:ilvl w:val="0"/>
          <w:numId w:val="3"/>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制冷剂性质</w:t>
      </w:r>
    </w:p>
    <w:p w:rsidR="00C30A50" w:rsidRPr="00E63826" w:rsidRDefault="00C30A50" w:rsidP="00C30A50">
      <w:pPr>
        <w:numPr>
          <w:ilvl w:val="0"/>
          <w:numId w:val="3"/>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混合制冷剂</w:t>
      </w:r>
    </w:p>
    <w:p w:rsidR="00C30A50" w:rsidRPr="00E63826" w:rsidRDefault="00C30A50" w:rsidP="00C30A50">
      <w:pPr>
        <w:numPr>
          <w:ilvl w:val="0"/>
          <w:numId w:val="3"/>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各种实用制冷剂</w:t>
      </w:r>
    </w:p>
    <w:p w:rsidR="00C30A50" w:rsidRPr="00E63826" w:rsidRDefault="00C30A50" w:rsidP="00C30A50">
      <w:pPr>
        <w:numPr>
          <w:ilvl w:val="0"/>
          <w:numId w:val="3"/>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第二制冷剂</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hint="eastAsia"/>
          <w:b/>
          <w:color w:val="000000" w:themeColor="text1"/>
          <w:szCs w:val="21"/>
        </w:rPr>
        <w:t>两级压缩和复叠式制冷循环</w:t>
      </w:r>
    </w:p>
    <w:p w:rsidR="00C30A50" w:rsidRPr="00E63826" w:rsidRDefault="00C30A50" w:rsidP="00C30A50">
      <w:pPr>
        <w:numPr>
          <w:ilvl w:val="0"/>
          <w:numId w:val="4"/>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两级循环</w:t>
      </w:r>
    </w:p>
    <w:p w:rsidR="00C30A50" w:rsidRPr="00E63826" w:rsidRDefault="00C30A50" w:rsidP="00C30A50">
      <w:pPr>
        <w:numPr>
          <w:ilvl w:val="0"/>
          <w:numId w:val="4"/>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两级压缩制冷机的热力计算和温度变化时的特性</w:t>
      </w:r>
    </w:p>
    <w:p w:rsidR="00C30A50" w:rsidRPr="00E63826" w:rsidRDefault="00C30A50" w:rsidP="00C30A50">
      <w:pPr>
        <w:numPr>
          <w:ilvl w:val="0"/>
          <w:numId w:val="4"/>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复叠式循环</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b/>
          <w:color w:val="000000" w:themeColor="text1"/>
          <w:szCs w:val="21"/>
        </w:rPr>
        <w:t xml:space="preserve"> </w:t>
      </w:r>
      <w:r w:rsidRPr="00E63826">
        <w:rPr>
          <w:rFonts w:ascii="Times New Roman" w:hAnsi="Times New Roman" w:hint="eastAsia"/>
          <w:b/>
          <w:color w:val="000000" w:themeColor="text1"/>
          <w:szCs w:val="21"/>
        </w:rPr>
        <w:t>吸收式制冷机的溶液热力学基础</w:t>
      </w:r>
    </w:p>
    <w:p w:rsidR="00C30A50" w:rsidRPr="00E63826" w:rsidRDefault="00C30A50" w:rsidP="00C30A50">
      <w:pPr>
        <w:numPr>
          <w:ilvl w:val="0"/>
          <w:numId w:val="5"/>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溶液及溶液的成分</w:t>
      </w:r>
    </w:p>
    <w:p w:rsidR="00C30A50" w:rsidRPr="00E63826" w:rsidRDefault="00C30A50" w:rsidP="00C30A50">
      <w:pPr>
        <w:numPr>
          <w:ilvl w:val="0"/>
          <w:numId w:val="5"/>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相和独立组分数</w:t>
      </w:r>
      <w:r w:rsidRPr="00E63826">
        <w:rPr>
          <w:rFonts w:ascii="Times New Roman" w:hAnsi="Times New Roman" w:hint="eastAsia"/>
          <w:color w:val="000000" w:themeColor="text1"/>
          <w:szCs w:val="21"/>
        </w:rPr>
        <w:t>,</w:t>
      </w:r>
      <w:r w:rsidRPr="00E63826">
        <w:rPr>
          <w:rFonts w:ascii="Times New Roman" w:hAnsi="Times New Roman" w:hint="eastAsia"/>
          <w:color w:val="000000" w:themeColor="text1"/>
          <w:szCs w:val="21"/>
        </w:rPr>
        <w:t>自由度</w:t>
      </w:r>
      <w:r w:rsidRPr="00E63826">
        <w:rPr>
          <w:rFonts w:ascii="Times New Roman" w:hAnsi="Times New Roman" w:hint="eastAsia"/>
          <w:color w:val="000000" w:themeColor="text1"/>
          <w:szCs w:val="21"/>
        </w:rPr>
        <w:t>,</w:t>
      </w:r>
      <w:r w:rsidRPr="00E63826">
        <w:rPr>
          <w:rFonts w:ascii="Times New Roman" w:hAnsi="Times New Roman" w:hint="eastAsia"/>
          <w:color w:val="000000" w:themeColor="text1"/>
          <w:szCs w:val="21"/>
        </w:rPr>
        <w:t>相律</w:t>
      </w:r>
    </w:p>
    <w:p w:rsidR="00C30A50" w:rsidRPr="00E63826" w:rsidRDefault="00C30A50" w:rsidP="00C30A50">
      <w:pPr>
        <w:numPr>
          <w:ilvl w:val="0"/>
          <w:numId w:val="5"/>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理想溶液两组分体系的相图</w:t>
      </w:r>
    </w:p>
    <w:p w:rsidR="00C30A50" w:rsidRPr="00E63826" w:rsidRDefault="00C30A50" w:rsidP="00C30A50">
      <w:pPr>
        <w:numPr>
          <w:ilvl w:val="0"/>
          <w:numId w:val="5"/>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溶解与结晶</w:t>
      </w:r>
      <w:r w:rsidRPr="00E63826">
        <w:rPr>
          <w:rFonts w:ascii="Times New Roman" w:hAnsi="Times New Roman" w:hint="eastAsia"/>
          <w:color w:val="000000" w:themeColor="text1"/>
          <w:szCs w:val="21"/>
        </w:rPr>
        <w:t>.</w:t>
      </w:r>
      <w:r w:rsidRPr="00E63826">
        <w:rPr>
          <w:rFonts w:ascii="Times New Roman" w:hAnsi="Times New Roman" w:hint="eastAsia"/>
          <w:color w:val="000000" w:themeColor="text1"/>
          <w:szCs w:val="21"/>
        </w:rPr>
        <w:t>吸收和解析</w:t>
      </w:r>
      <w:r w:rsidRPr="00E63826">
        <w:rPr>
          <w:rFonts w:ascii="Times New Roman" w:hAnsi="Times New Roman" w:hint="eastAsia"/>
          <w:color w:val="000000" w:themeColor="text1"/>
          <w:szCs w:val="21"/>
        </w:rPr>
        <w:t>,</w:t>
      </w:r>
      <w:r w:rsidRPr="00E63826">
        <w:rPr>
          <w:rFonts w:ascii="Times New Roman" w:hAnsi="Times New Roman" w:hint="eastAsia"/>
          <w:color w:val="000000" w:themeColor="text1"/>
          <w:szCs w:val="21"/>
        </w:rPr>
        <w:t>蒸馏和精馏</w:t>
      </w:r>
    </w:p>
    <w:p w:rsidR="00C30A50" w:rsidRPr="00E63826" w:rsidRDefault="00C30A50" w:rsidP="00C30A50">
      <w:pPr>
        <w:numPr>
          <w:ilvl w:val="0"/>
          <w:numId w:val="5"/>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两组分体系的焓</w:t>
      </w:r>
      <w:r w:rsidRPr="00E63826">
        <w:rPr>
          <w:rFonts w:ascii="Times New Roman" w:hAnsi="Times New Roman" w:hint="eastAsia"/>
          <w:color w:val="000000" w:themeColor="text1"/>
          <w:szCs w:val="21"/>
        </w:rPr>
        <w:t>-</w:t>
      </w:r>
      <w:r w:rsidRPr="00E63826">
        <w:rPr>
          <w:rFonts w:ascii="Times New Roman" w:hAnsi="Times New Roman" w:hint="eastAsia"/>
          <w:color w:val="000000" w:themeColor="text1"/>
          <w:szCs w:val="21"/>
        </w:rPr>
        <w:t>浓度图</w:t>
      </w:r>
    </w:p>
    <w:p w:rsidR="00C30A50" w:rsidRPr="00E63826" w:rsidRDefault="00C30A50" w:rsidP="00C30A50">
      <w:pPr>
        <w:numPr>
          <w:ilvl w:val="0"/>
          <w:numId w:val="5"/>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稳定流动下溶液的混合与节流</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b/>
          <w:color w:val="000000" w:themeColor="text1"/>
          <w:szCs w:val="21"/>
        </w:rPr>
        <w:t xml:space="preserve"> </w:t>
      </w:r>
      <w:r w:rsidRPr="00E63826">
        <w:rPr>
          <w:rFonts w:ascii="Times New Roman" w:hAnsi="Times New Roman" w:hint="eastAsia"/>
          <w:b/>
          <w:color w:val="000000" w:themeColor="text1"/>
          <w:szCs w:val="21"/>
        </w:rPr>
        <w:t>吸收式制冷机</w:t>
      </w:r>
    </w:p>
    <w:p w:rsidR="00C30A50" w:rsidRPr="00E63826" w:rsidRDefault="00C30A50" w:rsidP="00C30A50">
      <w:pPr>
        <w:numPr>
          <w:ilvl w:val="0"/>
          <w:numId w:val="6"/>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氨水溶液性质</w:t>
      </w:r>
    </w:p>
    <w:p w:rsidR="00C30A50" w:rsidRPr="00E63826" w:rsidRDefault="00C30A50" w:rsidP="00C30A50">
      <w:pPr>
        <w:numPr>
          <w:ilvl w:val="0"/>
          <w:numId w:val="6"/>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单级氨水吸收制冷机</w:t>
      </w:r>
    </w:p>
    <w:p w:rsidR="00C30A50" w:rsidRPr="00E63826" w:rsidRDefault="00C30A50" w:rsidP="00C30A50">
      <w:pPr>
        <w:numPr>
          <w:ilvl w:val="0"/>
          <w:numId w:val="6"/>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单级氨水吸收制冷机与蒸气压缩式制冷机性能比较</w:t>
      </w:r>
    </w:p>
    <w:p w:rsidR="00C30A50" w:rsidRPr="00E63826" w:rsidRDefault="00C30A50" w:rsidP="00C30A50">
      <w:pPr>
        <w:numPr>
          <w:ilvl w:val="0"/>
          <w:numId w:val="6"/>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吸收</w:t>
      </w:r>
      <w:r w:rsidRPr="00E63826">
        <w:rPr>
          <w:rFonts w:ascii="Times New Roman" w:hAnsi="Times New Roman" w:hint="eastAsia"/>
          <w:color w:val="000000" w:themeColor="text1"/>
          <w:szCs w:val="21"/>
        </w:rPr>
        <w:t>-</w:t>
      </w:r>
      <w:r w:rsidRPr="00E63826">
        <w:rPr>
          <w:rFonts w:ascii="Times New Roman" w:hAnsi="Times New Roman" w:hint="eastAsia"/>
          <w:color w:val="000000" w:themeColor="text1"/>
          <w:szCs w:val="21"/>
        </w:rPr>
        <w:t>扩散式制冷机</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b/>
          <w:color w:val="000000" w:themeColor="text1"/>
          <w:szCs w:val="21"/>
        </w:rPr>
        <w:t xml:space="preserve"> </w:t>
      </w:r>
      <w:r w:rsidRPr="00E63826">
        <w:rPr>
          <w:rFonts w:ascii="Times New Roman" w:hAnsi="Times New Roman" w:hint="eastAsia"/>
          <w:b/>
          <w:color w:val="000000" w:themeColor="text1"/>
          <w:szCs w:val="21"/>
        </w:rPr>
        <w:t>溴化锂制冷机</w:t>
      </w:r>
    </w:p>
    <w:p w:rsidR="00C30A50" w:rsidRPr="00E63826" w:rsidRDefault="00C30A50" w:rsidP="00C30A50">
      <w:pPr>
        <w:numPr>
          <w:ilvl w:val="0"/>
          <w:numId w:val="7"/>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溴化锂水溶液性质</w:t>
      </w:r>
    </w:p>
    <w:p w:rsidR="00C30A50" w:rsidRPr="00E63826" w:rsidRDefault="00C30A50" w:rsidP="00C30A50">
      <w:pPr>
        <w:numPr>
          <w:ilvl w:val="0"/>
          <w:numId w:val="7"/>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溴化锂制冷机原理</w:t>
      </w:r>
    </w:p>
    <w:p w:rsidR="00C30A50" w:rsidRPr="00E63826" w:rsidRDefault="00C30A50" w:rsidP="00C30A50">
      <w:pPr>
        <w:numPr>
          <w:ilvl w:val="0"/>
          <w:numId w:val="7"/>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溴化锂制冷机热力计算及传热计算</w:t>
      </w:r>
    </w:p>
    <w:p w:rsidR="00C30A50" w:rsidRPr="00E63826" w:rsidRDefault="00C30A50" w:rsidP="00C30A50">
      <w:pPr>
        <w:numPr>
          <w:ilvl w:val="0"/>
          <w:numId w:val="7"/>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溴化锂制冷机性能和提高途径</w:t>
      </w:r>
    </w:p>
    <w:p w:rsidR="00C30A50" w:rsidRPr="00E63826" w:rsidRDefault="00C30A50" w:rsidP="00C30A50">
      <w:pPr>
        <w:numPr>
          <w:ilvl w:val="0"/>
          <w:numId w:val="7"/>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溴化锂制冷机的调节和安全保护措施</w:t>
      </w:r>
    </w:p>
    <w:p w:rsidR="00C30A50" w:rsidRPr="00E63826" w:rsidRDefault="00C30A50" w:rsidP="00C30A50">
      <w:pPr>
        <w:numPr>
          <w:ilvl w:val="0"/>
          <w:numId w:val="7"/>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双效溴化锂吸收制冷机</w:t>
      </w:r>
    </w:p>
    <w:p w:rsidR="00C30A50" w:rsidRPr="00E63826" w:rsidRDefault="00C30A50" w:rsidP="00C30A50">
      <w:pPr>
        <w:numPr>
          <w:ilvl w:val="0"/>
          <w:numId w:val="7"/>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溴化锂制冷机特点</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hint="eastAsia"/>
          <w:b/>
          <w:color w:val="000000" w:themeColor="text1"/>
          <w:szCs w:val="21"/>
        </w:rPr>
        <w:t xml:space="preserve"> </w:t>
      </w:r>
      <w:r w:rsidRPr="00E63826">
        <w:rPr>
          <w:rFonts w:ascii="Times New Roman" w:hAnsi="Times New Roman" w:hint="eastAsia"/>
          <w:b/>
          <w:color w:val="000000" w:themeColor="text1"/>
          <w:szCs w:val="21"/>
        </w:rPr>
        <w:t>热电制冷</w:t>
      </w:r>
    </w:p>
    <w:p w:rsidR="00C30A50" w:rsidRPr="00E63826" w:rsidRDefault="00C30A50" w:rsidP="00C30A50">
      <w:pPr>
        <w:numPr>
          <w:ilvl w:val="0"/>
          <w:numId w:val="8"/>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lastRenderedPageBreak/>
        <w:t>热电制冷原理和分析</w:t>
      </w:r>
    </w:p>
    <w:p w:rsidR="00C30A50" w:rsidRPr="00E63826" w:rsidRDefault="00C30A50" w:rsidP="00C30A50">
      <w:pPr>
        <w:numPr>
          <w:ilvl w:val="0"/>
          <w:numId w:val="8"/>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热电制冷特点和应用</w:t>
      </w:r>
    </w:p>
    <w:p w:rsidR="00C30A50" w:rsidRPr="00E63826" w:rsidRDefault="00C30A50" w:rsidP="00C30A50">
      <w:pPr>
        <w:numPr>
          <w:ilvl w:val="0"/>
          <w:numId w:val="8"/>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热电堆设计</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b/>
          <w:color w:val="000000" w:themeColor="text1"/>
          <w:szCs w:val="21"/>
        </w:rPr>
        <w:t xml:space="preserve"> </w:t>
      </w:r>
      <w:r w:rsidRPr="00E63826">
        <w:rPr>
          <w:rFonts w:ascii="Times New Roman" w:hAnsi="Times New Roman" w:hint="eastAsia"/>
          <w:b/>
          <w:color w:val="000000" w:themeColor="text1"/>
          <w:szCs w:val="21"/>
        </w:rPr>
        <w:t>制冷机的热交换设备</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热交换设备的传热过程</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蒸发器</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冷凝器</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水冷冷凝器的冷却水系统</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低温制冷机用热交换器及辅助热交换器</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热交换器的对数平均温差</w:t>
      </w:r>
      <w:r w:rsidRPr="00E63826">
        <w:rPr>
          <w:rFonts w:ascii="Times New Roman" w:hAnsi="Times New Roman" w:hint="eastAsia"/>
          <w:color w:val="000000" w:themeColor="text1"/>
          <w:szCs w:val="21"/>
        </w:rPr>
        <w:t xml:space="preserve">, </w:t>
      </w:r>
      <w:r w:rsidRPr="00E63826">
        <w:rPr>
          <w:rFonts w:ascii="Times New Roman" w:hAnsi="Times New Roman" w:hint="eastAsia"/>
          <w:color w:val="000000" w:themeColor="text1"/>
          <w:szCs w:val="21"/>
        </w:rPr>
        <w:t>对数平均焓差</w:t>
      </w:r>
      <w:r w:rsidRPr="00E63826">
        <w:rPr>
          <w:rFonts w:ascii="Times New Roman" w:hAnsi="Times New Roman" w:hint="eastAsia"/>
          <w:color w:val="000000" w:themeColor="text1"/>
          <w:szCs w:val="21"/>
        </w:rPr>
        <w:t>,</w:t>
      </w:r>
      <w:r w:rsidRPr="00E63826">
        <w:rPr>
          <w:rFonts w:ascii="Times New Roman" w:hAnsi="Times New Roman" w:hint="eastAsia"/>
          <w:color w:val="000000" w:themeColor="text1"/>
          <w:szCs w:val="21"/>
        </w:rPr>
        <w:t>介质换热系数</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蒸发器和冷凝器的设计</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有效肋表面和传热系数</w:t>
      </w:r>
    </w:p>
    <w:p w:rsidR="00C30A50" w:rsidRPr="00E63826" w:rsidRDefault="00C30A50" w:rsidP="00C30A50">
      <w:pPr>
        <w:numPr>
          <w:ilvl w:val="0"/>
          <w:numId w:val="9"/>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热绝缘</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hint="eastAsia"/>
          <w:b/>
          <w:color w:val="000000" w:themeColor="text1"/>
          <w:szCs w:val="21"/>
        </w:rPr>
        <w:t>制冷机其它辅助设备</w:t>
      </w:r>
    </w:p>
    <w:p w:rsidR="00C30A50" w:rsidRPr="00E63826" w:rsidRDefault="00C30A50" w:rsidP="00C30A50">
      <w:pPr>
        <w:numPr>
          <w:ilvl w:val="0"/>
          <w:numId w:val="10"/>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膨胀机构和阀门</w:t>
      </w:r>
    </w:p>
    <w:p w:rsidR="00C30A50" w:rsidRPr="00E63826" w:rsidRDefault="00C30A50" w:rsidP="00C30A50">
      <w:pPr>
        <w:numPr>
          <w:ilvl w:val="0"/>
          <w:numId w:val="10"/>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蒸气压缩式制冷机的辅助设备和管道</w:t>
      </w:r>
    </w:p>
    <w:p w:rsidR="00C30A50" w:rsidRPr="00E63826" w:rsidRDefault="00C30A50" w:rsidP="00C30A50">
      <w:pPr>
        <w:numPr>
          <w:ilvl w:val="0"/>
          <w:numId w:val="2"/>
        </w:numPr>
        <w:spacing w:line="360" w:lineRule="auto"/>
        <w:rPr>
          <w:rFonts w:ascii="Times New Roman" w:hAnsi="Times New Roman"/>
          <w:b/>
          <w:color w:val="000000" w:themeColor="text1"/>
          <w:szCs w:val="21"/>
        </w:rPr>
      </w:pPr>
      <w:r w:rsidRPr="00E63826">
        <w:rPr>
          <w:rFonts w:ascii="Times New Roman" w:hAnsi="Times New Roman" w:hint="eastAsia"/>
          <w:b/>
          <w:color w:val="000000" w:themeColor="text1"/>
          <w:szCs w:val="21"/>
        </w:rPr>
        <w:t>小型制冷装置</w:t>
      </w:r>
    </w:p>
    <w:p w:rsidR="00C30A50" w:rsidRPr="00E63826" w:rsidRDefault="00C30A50" w:rsidP="00C30A50">
      <w:pPr>
        <w:numPr>
          <w:ilvl w:val="0"/>
          <w:numId w:val="11"/>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小型冷藏和冷冻装置</w:t>
      </w:r>
    </w:p>
    <w:p w:rsidR="00C30A50" w:rsidRPr="00E63826" w:rsidRDefault="00C30A50" w:rsidP="00C30A50">
      <w:pPr>
        <w:numPr>
          <w:ilvl w:val="0"/>
          <w:numId w:val="11"/>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空调器及去湿机</w:t>
      </w:r>
    </w:p>
    <w:p w:rsidR="00C30A50" w:rsidRPr="00E63826" w:rsidRDefault="00C30A50" w:rsidP="00C30A50">
      <w:pPr>
        <w:numPr>
          <w:ilvl w:val="0"/>
          <w:numId w:val="11"/>
        </w:numPr>
        <w:spacing w:line="360" w:lineRule="auto"/>
        <w:rPr>
          <w:rFonts w:ascii="Times New Roman" w:hAnsi="Times New Roman"/>
          <w:color w:val="000000" w:themeColor="text1"/>
          <w:szCs w:val="21"/>
        </w:rPr>
      </w:pPr>
      <w:r w:rsidRPr="00E63826">
        <w:rPr>
          <w:rFonts w:ascii="Times New Roman" w:hAnsi="Times New Roman" w:hint="eastAsia"/>
          <w:color w:val="000000" w:themeColor="text1"/>
          <w:szCs w:val="21"/>
        </w:rPr>
        <w:t>陈列柜</w:t>
      </w:r>
    </w:p>
    <w:p w:rsidR="00C30A50" w:rsidRPr="00E63826" w:rsidRDefault="00C30A50" w:rsidP="00424377">
      <w:pPr>
        <w:widowControl/>
        <w:spacing w:beforeLines="50"/>
        <w:rPr>
          <w:rFonts w:ascii="Times New Roman" w:hAnsi="宋体" w:cs="宋体"/>
          <w:b/>
          <w:color w:val="000000" w:themeColor="text1"/>
          <w:sz w:val="24"/>
          <w:szCs w:val="24"/>
        </w:rPr>
      </w:pPr>
      <w:r w:rsidRPr="00E63826">
        <w:rPr>
          <w:rFonts w:ascii="Times New Roman" w:hAnsi="Times New Roman" w:hint="eastAsia"/>
          <w:b/>
          <w:color w:val="000000" w:themeColor="text1"/>
          <w:sz w:val="24"/>
          <w:szCs w:val="24"/>
        </w:rPr>
        <w:t>五、</w:t>
      </w:r>
      <w:r w:rsidRPr="00E63826">
        <w:rPr>
          <w:rFonts w:ascii="Times New Roman" w:hAnsi="宋体" w:cs="宋体"/>
          <w:b/>
          <w:color w:val="000000" w:themeColor="text1"/>
          <w:sz w:val="24"/>
          <w:szCs w:val="24"/>
        </w:rPr>
        <w:t>主要参考书目</w:t>
      </w:r>
    </w:p>
    <w:p w:rsidR="00C30A50" w:rsidRPr="00E63826" w:rsidRDefault="00C30A50" w:rsidP="00C30A50">
      <w:pPr>
        <w:numPr>
          <w:ilvl w:val="0"/>
          <w:numId w:val="12"/>
        </w:numPr>
        <w:spacing w:line="360" w:lineRule="auto"/>
        <w:rPr>
          <w:rFonts w:ascii="Arial" w:hAnsi="Arial" w:cs="Arial"/>
          <w:color w:val="000000" w:themeColor="text1"/>
          <w:szCs w:val="21"/>
        </w:rPr>
      </w:pPr>
      <w:r w:rsidRPr="00E63826">
        <w:rPr>
          <w:rFonts w:ascii="Arial" w:hAnsi="Arial" w:cs="Arial" w:hint="eastAsia"/>
          <w:color w:val="000000" w:themeColor="text1"/>
          <w:szCs w:val="21"/>
        </w:rPr>
        <w:t>吴业正</w:t>
      </w:r>
      <w:r w:rsidRPr="00E63826">
        <w:rPr>
          <w:rFonts w:ascii="Arial" w:hAnsi="Arial" w:cs="Arial"/>
          <w:color w:val="000000" w:themeColor="text1"/>
          <w:szCs w:val="21"/>
        </w:rPr>
        <w:t>编，《</w:t>
      </w:r>
      <w:r w:rsidRPr="00E63826">
        <w:rPr>
          <w:rFonts w:ascii="Arial" w:hAnsi="Arial" w:cs="Arial" w:hint="eastAsia"/>
          <w:color w:val="000000" w:themeColor="text1"/>
          <w:szCs w:val="21"/>
        </w:rPr>
        <w:t>制冷原理与设备</w:t>
      </w:r>
      <w:r w:rsidRPr="00E63826">
        <w:rPr>
          <w:rFonts w:ascii="Arial" w:hAnsi="Arial" w:cs="Arial"/>
          <w:color w:val="000000" w:themeColor="text1"/>
          <w:szCs w:val="21"/>
        </w:rPr>
        <w:t>》第</w:t>
      </w:r>
      <w:r w:rsidRPr="00E63826">
        <w:rPr>
          <w:rFonts w:ascii="Arial" w:hAnsi="Arial" w:cs="Arial" w:hint="eastAsia"/>
          <w:color w:val="000000" w:themeColor="text1"/>
          <w:szCs w:val="21"/>
        </w:rPr>
        <w:t>三</w:t>
      </w:r>
      <w:r w:rsidRPr="00E63826">
        <w:rPr>
          <w:rFonts w:ascii="Arial" w:hAnsi="Arial" w:cs="Arial"/>
          <w:color w:val="000000" w:themeColor="text1"/>
          <w:szCs w:val="21"/>
        </w:rPr>
        <w:t>版，</w:t>
      </w:r>
      <w:r w:rsidRPr="00E63826">
        <w:rPr>
          <w:rFonts w:ascii="Arial" w:hAnsi="Arial" w:cs="Arial" w:hint="eastAsia"/>
          <w:color w:val="000000" w:themeColor="text1"/>
          <w:szCs w:val="21"/>
        </w:rPr>
        <w:t>西安交通大学</w:t>
      </w:r>
      <w:r w:rsidRPr="00E63826">
        <w:rPr>
          <w:rFonts w:ascii="Arial" w:hAnsi="Arial" w:cs="Arial"/>
          <w:color w:val="000000" w:themeColor="text1"/>
          <w:szCs w:val="21"/>
        </w:rPr>
        <w:t>出版社，</w:t>
      </w:r>
      <w:r w:rsidRPr="00E63826">
        <w:rPr>
          <w:rFonts w:ascii="Arial" w:hAnsi="Arial" w:cs="Arial"/>
          <w:color w:val="000000" w:themeColor="text1"/>
          <w:szCs w:val="21"/>
        </w:rPr>
        <w:t>200</w:t>
      </w:r>
      <w:r w:rsidRPr="00E63826">
        <w:rPr>
          <w:rFonts w:ascii="Arial" w:hAnsi="Arial" w:cs="Arial" w:hint="eastAsia"/>
          <w:color w:val="000000" w:themeColor="text1"/>
          <w:szCs w:val="21"/>
        </w:rPr>
        <w:t>5</w:t>
      </w:r>
    </w:p>
    <w:p w:rsidR="00C30A50" w:rsidRPr="00E63826" w:rsidRDefault="00C30A50" w:rsidP="00C30A50">
      <w:pPr>
        <w:numPr>
          <w:ilvl w:val="0"/>
          <w:numId w:val="12"/>
        </w:numPr>
        <w:spacing w:line="360" w:lineRule="auto"/>
        <w:rPr>
          <w:rFonts w:ascii="Arial" w:hAnsi="Arial" w:cs="Arial"/>
          <w:color w:val="000000" w:themeColor="text1"/>
          <w:szCs w:val="21"/>
        </w:rPr>
      </w:pPr>
      <w:r w:rsidRPr="00E63826">
        <w:rPr>
          <w:rFonts w:ascii="Arial" w:hAnsi="Arial" w:cs="Arial"/>
          <w:color w:val="000000" w:themeColor="text1"/>
          <w:szCs w:val="21"/>
        </w:rPr>
        <w:t>曾丹苓等编，《工程热力学》第三版，高教出版社，</w:t>
      </w:r>
      <w:r w:rsidRPr="00E63826">
        <w:rPr>
          <w:rFonts w:ascii="Arial" w:hAnsi="Arial" w:cs="Arial"/>
          <w:color w:val="000000" w:themeColor="text1"/>
          <w:szCs w:val="21"/>
        </w:rPr>
        <w:t>2002</w:t>
      </w:r>
    </w:p>
    <w:p w:rsidR="00C30A50" w:rsidRPr="00E63826" w:rsidRDefault="00C30A50" w:rsidP="00C30A50">
      <w:pPr>
        <w:numPr>
          <w:ilvl w:val="0"/>
          <w:numId w:val="12"/>
        </w:numPr>
        <w:spacing w:line="360" w:lineRule="auto"/>
        <w:rPr>
          <w:rFonts w:ascii="Arial" w:hAnsi="Arial" w:cs="Arial"/>
          <w:color w:val="000000" w:themeColor="text1"/>
          <w:szCs w:val="21"/>
        </w:rPr>
      </w:pPr>
      <w:r w:rsidRPr="00E63826">
        <w:rPr>
          <w:rFonts w:ascii="Arial" w:hAnsi="Arial" w:cs="Arial" w:hint="eastAsia"/>
          <w:color w:val="000000" w:themeColor="text1"/>
          <w:szCs w:val="21"/>
        </w:rPr>
        <w:t>彦启森编，《空气调节用制冷技术》</w:t>
      </w:r>
      <w:r w:rsidRPr="00E63826">
        <w:rPr>
          <w:rFonts w:ascii="Arial" w:hAnsi="Arial" w:cs="Arial"/>
          <w:color w:val="000000" w:themeColor="text1"/>
          <w:szCs w:val="21"/>
        </w:rPr>
        <w:t>第三版，</w:t>
      </w:r>
      <w:r w:rsidRPr="00E63826">
        <w:rPr>
          <w:rFonts w:ascii="Arial" w:hAnsi="Arial" w:cs="Arial" w:hint="eastAsia"/>
          <w:color w:val="000000" w:themeColor="text1"/>
          <w:szCs w:val="21"/>
        </w:rPr>
        <w:t>建筑工业出版社，</w:t>
      </w:r>
      <w:r w:rsidRPr="00E63826">
        <w:rPr>
          <w:rFonts w:ascii="Arial" w:hAnsi="Arial" w:cs="Arial" w:hint="eastAsia"/>
          <w:color w:val="000000" w:themeColor="text1"/>
          <w:szCs w:val="21"/>
        </w:rPr>
        <w:t>2004</w:t>
      </w:r>
    </w:p>
    <w:p w:rsidR="00C30A50" w:rsidRPr="00E63826" w:rsidRDefault="00C30A50" w:rsidP="00C30A50">
      <w:pPr>
        <w:numPr>
          <w:ilvl w:val="0"/>
          <w:numId w:val="12"/>
        </w:numPr>
        <w:spacing w:line="360" w:lineRule="auto"/>
        <w:rPr>
          <w:rFonts w:ascii="Arial" w:hAnsi="Arial" w:cs="Arial"/>
          <w:color w:val="000000" w:themeColor="text1"/>
          <w:szCs w:val="21"/>
        </w:rPr>
      </w:pPr>
      <w:r w:rsidRPr="00E63826">
        <w:rPr>
          <w:rFonts w:ascii="Arial" w:hAnsi="Arial" w:cs="Arial" w:hint="eastAsia"/>
          <w:color w:val="000000" w:themeColor="text1"/>
          <w:szCs w:val="21"/>
        </w:rPr>
        <w:t>黄焕春编，《热力设备》，</w:t>
      </w:r>
      <w:r w:rsidRPr="00E63826">
        <w:rPr>
          <w:rFonts w:ascii="Arial" w:hAnsi="Arial" w:cs="Arial"/>
          <w:color w:val="000000" w:themeColor="text1"/>
          <w:szCs w:val="21"/>
        </w:rPr>
        <w:t>第</w:t>
      </w:r>
      <w:r w:rsidRPr="00E63826">
        <w:rPr>
          <w:rFonts w:ascii="Arial" w:hAnsi="Arial" w:cs="Arial" w:hint="eastAsia"/>
          <w:color w:val="000000" w:themeColor="text1"/>
          <w:szCs w:val="21"/>
        </w:rPr>
        <w:t>一</w:t>
      </w:r>
      <w:r w:rsidRPr="00E63826">
        <w:rPr>
          <w:rFonts w:ascii="Arial" w:hAnsi="Arial" w:cs="Arial"/>
          <w:color w:val="000000" w:themeColor="text1"/>
          <w:szCs w:val="21"/>
        </w:rPr>
        <w:t>版</w:t>
      </w:r>
      <w:r w:rsidRPr="00E63826">
        <w:rPr>
          <w:rFonts w:ascii="Arial" w:hAnsi="Arial" w:cs="Arial"/>
          <w:color w:val="000000" w:themeColor="text1"/>
          <w:szCs w:val="21"/>
        </w:rPr>
        <w:t>,</w:t>
      </w:r>
      <w:r w:rsidRPr="00E63826">
        <w:rPr>
          <w:rFonts w:ascii="Arial" w:hAnsi="Arial" w:cs="Arial" w:hint="eastAsia"/>
          <w:color w:val="000000" w:themeColor="text1"/>
          <w:szCs w:val="21"/>
        </w:rPr>
        <w:t>中国电力</w:t>
      </w:r>
      <w:r w:rsidRPr="00E63826">
        <w:rPr>
          <w:rFonts w:ascii="Arial" w:hAnsi="Arial" w:cs="Arial"/>
          <w:color w:val="000000" w:themeColor="text1"/>
          <w:szCs w:val="21"/>
        </w:rPr>
        <w:t>出版社，</w:t>
      </w:r>
      <w:r w:rsidRPr="00E63826">
        <w:rPr>
          <w:rFonts w:ascii="Arial" w:hAnsi="Arial" w:cs="Arial"/>
          <w:color w:val="000000" w:themeColor="text1"/>
          <w:szCs w:val="21"/>
        </w:rPr>
        <w:t>200</w:t>
      </w:r>
      <w:r w:rsidRPr="00E63826">
        <w:rPr>
          <w:rFonts w:ascii="Arial" w:hAnsi="Arial" w:cs="Arial" w:hint="eastAsia"/>
          <w:color w:val="000000" w:themeColor="text1"/>
          <w:szCs w:val="21"/>
        </w:rPr>
        <w:t>4</w:t>
      </w:r>
    </w:p>
    <w:p w:rsidR="00C30A50" w:rsidRPr="00E63826" w:rsidRDefault="00C30A50" w:rsidP="00C30A50">
      <w:pPr>
        <w:numPr>
          <w:ilvl w:val="0"/>
          <w:numId w:val="12"/>
        </w:numPr>
        <w:spacing w:line="360" w:lineRule="auto"/>
        <w:rPr>
          <w:rFonts w:ascii="Arial" w:hAnsi="Arial" w:cs="Arial"/>
          <w:color w:val="000000" w:themeColor="text1"/>
          <w:szCs w:val="21"/>
        </w:rPr>
      </w:pPr>
      <w:r w:rsidRPr="00E63826">
        <w:rPr>
          <w:rFonts w:ascii="Arial" w:hAnsi="Arial" w:cs="Arial" w:hint="eastAsia"/>
          <w:color w:val="000000" w:themeColor="text1"/>
          <w:szCs w:val="21"/>
        </w:rPr>
        <w:t>杨世铭等编，《传热学》，</w:t>
      </w:r>
      <w:r w:rsidRPr="00E63826">
        <w:rPr>
          <w:rFonts w:ascii="Arial" w:hAnsi="Arial" w:cs="Arial"/>
          <w:color w:val="000000" w:themeColor="text1"/>
          <w:szCs w:val="21"/>
        </w:rPr>
        <w:t>第</w:t>
      </w:r>
      <w:r w:rsidRPr="00E63826">
        <w:rPr>
          <w:rFonts w:ascii="Arial" w:hAnsi="Arial" w:cs="Arial" w:hint="eastAsia"/>
          <w:color w:val="000000" w:themeColor="text1"/>
          <w:szCs w:val="21"/>
        </w:rPr>
        <w:t>四</w:t>
      </w:r>
      <w:r w:rsidRPr="00E63826">
        <w:rPr>
          <w:rFonts w:ascii="Arial" w:hAnsi="Arial" w:cs="Arial"/>
          <w:color w:val="000000" w:themeColor="text1"/>
          <w:szCs w:val="21"/>
        </w:rPr>
        <w:t>版</w:t>
      </w:r>
      <w:r w:rsidRPr="00E63826">
        <w:rPr>
          <w:rFonts w:ascii="Arial" w:hAnsi="Arial" w:cs="Arial" w:hint="eastAsia"/>
          <w:color w:val="000000" w:themeColor="text1"/>
          <w:szCs w:val="21"/>
        </w:rPr>
        <w:t>，高等教育出版社，</w:t>
      </w:r>
      <w:r w:rsidRPr="00E63826">
        <w:rPr>
          <w:rFonts w:ascii="Arial" w:hAnsi="Arial" w:cs="Arial" w:hint="eastAsia"/>
          <w:color w:val="000000" w:themeColor="text1"/>
          <w:szCs w:val="21"/>
        </w:rPr>
        <w:t>2006</w:t>
      </w:r>
    </w:p>
    <w:p w:rsidR="00C30A50" w:rsidRPr="00E63826" w:rsidRDefault="00C30A50" w:rsidP="00C30A50">
      <w:pPr>
        <w:numPr>
          <w:ilvl w:val="0"/>
          <w:numId w:val="12"/>
        </w:numPr>
        <w:spacing w:line="360" w:lineRule="auto"/>
        <w:rPr>
          <w:rFonts w:ascii="Arial" w:hAnsi="Arial" w:cs="Arial"/>
          <w:color w:val="000000" w:themeColor="text1"/>
          <w:szCs w:val="21"/>
        </w:rPr>
      </w:pPr>
      <w:r w:rsidRPr="00E63826">
        <w:rPr>
          <w:rFonts w:ascii="Arial" w:hAnsi="Arial" w:cs="Arial" w:hint="eastAsia"/>
          <w:color w:val="000000" w:themeColor="text1"/>
          <w:szCs w:val="21"/>
        </w:rPr>
        <w:t>沈维道等编，</w:t>
      </w:r>
      <w:r w:rsidRPr="00E63826">
        <w:rPr>
          <w:rFonts w:ascii="Arial" w:hAnsi="Arial" w:cs="Arial"/>
          <w:color w:val="000000" w:themeColor="text1"/>
          <w:szCs w:val="21"/>
        </w:rPr>
        <w:t>《工程热力学》第三版，高教出版社，</w:t>
      </w:r>
      <w:r w:rsidRPr="00E63826">
        <w:rPr>
          <w:rFonts w:ascii="Arial" w:hAnsi="Arial" w:cs="Arial" w:hint="eastAsia"/>
          <w:color w:val="000000" w:themeColor="text1"/>
          <w:szCs w:val="21"/>
        </w:rPr>
        <w:t>2001</w:t>
      </w:r>
    </w:p>
    <w:p w:rsidR="00C30A50" w:rsidRPr="00E63826" w:rsidRDefault="00C30A50" w:rsidP="00C30A50">
      <w:pPr>
        <w:snapToGrid w:val="0"/>
        <w:spacing w:line="360" w:lineRule="auto"/>
        <w:jc w:val="center"/>
        <w:rPr>
          <w:rFonts w:ascii="Times New Roman" w:eastAsia="黑体" w:hAnsi="Times New Roman"/>
          <w:color w:val="000000" w:themeColor="text1"/>
          <w:sz w:val="36"/>
          <w:szCs w:val="36"/>
        </w:rPr>
      </w:pPr>
      <w:r w:rsidRPr="00E63826">
        <w:rPr>
          <w:rFonts w:ascii="Times New Roman" w:eastAsia="黑体" w:hAnsi="Times New Roman" w:hint="eastAsia"/>
          <w:color w:val="000000" w:themeColor="text1"/>
          <w:sz w:val="36"/>
          <w:szCs w:val="36"/>
        </w:rPr>
        <w:t xml:space="preserve"> </w:t>
      </w:r>
    </w:p>
    <w:p w:rsidR="00CC09B8" w:rsidRPr="00E63826" w:rsidRDefault="00CC09B8">
      <w:pPr>
        <w:rPr>
          <w:color w:val="000000" w:themeColor="text1"/>
        </w:rPr>
        <w:sectPr w:rsidR="00CC09B8" w:rsidRPr="00E63826" w:rsidSect="004F722F">
          <w:headerReference w:type="default" r:id="rId9"/>
          <w:pgSz w:w="11906" w:h="16838"/>
          <w:pgMar w:top="1440" w:right="1797" w:bottom="1440" w:left="1797" w:header="851" w:footer="992" w:gutter="0"/>
          <w:cols w:space="425"/>
          <w:docGrid w:type="lines" w:linePitch="312"/>
        </w:sectPr>
      </w:pPr>
    </w:p>
    <w:p w:rsidR="00910290" w:rsidRPr="00910290" w:rsidRDefault="00910290" w:rsidP="00910290">
      <w:pPr>
        <w:spacing w:line="400" w:lineRule="exact"/>
        <w:rPr>
          <w:rFonts w:ascii="Times New Roman" w:hAnsi="Times New Roman"/>
          <w:color w:val="000000" w:themeColor="text1"/>
          <w:szCs w:val="24"/>
        </w:rPr>
      </w:pPr>
    </w:p>
    <w:p w:rsidR="00910290" w:rsidRPr="00910290" w:rsidRDefault="00910290" w:rsidP="00910290">
      <w:pPr>
        <w:snapToGrid w:val="0"/>
        <w:spacing w:line="360" w:lineRule="auto"/>
        <w:jc w:val="center"/>
        <w:rPr>
          <w:rFonts w:ascii="Times New Roman" w:eastAsia="黑体" w:hAnsi="Times New Roman"/>
          <w:color w:val="000000" w:themeColor="text1"/>
          <w:sz w:val="36"/>
          <w:szCs w:val="36"/>
        </w:rPr>
      </w:pPr>
      <w:r w:rsidRPr="00910290">
        <w:rPr>
          <w:rFonts w:ascii="Times New Roman" w:eastAsia="黑体" w:hAnsi="Times New Roman" w:hint="eastAsia"/>
          <w:color w:val="000000" w:themeColor="text1"/>
          <w:sz w:val="36"/>
          <w:szCs w:val="36"/>
        </w:rPr>
        <w:t>复试笔试“</w:t>
      </w:r>
      <w:bookmarkStart w:id="0" w:name="_GoBack"/>
      <w:bookmarkEnd w:id="0"/>
      <w:r w:rsidRPr="00910290">
        <w:rPr>
          <w:rFonts w:ascii="Times New Roman" w:eastAsia="黑体" w:hAnsi="Times New Roman" w:hint="eastAsia"/>
          <w:color w:val="000000" w:themeColor="text1"/>
          <w:sz w:val="36"/>
          <w:szCs w:val="36"/>
        </w:rPr>
        <w:t>空气调节”考试大纲</w:t>
      </w:r>
    </w:p>
    <w:p w:rsidR="00910290" w:rsidRPr="00910290" w:rsidRDefault="00910290" w:rsidP="00910290">
      <w:pPr>
        <w:spacing w:line="360" w:lineRule="auto"/>
        <w:rPr>
          <w:rFonts w:ascii="Times New Roman" w:hAnsi="Times New Roman"/>
          <w:b/>
          <w:color w:val="000000" w:themeColor="text1"/>
          <w:sz w:val="24"/>
          <w:szCs w:val="24"/>
        </w:rPr>
      </w:pPr>
      <w:r w:rsidRPr="00910290">
        <w:rPr>
          <w:rFonts w:ascii="Times New Roman" w:hAnsi="Times New Roman" w:hint="eastAsia"/>
          <w:b/>
          <w:color w:val="000000" w:themeColor="text1"/>
          <w:sz w:val="24"/>
          <w:szCs w:val="24"/>
        </w:rPr>
        <w:t>一、考试的学科范围</w:t>
      </w:r>
    </w:p>
    <w:p w:rsidR="00910290" w:rsidRPr="00910290" w:rsidRDefault="00910290" w:rsidP="00424377">
      <w:pPr>
        <w:spacing w:afterLines="50" w:line="400" w:lineRule="exact"/>
        <w:ind w:firstLineChars="200" w:firstLine="480"/>
        <w:rPr>
          <w:rFonts w:ascii="Times New Roman" w:hAnsi="宋体"/>
          <w:color w:val="000000" w:themeColor="text1"/>
          <w:sz w:val="24"/>
          <w:szCs w:val="24"/>
        </w:rPr>
      </w:pPr>
      <w:r w:rsidRPr="00910290">
        <w:rPr>
          <w:rFonts w:ascii="Times New Roman" w:hAnsi="宋体" w:hint="eastAsia"/>
          <w:color w:val="000000" w:themeColor="text1"/>
          <w:sz w:val="24"/>
          <w:szCs w:val="24"/>
        </w:rPr>
        <w:t>空气调节课程教学（大纲）基本要求的所有内容。</w:t>
      </w:r>
    </w:p>
    <w:p w:rsidR="00910290" w:rsidRPr="00910290" w:rsidRDefault="00910290" w:rsidP="00910290">
      <w:pPr>
        <w:spacing w:line="360" w:lineRule="auto"/>
        <w:rPr>
          <w:rFonts w:ascii="Times New Roman" w:hAnsi="Times New Roman"/>
          <w:b/>
          <w:color w:val="000000" w:themeColor="text1"/>
          <w:sz w:val="24"/>
          <w:szCs w:val="24"/>
        </w:rPr>
      </w:pPr>
      <w:r w:rsidRPr="00910290">
        <w:rPr>
          <w:rFonts w:ascii="Times New Roman" w:hAnsi="Times New Roman" w:hint="eastAsia"/>
          <w:b/>
          <w:color w:val="000000" w:themeColor="text1"/>
          <w:sz w:val="24"/>
          <w:szCs w:val="24"/>
        </w:rPr>
        <w:t>二、评价目标</w:t>
      </w:r>
    </w:p>
    <w:p w:rsidR="00910290" w:rsidRPr="00910290" w:rsidRDefault="00910290" w:rsidP="00910290">
      <w:pPr>
        <w:snapToGrid w:val="0"/>
        <w:spacing w:line="360" w:lineRule="auto"/>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通过本科目的考试，考查学生对空气调节的基本理论知识的掌握，和一般民用和工业建筑空调的设计能力以及空调系统运行调节等方面的基本知识，以及学生对空调技术方面的新理论、新技术、新设备及发展趋势的了解情况。</w:t>
      </w:r>
    </w:p>
    <w:p w:rsidR="00910290" w:rsidRPr="00910290" w:rsidRDefault="00910290" w:rsidP="00910290">
      <w:pPr>
        <w:snapToGrid w:val="0"/>
        <w:spacing w:line="360" w:lineRule="auto"/>
        <w:rPr>
          <w:rFonts w:ascii="Arial" w:hAnsi="Arial" w:cs="Arial"/>
          <w:b/>
          <w:color w:val="000000" w:themeColor="text1"/>
          <w:sz w:val="24"/>
          <w:szCs w:val="24"/>
        </w:rPr>
      </w:pPr>
      <w:r w:rsidRPr="00910290">
        <w:rPr>
          <w:rFonts w:ascii="Times New Roman" w:hAnsi="Times New Roman" w:hint="eastAsia"/>
          <w:b/>
          <w:color w:val="000000" w:themeColor="text1"/>
          <w:sz w:val="24"/>
          <w:szCs w:val="24"/>
        </w:rPr>
        <w:t>三、</w:t>
      </w:r>
      <w:r w:rsidRPr="00910290">
        <w:rPr>
          <w:rFonts w:ascii="Arial" w:hAnsi="Arial" w:cs="Arial"/>
          <w:b/>
          <w:bCs/>
          <w:color w:val="000000" w:themeColor="text1"/>
          <w:sz w:val="24"/>
          <w:szCs w:val="24"/>
        </w:rPr>
        <w:t>试题主要类型</w:t>
      </w:r>
    </w:p>
    <w:p w:rsidR="00910290" w:rsidRPr="00910290" w:rsidRDefault="00910290" w:rsidP="00424377">
      <w:pPr>
        <w:snapToGrid w:val="0"/>
        <w:spacing w:afterLines="50" w:line="400" w:lineRule="exact"/>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1</w:t>
      </w:r>
      <w:r w:rsidRPr="00910290">
        <w:rPr>
          <w:rFonts w:ascii="Times New Roman" w:hAnsi="Times New Roman" w:hint="eastAsia"/>
          <w:color w:val="000000" w:themeColor="text1"/>
          <w:sz w:val="24"/>
          <w:szCs w:val="24"/>
        </w:rPr>
        <w:t>、答题时间：</w:t>
      </w:r>
      <w:r w:rsidR="00CE2D45">
        <w:rPr>
          <w:rFonts w:ascii="Times New Roman" w:hAnsi="Times New Roman" w:hint="eastAsia"/>
          <w:color w:val="000000" w:themeColor="text1"/>
          <w:sz w:val="24"/>
          <w:szCs w:val="24"/>
        </w:rPr>
        <w:t>120</w:t>
      </w:r>
      <w:r w:rsidRPr="00910290">
        <w:rPr>
          <w:rFonts w:ascii="Times New Roman" w:hAnsi="Times New Roman" w:hint="eastAsia"/>
          <w:color w:val="000000" w:themeColor="text1"/>
          <w:sz w:val="24"/>
          <w:szCs w:val="24"/>
        </w:rPr>
        <w:t>分钟</w:t>
      </w:r>
    </w:p>
    <w:p w:rsidR="00910290" w:rsidRPr="00910290" w:rsidRDefault="00910290" w:rsidP="00424377">
      <w:pPr>
        <w:snapToGrid w:val="0"/>
        <w:spacing w:afterLines="50" w:line="400" w:lineRule="exact"/>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2</w:t>
      </w:r>
      <w:r w:rsidRPr="00910290">
        <w:rPr>
          <w:rFonts w:ascii="Times New Roman" w:hAnsi="Times New Roman" w:hint="eastAsia"/>
          <w:color w:val="000000" w:themeColor="text1"/>
          <w:sz w:val="24"/>
          <w:szCs w:val="24"/>
        </w:rPr>
        <w:t>、</w:t>
      </w:r>
      <w:r w:rsidRPr="00910290">
        <w:rPr>
          <w:rFonts w:ascii="Arial" w:hAnsi="Arial" w:cs="Arial"/>
          <w:bCs/>
          <w:color w:val="000000" w:themeColor="text1"/>
          <w:sz w:val="24"/>
          <w:szCs w:val="24"/>
        </w:rPr>
        <w:t>试题类型</w:t>
      </w:r>
      <w:r w:rsidRPr="00910290">
        <w:rPr>
          <w:rFonts w:ascii="Arial" w:hAnsi="Arial" w:cs="Arial" w:hint="eastAsia"/>
          <w:bCs/>
          <w:color w:val="000000" w:themeColor="text1"/>
          <w:sz w:val="24"/>
          <w:szCs w:val="24"/>
        </w:rPr>
        <w:t>及卷面分数</w:t>
      </w:r>
      <w:r w:rsidRPr="00910290">
        <w:rPr>
          <w:rFonts w:ascii="Times New Roman" w:hAnsi="Times New Roman" w:hint="eastAsia"/>
          <w:color w:val="000000" w:themeColor="text1"/>
          <w:sz w:val="24"/>
          <w:szCs w:val="24"/>
        </w:rPr>
        <w:t>：</w:t>
      </w:r>
    </w:p>
    <w:p w:rsidR="00910290" w:rsidRPr="00910290" w:rsidRDefault="00910290" w:rsidP="00424377">
      <w:pPr>
        <w:snapToGrid w:val="0"/>
        <w:spacing w:afterLines="50" w:line="400" w:lineRule="exact"/>
        <w:ind w:firstLineChars="200" w:firstLine="480"/>
        <w:rPr>
          <w:rFonts w:ascii="Times New Roman" w:hAnsi="宋体"/>
          <w:color w:val="000000" w:themeColor="text1"/>
          <w:sz w:val="24"/>
          <w:szCs w:val="24"/>
        </w:rPr>
      </w:pPr>
      <w:r w:rsidRPr="00910290">
        <w:rPr>
          <w:rFonts w:ascii="Times New Roman" w:hAnsi="Times New Roman" w:hint="eastAsia"/>
          <w:color w:val="000000" w:themeColor="text1"/>
          <w:sz w:val="24"/>
          <w:szCs w:val="24"/>
        </w:rPr>
        <w:t>含有单项选择题、名词解释题、简答题、计算题</w:t>
      </w:r>
      <w:r w:rsidRPr="00910290">
        <w:rPr>
          <w:rFonts w:ascii="Times New Roman" w:hAnsi="宋体" w:hint="eastAsia"/>
          <w:color w:val="000000" w:themeColor="text1"/>
          <w:sz w:val="24"/>
          <w:szCs w:val="24"/>
        </w:rPr>
        <w:t>。</w:t>
      </w:r>
    </w:p>
    <w:p w:rsidR="00910290" w:rsidRPr="00910290" w:rsidRDefault="00910290" w:rsidP="00910290">
      <w:pPr>
        <w:snapToGrid w:val="0"/>
        <w:spacing w:line="360" w:lineRule="auto"/>
        <w:rPr>
          <w:rFonts w:ascii="Times New Roman" w:hAnsi="Times New Roman"/>
          <w:b/>
          <w:bCs/>
          <w:color w:val="000000" w:themeColor="text1"/>
          <w:sz w:val="24"/>
          <w:szCs w:val="24"/>
        </w:rPr>
      </w:pPr>
      <w:r w:rsidRPr="00910290">
        <w:rPr>
          <w:rFonts w:ascii="Times New Roman" w:hAnsi="Times New Roman" w:hint="eastAsia"/>
          <w:b/>
          <w:bCs/>
          <w:color w:val="000000" w:themeColor="text1"/>
          <w:sz w:val="24"/>
          <w:szCs w:val="24"/>
        </w:rPr>
        <w:t>四、考查要点</w:t>
      </w:r>
    </w:p>
    <w:p w:rsidR="00910290" w:rsidRPr="00910290" w:rsidRDefault="00910290" w:rsidP="00424377">
      <w:pPr>
        <w:widowControl/>
        <w:spacing w:beforeLines="50"/>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1</w:t>
      </w:r>
      <w:r w:rsidRPr="00910290">
        <w:rPr>
          <w:rFonts w:ascii="Times New Roman" w:hAnsi="Times New Roman" w:hint="eastAsia"/>
          <w:color w:val="000000" w:themeColor="text1"/>
          <w:sz w:val="24"/>
          <w:szCs w:val="24"/>
        </w:rPr>
        <w:t>、了解空气调节的任务和作用，了解空调技术的发展历史和发展趋势；</w:t>
      </w:r>
    </w:p>
    <w:p w:rsidR="00910290" w:rsidRPr="00910290" w:rsidRDefault="00910290" w:rsidP="00424377">
      <w:pPr>
        <w:widowControl/>
        <w:spacing w:beforeLines="50"/>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2</w:t>
      </w:r>
      <w:r w:rsidRPr="00910290">
        <w:rPr>
          <w:rFonts w:ascii="Times New Roman" w:hAnsi="Times New Roman" w:hint="eastAsia"/>
          <w:color w:val="000000" w:themeColor="text1"/>
          <w:sz w:val="24"/>
          <w:szCs w:val="24"/>
        </w:rPr>
        <w:t>、湿空气物理性质的描述，焓</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湿图的组成，应用其确定空气状态，空气状态变化过程线，空气的各种处理过程在</w:t>
      </w:r>
      <w:r w:rsidRPr="00910290">
        <w:rPr>
          <w:rFonts w:ascii="Times New Roman" w:hAnsi="Times New Roman" w:hint="eastAsia"/>
          <w:color w:val="000000" w:themeColor="text1"/>
          <w:sz w:val="24"/>
          <w:szCs w:val="24"/>
        </w:rPr>
        <w:t>i</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d</w:t>
      </w:r>
      <w:r w:rsidRPr="00910290">
        <w:rPr>
          <w:rFonts w:ascii="Times New Roman" w:hAnsi="Times New Roman" w:hint="eastAsia"/>
          <w:color w:val="000000" w:themeColor="text1"/>
          <w:sz w:val="24"/>
          <w:szCs w:val="24"/>
        </w:rPr>
        <w:t>图上的表示，两种状态空气混合过程；</w:t>
      </w:r>
    </w:p>
    <w:p w:rsidR="00910290" w:rsidRPr="00910290" w:rsidRDefault="00910290" w:rsidP="00424377">
      <w:pPr>
        <w:widowControl/>
        <w:spacing w:beforeLines="50"/>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3</w:t>
      </w:r>
      <w:r w:rsidRPr="00910290">
        <w:rPr>
          <w:rFonts w:ascii="Times New Roman" w:hAnsi="Times New Roman" w:hint="eastAsia"/>
          <w:color w:val="000000" w:themeColor="text1"/>
          <w:sz w:val="24"/>
          <w:szCs w:val="24"/>
        </w:rPr>
        <w:t>、室内各种热湿负荷的计算方法与原理：不透明围护结构得热量和冷负荷计算。通过透明围护结构进入热量及其他室内发热冷负荷的计算，室内各种冷</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热</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湿负荷的计算。空调房间送风量的确定原则和方法：热湿比的概念，确定送风状态点及送风量的原则和计算方法。</w:t>
      </w:r>
    </w:p>
    <w:p w:rsidR="00910290" w:rsidRPr="00910290" w:rsidRDefault="00910290" w:rsidP="00424377">
      <w:pPr>
        <w:widowControl/>
        <w:spacing w:beforeLines="50"/>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4</w:t>
      </w:r>
      <w:r w:rsidRPr="00910290">
        <w:rPr>
          <w:rFonts w:ascii="Times New Roman" w:hAnsi="Times New Roman" w:hint="eastAsia"/>
          <w:color w:val="000000" w:themeColor="text1"/>
          <w:sz w:val="24"/>
          <w:szCs w:val="24"/>
        </w:rPr>
        <w:t>、掌握空气热湿处理途径及使用设备类型；掌握空气与水直接接触时的热湿交换原理、状态变化过程及热、湿交换的相互原理；掌握喷水室构造、特点、类型和其效率影响因素，了解喷水室热工计算过程；掌握表面式换热器的构造与安装、热湿交换过程特点，了解表面式换热器热工计算过程；了解空气的其他加热、加湿、减湿方法；</w:t>
      </w:r>
    </w:p>
    <w:p w:rsidR="00910290" w:rsidRPr="00910290" w:rsidRDefault="00910290" w:rsidP="00424377">
      <w:pPr>
        <w:widowControl/>
        <w:spacing w:beforeLines="50"/>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5</w:t>
      </w:r>
      <w:r w:rsidRPr="00910290">
        <w:rPr>
          <w:rFonts w:ascii="Times New Roman" w:hAnsi="Times New Roman" w:hint="eastAsia"/>
          <w:color w:val="000000" w:themeColor="text1"/>
          <w:sz w:val="24"/>
          <w:szCs w:val="24"/>
        </w:rPr>
        <w:t>、普通集中式空调系统的组成、特点，掌握该系统空调方案的确定、计算及在焓湿图上的表达方法。风机盘管空调系统的组成和特点，风机盘管空调系统的新风供给方式，风机盘管空调系统几种处理过程在焓湿图上的表示方法及计算方法；</w:t>
      </w:r>
    </w:p>
    <w:p w:rsidR="00910290" w:rsidRPr="00910290" w:rsidRDefault="00910290" w:rsidP="00424377">
      <w:pPr>
        <w:widowControl/>
        <w:spacing w:beforeLines="50"/>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6</w:t>
      </w:r>
      <w:r w:rsidRPr="00910290">
        <w:rPr>
          <w:rFonts w:ascii="Times New Roman" w:hAnsi="Times New Roman" w:hint="eastAsia"/>
          <w:color w:val="000000" w:themeColor="text1"/>
          <w:sz w:val="24"/>
          <w:szCs w:val="24"/>
        </w:rPr>
        <w:t>、掌握自由射流和受限射流的流动规律；了解回风口气流流动规律；熟练掌握空气分布器型式及四种房间气流分布形式；</w:t>
      </w:r>
    </w:p>
    <w:p w:rsidR="00910290" w:rsidRPr="00910290" w:rsidRDefault="00910290" w:rsidP="00424377">
      <w:pPr>
        <w:widowControl/>
        <w:spacing w:beforeLines="50"/>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lastRenderedPageBreak/>
        <w:t>7</w:t>
      </w:r>
      <w:r w:rsidRPr="00910290">
        <w:rPr>
          <w:rFonts w:ascii="Times New Roman" w:hAnsi="Times New Roman" w:hint="eastAsia"/>
          <w:color w:val="000000" w:themeColor="text1"/>
          <w:sz w:val="24"/>
          <w:szCs w:val="24"/>
        </w:rPr>
        <w:t>、掌握室内热湿负荷变化时的运行调节方法在焓湿图上的表示。室外空气状态变化时的运行调节方法在焓湿图上的表示。室内热湿负荷变化时的运行调节方法。室外空气状态变化时的运行调节方法。</w:t>
      </w:r>
    </w:p>
    <w:p w:rsidR="00910290" w:rsidRPr="00910290" w:rsidRDefault="00910290" w:rsidP="00424377">
      <w:pPr>
        <w:widowControl/>
        <w:spacing w:beforeLines="50"/>
        <w:rPr>
          <w:rFonts w:ascii="Times New Roman" w:hAnsi="宋体" w:cs="宋体"/>
          <w:b/>
          <w:color w:val="000000" w:themeColor="text1"/>
          <w:sz w:val="24"/>
          <w:szCs w:val="24"/>
        </w:rPr>
      </w:pPr>
      <w:r w:rsidRPr="00910290">
        <w:rPr>
          <w:rFonts w:ascii="Times New Roman" w:hAnsi="Times New Roman" w:hint="eastAsia"/>
          <w:b/>
          <w:color w:val="000000" w:themeColor="text1"/>
          <w:sz w:val="24"/>
          <w:szCs w:val="24"/>
        </w:rPr>
        <w:t>五、</w:t>
      </w:r>
      <w:r w:rsidRPr="00910290">
        <w:rPr>
          <w:rFonts w:ascii="Times New Roman" w:hAnsi="宋体" w:cs="宋体"/>
          <w:b/>
          <w:color w:val="000000" w:themeColor="text1"/>
          <w:sz w:val="24"/>
          <w:szCs w:val="24"/>
        </w:rPr>
        <w:t>主要参考书目</w:t>
      </w:r>
    </w:p>
    <w:p w:rsidR="00910290" w:rsidRPr="00910290" w:rsidRDefault="00910290" w:rsidP="00424377">
      <w:pPr>
        <w:snapToGrid w:val="0"/>
        <w:spacing w:afterLines="50" w:line="400" w:lineRule="exact"/>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[1]</w:t>
      </w:r>
      <w:r w:rsidRPr="00910290">
        <w:rPr>
          <w:rFonts w:ascii="Times New Roman" w:hAnsi="Times New Roman" w:hint="eastAsia"/>
          <w:color w:val="000000" w:themeColor="text1"/>
          <w:sz w:val="24"/>
          <w:szCs w:val="24"/>
        </w:rPr>
        <w:t>薛殿华主编</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《空气调节》</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中国建筑工业出版社</w:t>
      </w:r>
      <w:r w:rsidRPr="00910290">
        <w:rPr>
          <w:rFonts w:ascii="Times New Roman" w:hAnsi="Times New Roman" w:hint="eastAsia"/>
          <w:color w:val="000000" w:themeColor="text1"/>
          <w:sz w:val="24"/>
          <w:szCs w:val="24"/>
        </w:rPr>
        <w:t>.2000</w:t>
      </w:r>
    </w:p>
    <w:p w:rsidR="00910290" w:rsidRPr="00910290" w:rsidRDefault="00910290" w:rsidP="00424377">
      <w:pPr>
        <w:snapToGrid w:val="0"/>
        <w:spacing w:afterLines="50" w:line="400" w:lineRule="exact"/>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[2]</w:t>
      </w:r>
      <w:r w:rsidRPr="00910290">
        <w:rPr>
          <w:rFonts w:ascii="Times New Roman" w:hAnsi="Times New Roman" w:hint="eastAsia"/>
          <w:color w:val="000000" w:themeColor="text1"/>
          <w:sz w:val="24"/>
          <w:szCs w:val="24"/>
        </w:rPr>
        <w:t>陆亚俊主编</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《暖通空调》</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中国建筑工业出版社</w:t>
      </w:r>
      <w:r w:rsidRPr="00910290">
        <w:rPr>
          <w:rFonts w:ascii="Times New Roman" w:hAnsi="Times New Roman" w:hint="eastAsia"/>
          <w:color w:val="000000" w:themeColor="text1"/>
          <w:sz w:val="24"/>
          <w:szCs w:val="24"/>
        </w:rPr>
        <w:t>.2002.6</w:t>
      </w:r>
    </w:p>
    <w:p w:rsidR="00910290" w:rsidRPr="00910290" w:rsidRDefault="00910290" w:rsidP="00424377">
      <w:pPr>
        <w:snapToGrid w:val="0"/>
        <w:spacing w:afterLines="50" w:line="400" w:lineRule="exact"/>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[3]</w:t>
      </w:r>
      <w:r w:rsidRPr="00910290">
        <w:rPr>
          <w:rFonts w:ascii="Times New Roman" w:hAnsi="Times New Roman" w:hint="eastAsia"/>
          <w:color w:val="000000" w:themeColor="text1"/>
          <w:sz w:val="24"/>
          <w:szCs w:val="24"/>
        </w:rPr>
        <w:t>马最良、姚杨主编</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《民用建筑》</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化学工业出版社</w:t>
      </w:r>
      <w:r w:rsidRPr="00910290">
        <w:rPr>
          <w:rFonts w:ascii="Times New Roman" w:hAnsi="Times New Roman" w:hint="eastAsia"/>
          <w:color w:val="000000" w:themeColor="text1"/>
          <w:sz w:val="24"/>
          <w:szCs w:val="24"/>
        </w:rPr>
        <w:t>.2003.1</w:t>
      </w:r>
    </w:p>
    <w:p w:rsidR="00910290" w:rsidRPr="00910290" w:rsidRDefault="00910290" w:rsidP="00424377">
      <w:pPr>
        <w:snapToGrid w:val="0"/>
        <w:spacing w:afterLines="50" w:line="400" w:lineRule="exact"/>
        <w:ind w:firstLineChars="200" w:firstLine="480"/>
        <w:rPr>
          <w:rFonts w:ascii="Times New Roman" w:hAnsi="Times New Roman"/>
          <w:color w:val="000000" w:themeColor="text1"/>
          <w:sz w:val="24"/>
          <w:szCs w:val="24"/>
        </w:rPr>
      </w:pPr>
      <w:r w:rsidRPr="00910290">
        <w:rPr>
          <w:rFonts w:ascii="Times New Roman" w:hAnsi="Times New Roman" w:hint="eastAsia"/>
          <w:color w:val="000000" w:themeColor="text1"/>
          <w:sz w:val="24"/>
          <w:szCs w:val="24"/>
        </w:rPr>
        <w:t>[4]</w:t>
      </w:r>
      <w:r w:rsidRPr="00910290">
        <w:rPr>
          <w:rFonts w:ascii="Times New Roman" w:hAnsi="Times New Roman" w:hint="eastAsia"/>
          <w:color w:val="000000" w:themeColor="text1"/>
          <w:sz w:val="24"/>
          <w:szCs w:val="24"/>
        </w:rPr>
        <w:t>黄翔主编</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《空调工程》</w:t>
      </w:r>
      <w:r w:rsidRPr="00910290">
        <w:rPr>
          <w:rFonts w:ascii="Times New Roman" w:hAnsi="Times New Roman" w:hint="eastAsia"/>
          <w:color w:val="000000" w:themeColor="text1"/>
          <w:sz w:val="24"/>
          <w:szCs w:val="24"/>
        </w:rPr>
        <w:t>.</w:t>
      </w:r>
      <w:r w:rsidRPr="00910290">
        <w:rPr>
          <w:rFonts w:ascii="Times New Roman" w:hAnsi="Times New Roman" w:hint="eastAsia"/>
          <w:color w:val="000000" w:themeColor="text1"/>
          <w:sz w:val="24"/>
          <w:szCs w:val="24"/>
        </w:rPr>
        <w:t>机械工业出版社，</w:t>
      </w:r>
      <w:r w:rsidRPr="00910290">
        <w:rPr>
          <w:rFonts w:ascii="Times New Roman" w:hAnsi="Times New Roman" w:hint="eastAsia"/>
          <w:color w:val="000000" w:themeColor="text1"/>
          <w:sz w:val="24"/>
          <w:szCs w:val="24"/>
        </w:rPr>
        <w:t>2014</w:t>
      </w:r>
      <w:r w:rsidRPr="00910290">
        <w:rPr>
          <w:rFonts w:ascii="Times New Roman" w:hAnsi="Times New Roman" w:hint="eastAsia"/>
          <w:color w:val="000000" w:themeColor="text1"/>
          <w:sz w:val="24"/>
          <w:szCs w:val="24"/>
        </w:rPr>
        <w:t>，第</w:t>
      </w:r>
      <w:r w:rsidRPr="00910290">
        <w:rPr>
          <w:rFonts w:ascii="Times New Roman" w:hAnsi="Times New Roman" w:hint="eastAsia"/>
          <w:color w:val="000000" w:themeColor="text1"/>
          <w:sz w:val="24"/>
          <w:szCs w:val="24"/>
        </w:rPr>
        <w:t>2</w:t>
      </w:r>
      <w:r w:rsidRPr="00910290">
        <w:rPr>
          <w:rFonts w:ascii="Times New Roman" w:hAnsi="Times New Roman" w:hint="eastAsia"/>
          <w:color w:val="000000" w:themeColor="text1"/>
          <w:sz w:val="24"/>
          <w:szCs w:val="24"/>
        </w:rPr>
        <w:t>版</w:t>
      </w:r>
    </w:p>
    <w:p w:rsidR="00910290" w:rsidRPr="00910290" w:rsidRDefault="00910290" w:rsidP="00910290">
      <w:pPr>
        <w:snapToGrid w:val="0"/>
        <w:spacing w:line="400" w:lineRule="exact"/>
        <w:ind w:firstLineChars="200" w:firstLine="480"/>
        <w:rPr>
          <w:rFonts w:ascii="Times New Roman" w:hAnsi="Times New Roman"/>
          <w:color w:val="000000" w:themeColor="text1"/>
          <w:sz w:val="24"/>
          <w:szCs w:val="24"/>
        </w:rPr>
      </w:pPr>
    </w:p>
    <w:p w:rsidR="00910290" w:rsidRPr="00910290" w:rsidRDefault="00910290" w:rsidP="00910290">
      <w:pPr>
        <w:rPr>
          <w:rFonts w:ascii="Times New Roman" w:hAnsi="Times New Roman"/>
          <w:color w:val="000000" w:themeColor="text1"/>
          <w:szCs w:val="24"/>
        </w:rPr>
      </w:pPr>
    </w:p>
    <w:p w:rsidR="00910290" w:rsidRPr="00910290" w:rsidRDefault="00910290" w:rsidP="00910290">
      <w:pPr>
        <w:spacing w:line="400" w:lineRule="exact"/>
        <w:rPr>
          <w:rFonts w:ascii="Times New Roman" w:hAnsi="Times New Roman"/>
          <w:color w:val="000000" w:themeColor="text1"/>
          <w:szCs w:val="24"/>
        </w:rPr>
      </w:pPr>
    </w:p>
    <w:p w:rsidR="004F722F" w:rsidRDefault="004F722F" w:rsidP="00910290">
      <w:pPr>
        <w:rPr>
          <w:rFonts w:ascii="Times New Roman" w:hAnsi="Times New Roman"/>
          <w:color w:val="000000" w:themeColor="text1"/>
          <w:szCs w:val="21"/>
        </w:rPr>
        <w:sectPr w:rsidR="004F722F" w:rsidSect="004F722F">
          <w:headerReference w:type="default" r:id="rId10"/>
          <w:pgSz w:w="11906" w:h="16838"/>
          <w:pgMar w:top="1440" w:right="1797" w:bottom="1440" w:left="1797" w:header="851" w:footer="992" w:gutter="0"/>
          <w:cols w:space="425"/>
          <w:docGrid w:type="lines" w:linePitch="312"/>
        </w:sectPr>
      </w:pPr>
    </w:p>
    <w:p w:rsidR="00910290" w:rsidRPr="00910290" w:rsidRDefault="00910290" w:rsidP="00910290">
      <w:pPr>
        <w:rPr>
          <w:rFonts w:ascii="Times New Roman" w:hAnsi="Times New Roman"/>
          <w:color w:val="000000" w:themeColor="text1"/>
          <w:szCs w:val="21"/>
        </w:rPr>
      </w:pPr>
    </w:p>
    <w:p w:rsidR="00910290" w:rsidRPr="00E63826" w:rsidRDefault="00910290" w:rsidP="00910290">
      <w:pPr>
        <w:jc w:val="center"/>
        <w:rPr>
          <w:rFonts w:ascii="Times New Roman" w:hAnsi="Times New Roman"/>
          <w:b/>
          <w:color w:val="000000" w:themeColor="text1"/>
          <w:sz w:val="52"/>
          <w:szCs w:val="52"/>
        </w:rPr>
      </w:pPr>
      <w:r w:rsidRPr="00E63826">
        <w:rPr>
          <w:rFonts w:ascii="Times New Roman" w:hAnsi="Times New Roman" w:hint="eastAsia"/>
          <w:b/>
          <w:color w:val="000000" w:themeColor="text1"/>
          <w:sz w:val="52"/>
          <w:szCs w:val="52"/>
        </w:rPr>
        <w:t>复试</w:t>
      </w:r>
      <w:r w:rsidRPr="00E63826">
        <w:rPr>
          <w:rFonts w:ascii="Times New Roman" w:hAnsi="Times New Roman"/>
          <w:b/>
          <w:color w:val="000000" w:themeColor="text1"/>
          <w:sz w:val="52"/>
          <w:szCs w:val="52"/>
        </w:rPr>
        <w:t>科目考试</w:t>
      </w:r>
      <w:r w:rsidRPr="00E63826">
        <w:rPr>
          <w:rFonts w:ascii="Times New Roman" w:hAnsi="Times New Roman" w:hint="eastAsia"/>
          <w:b/>
          <w:color w:val="000000" w:themeColor="text1"/>
          <w:sz w:val="52"/>
          <w:szCs w:val="52"/>
        </w:rPr>
        <w:t>大纲</w:t>
      </w:r>
    </w:p>
    <w:p w:rsidR="00910290" w:rsidRPr="00E63826" w:rsidRDefault="00910290" w:rsidP="00910290">
      <w:pPr>
        <w:rPr>
          <w:rFonts w:ascii="Times New Roman" w:hAnsi="Times New Roman"/>
          <w:b/>
          <w:color w:val="000000" w:themeColor="text1"/>
          <w:szCs w:val="24"/>
        </w:rPr>
      </w:pPr>
    </w:p>
    <w:p w:rsidR="00910290" w:rsidRPr="00E63826" w:rsidRDefault="00910290" w:rsidP="00910290">
      <w:pPr>
        <w:snapToGrid w:val="0"/>
        <w:spacing w:line="360" w:lineRule="auto"/>
        <w:jc w:val="center"/>
        <w:rPr>
          <w:rFonts w:ascii="Times New Roman" w:eastAsia="黑体" w:hAnsi="Times New Roman"/>
          <w:color w:val="000000" w:themeColor="text1"/>
          <w:sz w:val="36"/>
          <w:szCs w:val="36"/>
        </w:rPr>
      </w:pPr>
      <w:r w:rsidRPr="00E63826">
        <w:rPr>
          <w:rFonts w:ascii="Times New Roman" w:eastAsia="黑体" w:hAnsi="Times New Roman"/>
          <w:color w:val="000000" w:themeColor="text1"/>
          <w:sz w:val="36"/>
          <w:szCs w:val="36"/>
        </w:rPr>
        <w:t>“</w:t>
      </w:r>
      <w:r w:rsidRPr="00E63826">
        <w:rPr>
          <w:rFonts w:ascii="Times New Roman" w:eastAsia="黑体" w:hAnsi="Times New Roman" w:hint="eastAsia"/>
          <w:color w:val="000000" w:themeColor="text1"/>
          <w:sz w:val="36"/>
          <w:szCs w:val="36"/>
        </w:rPr>
        <w:t>供热工程</w:t>
      </w:r>
      <w:r w:rsidRPr="00E63826">
        <w:rPr>
          <w:rFonts w:ascii="Times New Roman" w:eastAsia="黑体" w:hAnsi="Times New Roman"/>
          <w:color w:val="000000" w:themeColor="text1"/>
          <w:sz w:val="36"/>
          <w:szCs w:val="36"/>
        </w:rPr>
        <w:t>”</w:t>
      </w:r>
      <w:r w:rsidRPr="00E63826">
        <w:rPr>
          <w:rFonts w:ascii="Times New Roman" w:eastAsia="黑体" w:hAnsi="Times New Roman" w:hint="eastAsia"/>
          <w:color w:val="000000" w:themeColor="text1"/>
          <w:sz w:val="36"/>
          <w:szCs w:val="36"/>
        </w:rPr>
        <w:t>考试大纲</w:t>
      </w:r>
    </w:p>
    <w:p w:rsidR="00910290" w:rsidRPr="00E63826" w:rsidRDefault="00910290" w:rsidP="004F722F">
      <w:pPr>
        <w:spacing w:line="360" w:lineRule="auto"/>
        <w:rPr>
          <w:rFonts w:ascii="Times New Roman" w:hAnsi="Times New Roman"/>
          <w:b/>
          <w:color w:val="000000" w:themeColor="text1"/>
          <w:sz w:val="24"/>
          <w:szCs w:val="24"/>
        </w:rPr>
      </w:pPr>
      <w:r w:rsidRPr="00E63826">
        <w:rPr>
          <w:rFonts w:ascii="Times New Roman" w:hAnsi="Times New Roman" w:hint="eastAsia"/>
          <w:b/>
          <w:color w:val="000000" w:themeColor="text1"/>
          <w:sz w:val="24"/>
          <w:szCs w:val="24"/>
        </w:rPr>
        <w:t>一、考试的学科范围</w:t>
      </w:r>
    </w:p>
    <w:p w:rsidR="00910290" w:rsidRPr="00E63826" w:rsidRDefault="00910290" w:rsidP="00424377">
      <w:pPr>
        <w:spacing w:afterLines="50" w:line="360" w:lineRule="auto"/>
        <w:ind w:firstLineChars="200" w:firstLine="480"/>
        <w:rPr>
          <w:rFonts w:ascii="Times New Roman" w:hAnsi="宋体"/>
          <w:color w:val="000000" w:themeColor="text1"/>
          <w:sz w:val="24"/>
          <w:szCs w:val="24"/>
        </w:rPr>
      </w:pPr>
      <w:r w:rsidRPr="00E63826">
        <w:rPr>
          <w:rFonts w:ascii="Times New Roman" w:hAnsi="宋体" w:hint="eastAsia"/>
          <w:color w:val="000000" w:themeColor="text1"/>
          <w:sz w:val="24"/>
          <w:szCs w:val="24"/>
        </w:rPr>
        <w:t>供热工程教学（大纲）基本要求的所有内容。</w:t>
      </w:r>
    </w:p>
    <w:p w:rsidR="00910290" w:rsidRPr="00E63826" w:rsidRDefault="00910290" w:rsidP="004F722F">
      <w:pPr>
        <w:numPr>
          <w:ilvl w:val="0"/>
          <w:numId w:val="15"/>
        </w:numPr>
        <w:spacing w:line="360" w:lineRule="auto"/>
        <w:rPr>
          <w:rFonts w:ascii="Times New Roman" w:hAnsi="Times New Roman"/>
          <w:b/>
          <w:color w:val="000000" w:themeColor="text1"/>
          <w:sz w:val="24"/>
          <w:szCs w:val="24"/>
        </w:rPr>
      </w:pPr>
      <w:r w:rsidRPr="00E63826">
        <w:rPr>
          <w:rFonts w:ascii="Times New Roman" w:hAnsi="Times New Roman" w:hint="eastAsia"/>
          <w:b/>
          <w:color w:val="000000" w:themeColor="text1"/>
          <w:sz w:val="24"/>
          <w:szCs w:val="24"/>
        </w:rPr>
        <w:t>评价目标</w:t>
      </w:r>
    </w:p>
    <w:p w:rsidR="00910290" w:rsidRPr="00E63826" w:rsidRDefault="00E63826" w:rsidP="004F722F">
      <w:pPr>
        <w:tabs>
          <w:tab w:val="left" w:pos="540"/>
        </w:tabs>
        <w:autoSpaceDE w:val="0"/>
        <w:autoSpaceDN w:val="0"/>
        <w:adjustRightInd w:val="0"/>
        <w:snapToGrid w:val="0"/>
        <w:spacing w:line="360" w:lineRule="auto"/>
        <w:jc w:val="left"/>
        <w:rPr>
          <w:rFonts w:ascii="Times New Roman" w:hAnsi="Times New Roman"/>
          <w:color w:val="000000" w:themeColor="text1"/>
          <w:sz w:val="24"/>
          <w:szCs w:val="24"/>
        </w:rPr>
      </w:pPr>
      <w:r w:rsidRPr="00E63826">
        <w:rPr>
          <w:rFonts w:ascii="Times New Roman" w:hAnsi="Times New Roman"/>
          <w:color w:val="000000" w:themeColor="text1"/>
          <w:sz w:val="24"/>
          <w:szCs w:val="24"/>
        </w:rPr>
        <w:tab/>
      </w:r>
      <w:r w:rsidR="00910290" w:rsidRPr="00E63826">
        <w:rPr>
          <w:rFonts w:ascii="Times New Roman" w:hAnsi="Times New Roman" w:hint="eastAsia"/>
          <w:color w:val="000000" w:themeColor="text1"/>
          <w:sz w:val="24"/>
          <w:szCs w:val="24"/>
        </w:rPr>
        <w:t>系统地掌握目前以水或蒸汽为热媒的供暖和供热系统的工作原理和设计知识。运用已学习过的几门专业基础课解决供热工程中的实际问题。其中既包括通过必要的理论推导和证明而得出的理论公式，也包括应用数学方法归纳整理的经验公式，以及大量实践经验总结的实用数据和参考指标。掌握与供热系统有关的设计、施工、运行管理的基本技能。</w:t>
      </w:r>
      <w:r w:rsidRPr="00E63826">
        <w:rPr>
          <w:rFonts w:ascii="Times New Roman" w:hAnsi="Times New Roman" w:hint="eastAsia"/>
          <w:color w:val="000000" w:themeColor="text1"/>
          <w:sz w:val="24"/>
          <w:szCs w:val="24"/>
        </w:rPr>
        <w:t>具体内容如下：</w:t>
      </w:r>
    </w:p>
    <w:p w:rsidR="00E63826" w:rsidRPr="00E63826" w:rsidRDefault="00E63826" w:rsidP="004F722F">
      <w:pPr>
        <w:tabs>
          <w:tab w:val="left" w:pos="900"/>
        </w:tabs>
        <w:autoSpaceDE w:val="0"/>
        <w:autoSpaceDN w:val="0"/>
        <w:adjustRightInd w:val="0"/>
        <w:snapToGrid w:val="0"/>
        <w:spacing w:line="360" w:lineRule="auto"/>
        <w:jc w:val="left"/>
        <w:rPr>
          <w:rFonts w:ascii="Times New Roman" w:hAnsi="Times New Roman"/>
          <w:color w:val="000000" w:themeColor="text1"/>
          <w:sz w:val="24"/>
          <w:szCs w:val="24"/>
        </w:rPr>
      </w:pPr>
    </w:p>
    <w:p w:rsidR="00910290" w:rsidRPr="00E63826" w:rsidRDefault="00910290" w:rsidP="004F722F">
      <w:pPr>
        <w:widowControl/>
        <w:spacing w:line="360" w:lineRule="auto"/>
        <w:rPr>
          <w:rFonts w:ascii="Arial" w:hAnsi="Arial" w:cs="Arial"/>
          <w:b/>
          <w:color w:val="000000" w:themeColor="text1"/>
          <w:sz w:val="24"/>
          <w:szCs w:val="24"/>
        </w:rPr>
      </w:pPr>
      <w:r w:rsidRPr="00E63826">
        <w:rPr>
          <w:rFonts w:ascii="Times New Roman" w:hAnsi="Times New Roman" w:hint="eastAsia"/>
          <w:b/>
          <w:color w:val="000000" w:themeColor="text1"/>
          <w:sz w:val="24"/>
          <w:szCs w:val="24"/>
        </w:rPr>
        <w:t>三、</w:t>
      </w:r>
      <w:r w:rsidRPr="00E63826">
        <w:rPr>
          <w:rFonts w:ascii="Arial" w:hAnsi="Arial" w:cs="Arial"/>
          <w:b/>
          <w:bCs/>
          <w:color w:val="000000" w:themeColor="text1"/>
          <w:sz w:val="24"/>
          <w:szCs w:val="24"/>
        </w:rPr>
        <w:t>试题主要类型</w:t>
      </w:r>
    </w:p>
    <w:p w:rsidR="00910290" w:rsidRPr="00E63826" w:rsidRDefault="00910290" w:rsidP="00424377">
      <w:pPr>
        <w:snapToGrid w:val="0"/>
        <w:spacing w:afterLines="50" w:line="360" w:lineRule="auto"/>
        <w:ind w:firstLineChars="200" w:firstLine="480"/>
        <w:rPr>
          <w:rFonts w:ascii="Times New Roman" w:hAnsi="Times New Roman"/>
          <w:color w:val="000000" w:themeColor="text1"/>
          <w:sz w:val="24"/>
          <w:szCs w:val="24"/>
        </w:rPr>
      </w:pPr>
      <w:r w:rsidRPr="00E63826">
        <w:rPr>
          <w:rFonts w:ascii="Times New Roman" w:hAnsi="Times New Roman" w:hint="eastAsia"/>
          <w:color w:val="000000" w:themeColor="text1"/>
          <w:sz w:val="24"/>
          <w:szCs w:val="24"/>
        </w:rPr>
        <w:t>1</w:t>
      </w:r>
      <w:r w:rsidRPr="00E63826">
        <w:rPr>
          <w:rFonts w:ascii="Times New Roman" w:hAnsi="Times New Roman" w:hint="eastAsia"/>
          <w:color w:val="000000" w:themeColor="text1"/>
          <w:sz w:val="24"/>
          <w:szCs w:val="24"/>
        </w:rPr>
        <w:t>、答题时间：</w:t>
      </w:r>
      <w:r w:rsidR="00CE2D45">
        <w:rPr>
          <w:rFonts w:ascii="Times New Roman" w:hAnsi="Times New Roman" w:hint="eastAsia"/>
          <w:color w:val="000000" w:themeColor="text1"/>
          <w:sz w:val="24"/>
          <w:szCs w:val="24"/>
        </w:rPr>
        <w:t>120</w:t>
      </w:r>
      <w:r w:rsidRPr="00E63826">
        <w:rPr>
          <w:rFonts w:ascii="Times New Roman" w:hAnsi="Times New Roman" w:hint="eastAsia"/>
          <w:color w:val="000000" w:themeColor="text1"/>
          <w:sz w:val="24"/>
          <w:szCs w:val="24"/>
        </w:rPr>
        <w:t>分钟</w:t>
      </w:r>
    </w:p>
    <w:p w:rsidR="00910290" w:rsidRPr="00E63826" w:rsidRDefault="00910290" w:rsidP="00424377">
      <w:pPr>
        <w:snapToGrid w:val="0"/>
        <w:spacing w:afterLines="50" w:line="360" w:lineRule="auto"/>
        <w:ind w:firstLineChars="200" w:firstLine="480"/>
        <w:rPr>
          <w:rFonts w:ascii="Times New Roman" w:hAnsi="Times New Roman"/>
          <w:color w:val="000000" w:themeColor="text1"/>
          <w:sz w:val="24"/>
          <w:szCs w:val="24"/>
        </w:rPr>
      </w:pPr>
      <w:r w:rsidRPr="00E63826">
        <w:rPr>
          <w:rFonts w:ascii="Times New Roman" w:hAnsi="Times New Roman" w:hint="eastAsia"/>
          <w:color w:val="000000" w:themeColor="text1"/>
          <w:sz w:val="24"/>
          <w:szCs w:val="24"/>
        </w:rPr>
        <w:t>2</w:t>
      </w:r>
      <w:r w:rsidRPr="00E63826">
        <w:rPr>
          <w:rFonts w:ascii="Times New Roman" w:hAnsi="Times New Roman" w:hint="eastAsia"/>
          <w:color w:val="000000" w:themeColor="text1"/>
          <w:sz w:val="24"/>
          <w:szCs w:val="24"/>
        </w:rPr>
        <w:t>、</w:t>
      </w:r>
      <w:r w:rsidRPr="00E63826">
        <w:rPr>
          <w:rFonts w:ascii="Arial" w:hAnsi="Arial" w:cs="Arial"/>
          <w:bCs/>
          <w:color w:val="000000" w:themeColor="text1"/>
          <w:sz w:val="24"/>
          <w:szCs w:val="24"/>
        </w:rPr>
        <w:t>试题类型</w:t>
      </w:r>
      <w:r w:rsidRPr="00E63826">
        <w:rPr>
          <w:rFonts w:ascii="Times New Roman" w:hAnsi="Times New Roman" w:hint="eastAsia"/>
          <w:color w:val="000000" w:themeColor="text1"/>
          <w:sz w:val="24"/>
          <w:szCs w:val="24"/>
        </w:rPr>
        <w:t>：判断题、填空题、</w:t>
      </w:r>
      <w:r w:rsidR="00E63826" w:rsidRPr="00E63826">
        <w:rPr>
          <w:rFonts w:ascii="Times New Roman" w:hAnsi="Times New Roman" w:hint="eastAsia"/>
          <w:color w:val="000000" w:themeColor="text1"/>
          <w:sz w:val="24"/>
          <w:szCs w:val="24"/>
        </w:rPr>
        <w:t>选择题、简答题</w:t>
      </w:r>
      <w:r w:rsidRPr="00E63826">
        <w:rPr>
          <w:rFonts w:ascii="Times New Roman" w:hAnsi="Times New Roman" w:hint="eastAsia"/>
          <w:color w:val="000000" w:themeColor="text1"/>
          <w:sz w:val="24"/>
          <w:szCs w:val="24"/>
        </w:rPr>
        <w:t>和计算题</w:t>
      </w:r>
    </w:p>
    <w:p w:rsidR="00910290" w:rsidRPr="00E63826" w:rsidRDefault="00910290" w:rsidP="004F722F">
      <w:pPr>
        <w:snapToGrid w:val="0"/>
        <w:spacing w:line="360" w:lineRule="auto"/>
        <w:rPr>
          <w:rFonts w:ascii="Times New Roman" w:hAnsi="Times New Roman"/>
          <w:b/>
          <w:bCs/>
          <w:color w:val="000000" w:themeColor="text1"/>
          <w:sz w:val="24"/>
          <w:szCs w:val="24"/>
        </w:rPr>
      </w:pPr>
      <w:r w:rsidRPr="00E63826">
        <w:rPr>
          <w:rFonts w:ascii="Times New Roman" w:hAnsi="Times New Roman" w:hint="eastAsia"/>
          <w:b/>
          <w:bCs/>
          <w:color w:val="000000" w:themeColor="text1"/>
          <w:sz w:val="24"/>
          <w:szCs w:val="24"/>
        </w:rPr>
        <w:t>四、考查要点</w:t>
      </w:r>
    </w:p>
    <w:p w:rsidR="00E63826" w:rsidRPr="00E63826" w:rsidRDefault="00E63826" w:rsidP="004F722F">
      <w:pPr>
        <w:numPr>
          <w:ilvl w:val="0"/>
          <w:numId w:val="16"/>
        </w:numPr>
        <w:tabs>
          <w:tab w:val="clear" w:pos="1050"/>
          <w:tab w:val="num" w:pos="709"/>
        </w:tabs>
        <w:snapToGrid w:val="0"/>
        <w:spacing w:line="360" w:lineRule="auto"/>
        <w:ind w:hanging="1050"/>
        <w:rPr>
          <w:rFonts w:ascii="Times New Roman" w:hAnsi="Times New Roman"/>
          <w:color w:val="000000" w:themeColor="text1"/>
          <w:szCs w:val="20"/>
        </w:rPr>
      </w:pPr>
      <w:r w:rsidRPr="00E63826">
        <w:rPr>
          <w:rFonts w:ascii="Times New Roman" w:hAnsi="Times New Roman" w:hint="eastAsia"/>
          <w:color w:val="000000" w:themeColor="text1"/>
          <w:szCs w:val="20"/>
        </w:rPr>
        <w:t>供暖工程部分</w:t>
      </w:r>
    </w:p>
    <w:p w:rsidR="00E63826" w:rsidRPr="00E63826" w:rsidRDefault="00E63826" w:rsidP="004F722F">
      <w:pPr>
        <w:numPr>
          <w:ilvl w:val="0"/>
          <w:numId w:val="17"/>
        </w:numPr>
        <w:snapToGrid w:val="0"/>
        <w:spacing w:line="360" w:lineRule="auto"/>
        <w:rPr>
          <w:rFonts w:ascii="Times New Roman" w:hAnsi="Times New Roman"/>
          <w:color w:val="000000" w:themeColor="text1"/>
          <w:szCs w:val="20"/>
        </w:rPr>
      </w:pPr>
      <w:r w:rsidRPr="00E63826">
        <w:rPr>
          <w:rFonts w:ascii="Times New Roman" w:hAnsi="Times New Roman" w:hint="eastAsia"/>
          <w:color w:val="000000" w:themeColor="text1"/>
          <w:szCs w:val="20"/>
        </w:rPr>
        <w:t>牢固掌握供暖系统设计热负荷的计算方法。掌握高层建筑供暖设计热负荷的计算特点。</w:t>
      </w:r>
    </w:p>
    <w:p w:rsidR="00E63826" w:rsidRPr="00E63826" w:rsidRDefault="00E63826" w:rsidP="004F722F">
      <w:pPr>
        <w:numPr>
          <w:ilvl w:val="0"/>
          <w:numId w:val="17"/>
        </w:numPr>
        <w:snapToGrid w:val="0"/>
        <w:spacing w:line="360" w:lineRule="auto"/>
        <w:rPr>
          <w:rFonts w:ascii="Times New Roman" w:hAnsi="Times New Roman"/>
          <w:color w:val="000000" w:themeColor="text1"/>
          <w:szCs w:val="20"/>
        </w:rPr>
      </w:pPr>
      <w:r w:rsidRPr="00E63826">
        <w:rPr>
          <w:rFonts w:ascii="Times New Roman" w:hAnsi="Times New Roman" w:hint="eastAsia"/>
          <w:color w:val="000000" w:themeColor="text1"/>
          <w:szCs w:val="20"/>
        </w:rPr>
        <w:t>掌握散热器的型式与计算方法。了解钢制辐射板与暖风机的型式和选用方法。</w:t>
      </w:r>
    </w:p>
    <w:p w:rsidR="00E63826" w:rsidRPr="00E63826" w:rsidRDefault="00E63826" w:rsidP="004F722F">
      <w:pPr>
        <w:numPr>
          <w:ilvl w:val="0"/>
          <w:numId w:val="17"/>
        </w:numPr>
        <w:snapToGrid w:val="0"/>
        <w:spacing w:line="360" w:lineRule="auto"/>
        <w:rPr>
          <w:rFonts w:ascii="Times New Roman" w:hAnsi="Times New Roman"/>
          <w:color w:val="000000" w:themeColor="text1"/>
          <w:szCs w:val="20"/>
        </w:rPr>
      </w:pPr>
      <w:r w:rsidRPr="00E63826">
        <w:rPr>
          <w:rFonts w:ascii="Times New Roman" w:hAnsi="Times New Roman" w:hint="eastAsia"/>
          <w:color w:val="000000" w:themeColor="text1"/>
          <w:szCs w:val="20"/>
        </w:rPr>
        <w:t>熟悉重力（自然）循环、机械循环热水供暖系统的型式、管路布置和主要设备及附件。</w:t>
      </w:r>
    </w:p>
    <w:p w:rsidR="00E63826" w:rsidRPr="00E63826" w:rsidRDefault="00E63826" w:rsidP="004F722F">
      <w:pPr>
        <w:numPr>
          <w:ilvl w:val="0"/>
          <w:numId w:val="17"/>
        </w:numPr>
        <w:snapToGrid w:val="0"/>
        <w:spacing w:line="360" w:lineRule="auto"/>
        <w:rPr>
          <w:rFonts w:ascii="Times New Roman" w:hAnsi="Times New Roman"/>
          <w:color w:val="000000" w:themeColor="text1"/>
          <w:szCs w:val="20"/>
        </w:rPr>
      </w:pPr>
      <w:r w:rsidRPr="00E63826">
        <w:rPr>
          <w:rFonts w:ascii="Times New Roman" w:hAnsi="Times New Roman" w:hint="eastAsia"/>
          <w:color w:val="000000" w:themeColor="text1"/>
          <w:szCs w:val="20"/>
        </w:rPr>
        <w:t>掌握各系统水力计算方法。</w:t>
      </w:r>
    </w:p>
    <w:p w:rsidR="00E63826" w:rsidRPr="00E63826" w:rsidRDefault="00E63826" w:rsidP="004F722F">
      <w:pPr>
        <w:numPr>
          <w:ilvl w:val="0"/>
          <w:numId w:val="17"/>
        </w:numPr>
        <w:snapToGrid w:val="0"/>
        <w:spacing w:line="360" w:lineRule="auto"/>
        <w:rPr>
          <w:rFonts w:ascii="Times New Roman" w:hAnsi="Times New Roman"/>
          <w:color w:val="000000" w:themeColor="text1"/>
          <w:szCs w:val="20"/>
        </w:rPr>
      </w:pPr>
      <w:r w:rsidRPr="00E63826">
        <w:rPr>
          <w:rFonts w:ascii="Times New Roman" w:hAnsi="Times New Roman" w:hint="eastAsia"/>
          <w:color w:val="000000" w:themeColor="text1"/>
          <w:szCs w:val="20"/>
        </w:rPr>
        <w:t>了解蒸汽作为供暖系统和热媒的特点。熟悉高、低压蒸汽供暖系统型式及其设备。掌握室内高、低压蒸汽供暖系统管路的水力计算方法。</w:t>
      </w:r>
    </w:p>
    <w:p w:rsidR="00E63826" w:rsidRPr="00E63826" w:rsidRDefault="00E63826" w:rsidP="004F722F">
      <w:pPr>
        <w:numPr>
          <w:ilvl w:val="0"/>
          <w:numId w:val="16"/>
        </w:numPr>
        <w:tabs>
          <w:tab w:val="clear" w:pos="1050"/>
          <w:tab w:val="num" w:pos="709"/>
        </w:tabs>
        <w:snapToGrid w:val="0"/>
        <w:spacing w:line="360" w:lineRule="auto"/>
        <w:ind w:hanging="1050"/>
        <w:rPr>
          <w:rFonts w:ascii="Times New Roman" w:hAnsi="Times New Roman"/>
          <w:color w:val="000000" w:themeColor="text1"/>
          <w:szCs w:val="20"/>
        </w:rPr>
      </w:pPr>
      <w:r w:rsidRPr="00E63826">
        <w:rPr>
          <w:rFonts w:ascii="Times New Roman" w:hAnsi="Times New Roman" w:hint="eastAsia"/>
          <w:color w:val="000000" w:themeColor="text1"/>
          <w:szCs w:val="20"/>
        </w:rPr>
        <w:t>集中供热部分</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掌握集中供热系统热负荷的概算和特征。熟悉热负荷图和年耗热量的计算方法。</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熟悉热水供热系统、蒸汽供热系统和热网系统型式。了解集中供热系统的热源型式与热媒选择的原则。</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lastRenderedPageBreak/>
        <w:t>掌握供暖热负荷供热调节的基本方法。了解综合供热调节。</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牢固掌握热水网路水力计算方法和热水网路水压图的绘制方法。熟悉热水网路定压方式。了解中继加压泵站。</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掌握热水网路水力工况计算的基本原理。熟悉水力工况分析与计算。理解热水网路水力稳定性的基本概念。</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牢固掌握蒸汽网路水力计算方法。掌握凝结水管网水力工况和水力计算方法。</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了解民用热力站、工业热力站的型式。初步掌握热水换热器和喷射装置的工作原理和设计方法。</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了解供热管网布置原则、敷设方式、供热管道及其附件。掌握供热管道的保温方式及其热力计算。</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了解供热管道应力计算原则以及敷设供热管道设计原理和方法。</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熟悉区域锅炉房的型式。了解热电厂及其它热源的型式。</w:t>
      </w:r>
    </w:p>
    <w:p w:rsidR="00E63826" w:rsidRPr="00E63826" w:rsidRDefault="00E63826" w:rsidP="004F722F">
      <w:pPr>
        <w:numPr>
          <w:ilvl w:val="0"/>
          <w:numId w:val="18"/>
        </w:numPr>
        <w:tabs>
          <w:tab w:val="clear" w:pos="360"/>
          <w:tab w:val="num" w:pos="720"/>
        </w:tabs>
        <w:snapToGrid w:val="0"/>
        <w:spacing w:line="360" w:lineRule="auto"/>
        <w:ind w:left="720" w:hanging="272"/>
        <w:rPr>
          <w:rFonts w:ascii="Times New Roman" w:hAnsi="Times New Roman"/>
          <w:color w:val="000000" w:themeColor="text1"/>
          <w:szCs w:val="20"/>
        </w:rPr>
      </w:pPr>
      <w:r w:rsidRPr="00E63826">
        <w:rPr>
          <w:rFonts w:ascii="Times New Roman" w:hAnsi="Times New Roman" w:hint="eastAsia"/>
          <w:color w:val="000000" w:themeColor="text1"/>
          <w:szCs w:val="20"/>
        </w:rPr>
        <w:t>了解经济效果的指标计算和评价方法。掌握热水网路经济比摩阻的确定方法。了解热电联产与热电分产相比的节约燃料量的原则性计算方法。</w:t>
      </w:r>
    </w:p>
    <w:p w:rsidR="00910290" w:rsidRPr="00E63826" w:rsidRDefault="00910290" w:rsidP="004F722F">
      <w:pPr>
        <w:spacing w:line="360" w:lineRule="auto"/>
        <w:ind w:left="504"/>
        <w:rPr>
          <w:rFonts w:ascii="Times New Roman" w:hAnsi="Times New Roman"/>
          <w:color w:val="000000" w:themeColor="text1"/>
          <w:szCs w:val="21"/>
        </w:rPr>
      </w:pPr>
    </w:p>
    <w:p w:rsidR="00910290" w:rsidRPr="00E63826" w:rsidRDefault="00910290" w:rsidP="00424377">
      <w:pPr>
        <w:widowControl/>
        <w:spacing w:beforeLines="50" w:line="360" w:lineRule="auto"/>
        <w:rPr>
          <w:rFonts w:ascii="Times New Roman" w:hAnsi="宋体" w:cs="宋体"/>
          <w:b/>
          <w:color w:val="000000" w:themeColor="text1"/>
          <w:sz w:val="24"/>
          <w:szCs w:val="24"/>
        </w:rPr>
      </w:pPr>
      <w:r w:rsidRPr="00E63826">
        <w:rPr>
          <w:rFonts w:ascii="Times New Roman" w:hAnsi="Times New Roman" w:hint="eastAsia"/>
          <w:b/>
          <w:color w:val="000000" w:themeColor="text1"/>
          <w:sz w:val="24"/>
          <w:szCs w:val="24"/>
        </w:rPr>
        <w:t>五、</w:t>
      </w:r>
      <w:r w:rsidRPr="00E63826">
        <w:rPr>
          <w:rFonts w:ascii="Times New Roman" w:hAnsi="宋体" w:cs="宋体"/>
          <w:b/>
          <w:color w:val="000000" w:themeColor="text1"/>
          <w:sz w:val="24"/>
          <w:szCs w:val="24"/>
        </w:rPr>
        <w:t>主要参考书目</w:t>
      </w:r>
    </w:p>
    <w:p w:rsidR="00910290" w:rsidRPr="00E63826" w:rsidRDefault="00E63826" w:rsidP="004F722F">
      <w:pPr>
        <w:numPr>
          <w:ilvl w:val="0"/>
          <w:numId w:val="19"/>
        </w:numPr>
        <w:spacing w:line="360" w:lineRule="auto"/>
        <w:rPr>
          <w:rFonts w:ascii="Arial" w:hAnsi="Arial" w:cs="Arial"/>
          <w:color w:val="000000" w:themeColor="text1"/>
          <w:szCs w:val="21"/>
        </w:rPr>
      </w:pPr>
      <w:r w:rsidRPr="00E63826">
        <w:rPr>
          <w:rFonts w:ascii="Arial" w:hAnsi="Arial" w:cs="Arial" w:hint="eastAsia"/>
          <w:color w:val="000000" w:themeColor="text1"/>
          <w:szCs w:val="21"/>
        </w:rPr>
        <w:t>贺平</w:t>
      </w:r>
      <w:r w:rsidRPr="00E63826">
        <w:rPr>
          <w:rFonts w:ascii="Arial" w:hAnsi="Arial" w:cs="Arial" w:hint="eastAsia"/>
          <w:color w:val="000000" w:themeColor="text1"/>
          <w:szCs w:val="21"/>
        </w:rPr>
        <w:t xml:space="preserve"> </w:t>
      </w:r>
      <w:r w:rsidRPr="00E63826">
        <w:rPr>
          <w:rFonts w:ascii="Arial" w:hAnsi="Arial" w:cs="Arial" w:hint="eastAsia"/>
          <w:color w:val="000000" w:themeColor="text1"/>
          <w:szCs w:val="21"/>
        </w:rPr>
        <w:t>孙刚编著，《供热工程》第三版，中国建筑工业出版社，</w:t>
      </w:r>
      <w:r w:rsidRPr="00E63826">
        <w:rPr>
          <w:rFonts w:ascii="Arial" w:hAnsi="Arial" w:cs="Arial" w:hint="eastAsia"/>
          <w:color w:val="000000" w:themeColor="text1"/>
          <w:szCs w:val="21"/>
        </w:rPr>
        <w:t>1993</w:t>
      </w:r>
      <w:r w:rsidRPr="00E63826">
        <w:rPr>
          <w:rFonts w:ascii="Arial" w:hAnsi="Arial" w:cs="Arial" w:hint="eastAsia"/>
          <w:color w:val="000000" w:themeColor="text1"/>
          <w:szCs w:val="21"/>
        </w:rPr>
        <w:t>年</w:t>
      </w:r>
    </w:p>
    <w:p w:rsidR="00910290" w:rsidRPr="00E63826" w:rsidRDefault="00E63826" w:rsidP="004F722F">
      <w:pPr>
        <w:numPr>
          <w:ilvl w:val="0"/>
          <w:numId w:val="19"/>
        </w:numPr>
        <w:spacing w:line="360" w:lineRule="auto"/>
        <w:rPr>
          <w:rFonts w:ascii="Arial" w:hAnsi="Arial" w:cs="Arial"/>
          <w:color w:val="000000" w:themeColor="text1"/>
          <w:szCs w:val="21"/>
        </w:rPr>
      </w:pPr>
      <w:r w:rsidRPr="00E63826">
        <w:rPr>
          <w:rFonts w:ascii="Arial" w:hAnsi="Arial" w:cs="Arial" w:hint="eastAsia"/>
          <w:color w:val="000000" w:themeColor="text1"/>
          <w:szCs w:val="21"/>
        </w:rPr>
        <w:t>王宇清主编，《供热工程》，哈尔滨工业大学出版社，</w:t>
      </w:r>
      <w:r w:rsidRPr="00E63826">
        <w:rPr>
          <w:rFonts w:ascii="Arial" w:hAnsi="Arial" w:cs="Arial" w:hint="eastAsia"/>
          <w:color w:val="000000" w:themeColor="text1"/>
          <w:szCs w:val="21"/>
        </w:rPr>
        <w:t xml:space="preserve"> 2001.</w:t>
      </w:r>
    </w:p>
    <w:p w:rsidR="00A06917" w:rsidRPr="00E63826" w:rsidRDefault="00A06917" w:rsidP="004F722F">
      <w:pPr>
        <w:spacing w:line="360" w:lineRule="auto"/>
        <w:rPr>
          <w:color w:val="000000" w:themeColor="text1"/>
        </w:rPr>
      </w:pPr>
    </w:p>
    <w:sectPr w:rsidR="00A06917" w:rsidRPr="00E63826" w:rsidSect="004F722F">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807" w:rsidRDefault="00163807">
      <w:r>
        <w:separator/>
      </w:r>
    </w:p>
  </w:endnote>
  <w:endnote w:type="continuationSeparator" w:id="0">
    <w:p w:rsidR="00163807" w:rsidRDefault="001638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807" w:rsidRDefault="00163807">
      <w:r>
        <w:separator/>
      </w:r>
    </w:p>
  </w:footnote>
  <w:footnote w:type="continuationSeparator" w:id="0">
    <w:p w:rsidR="00163807" w:rsidRDefault="001638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917" w:rsidRDefault="00A0691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9AC" w:rsidRDefault="00163807" w:rsidP="002B48BB">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9AC" w:rsidRDefault="00163807" w:rsidP="002B48B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D9D"/>
    <w:multiLevelType w:val="hybridMultilevel"/>
    <w:tmpl w:val="152A730E"/>
    <w:lvl w:ilvl="0" w:tplc="4894EA4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66F753C"/>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68540FB"/>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9396FA9"/>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272D1F64"/>
    <w:multiLevelType w:val="multilevel"/>
    <w:tmpl w:val="272D1F64"/>
    <w:lvl w:ilvl="0">
      <w:start w:val="1"/>
      <w:numFmt w:val="decimal"/>
      <w:lvlText w:val="%1."/>
      <w:lvlJc w:val="left"/>
      <w:pPr>
        <w:tabs>
          <w:tab w:val="left" w:pos="900"/>
        </w:tabs>
        <w:ind w:left="900" w:hanging="420"/>
      </w:p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abstractNum w:abstractNumId="5">
    <w:nsid w:val="30FE3992"/>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2A223B2"/>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B155BDF"/>
    <w:multiLevelType w:val="singleLevel"/>
    <w:tmpl w:val="64DEF3AC"/>
    <w:lvl w:ilvl="0">
      <w:start w:val="1"/>
      <w:numFmt w:val="japaneseCounting"/>
      <w:lvlText w:val="（%1）"/>
      <w:lvlJc w:val="left"/>
      <w:pPr>
        <w:tabs>
          <w:tab w:val="num" w:pos="1050"/>
        </w:tabs>
        <w:ind w:left="1050" w:hanging="630"/>
      </w:pPr>
    </w:lvl>
  </w:abstractNum>
  <w:abstractNum w:abstractNumId="8">
    <w:nsid w:val="417A2571"/>
    <w:multiLevelType w:val="singleLevel"/>
    <w:tmpl w:val="216464CE"/>
    <w:lvl w:ilvl="0">
      <w:start w:val="1"/>
      <w:numFmt w:val="decimal"/>
      <w:lvlText w:val="%1．"/>
      <w:lvlJc w:val="left"/>
      <w:pPr>
        <w:tabs>
          <w:tab w:val="num" w:pos="735"/>
        </w:tabs>
        <w:ind w:left="735" w:hanging="315"/>
      </w:pPr>
    </w:lvl>
  </w:abstractNum>
  <w:abstractNum w:abstractNumId="9">
    <w:nsid w:val="47A37CFD"/>
    <w:multiLevelType w:val="hybridMultilevel"/>
    <w:tmpl w:val="9918B41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9532A94"/>
    <w:multiLevelType w:val="multilevel"/>
    <w:tmpl w:val="272D1F64"/>
    <w:lvl w:ilvl="0">
      <w:start w:val="1"/>
      <w:numFmt w:val="decimal"/>
      <w:lvlText w:val="%1."/>
      <w:lvlJc w:val="left"/>
      <w:pPr>
        <w:tabs>
          <w:tab w:val="left" w:pos="900"/>
        </w:tabs>
        <w:ind w:left="900" w:hanging="420"/>
      </w:p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abstractNum w:abstractNumId="11">
    <w:nsid w:val="52E266E8"/>
    <w:multiLevelType w:val="hybridMultilevel"/>
    <w:tmpl w:val="FFBC8332"/>
    <w:lvl w:ilvl="0" w:tplc="0A944352">
      <w:start w:val="2"/>
      <w:numFmt w:val="japaneseCounting"/>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30242F6"/>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58AC0EF5"/>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67677D3"/>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667E435F"/>
    <w:multiLevelType w:val="hybridMultilevel"/>
    <w:tmpl w:val="9918B41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6E94FAB"/>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6D4376C7"/>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71D00E06"/>
    <w:multiLevelType w:val="hybridMultilevel"/>
    <w:tmpl w:val="D9DA242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15"/>
  </w:num>
  <w:num w:numId="3">
    <w:abstractNumId w:val="13"/>
  </w:num>
  <w:num w:numId="4">
    <w:abstractNumId w:val="14"/>
  </w:num>
  <w:num w:numId="5">
    <w:abstractNumId w:val="3"/>
  </w:num>
  <w:num w:numId="6">
    <w:abstractNumId w:val="5"/>
  </w:num>
  <w:num w:numId="7">
    <w:abstractNumId w:val="6"/>
  </w:num>
  <w:num w:numId="8">
    <w:abstractNumId w:val="18"/>
  </w:num>
  <w:num w:numId="9">
    <w:abstractNumId w:val="2"/>
  </w:num>
  <w:num w:numId="10">
    <w:abstractNumId w:val="17"/>
  </w:num>
  <w:num w:numId="11">
    <w:abstractNumId w:val="16"/>
  </w:num>
  <w:num w:numId="12">
    <w:abstractNumId w:val="1"/>
  </w:num>
  <w:num w:numId="13">
    <w:abstractNumId w:val="10"/>
  </w:num>
  <w:num w:numId="14">
    <w:abstractNumId w:val="9"/>
  </w:num>
  <w:num w:numId="15">
    <w:abstractNumId w:val="11"/>
  </w:num>
  <w:num w:numId="16">
    <w:abstractNumId w:val="7"/>
    <w:lvlOverride w:ilvl="0">
      <w:startOverride w:val="1"/>
    </w:lvlOverride>
  </w:num>
  <w:num w:numId="17">
    <w:abstractNumId w:val="8"/>
    <w:lvlOverride w:ilvl="0">
      <w:startOverride w:val="1"/>
    </w:lvlOverride>
  </w:num>
  <w:num w:numId="18">
    <w:abstractNumId w:val="0"/>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3324"/>
    <w:rsid w:val="00003B98"/>
    <w:rsid w:val="00050F3A"/>
    <w:rsid w:val="00127EEC"/>
    <w:rsid w:val="00163807"/>
    <w:rsid w:val="001951BE"/>
    <w:rsid w:val="001A219B"/>
    <w:rsid w:val="001E4462"/>
    <w:rsid w:val="00240B6F"/>
    <w:rsid w:val="00243324"/>
    <w:rsid w:val="0029354F"/>
    <w:rsid w:val="002A4599"/>
    <w:rsid w:val="002B7E31"/>
    <w:rsid w:val="003D79A8"/>
    <w:rsid w:val="0041428F"/>
    <w:rsid w:val="00424377"/>
    <w:rsid w:val="0046428E"/>
    <w:rsid w:val="004B7FA0"/>
    <w:rsid w:val="004C52E4"/>
    <w:rsid w:val="004F722F"/>
    <w:rsid w:val="0050573E"/>
    <w:rsid w:val="005A20F6"/>
    <w:rsid w:val="005C2047"/>
    <w:rsid w:val="005C5D37"/>
    <w:rsid w:val="005F42DD"/>
    <w:rsid w:val="00602AFA"/>
    <w:rsid w:val="00661AE2"/>
    <w:rsid w:val="006C145E"/>
    <w:rsid w:val="006E2CBB"/>
    <w:rsid w:val="006F3866"/>
    <w:rsid w:val="00740A2C"/>
    <w:rsid w:val="007644DD"/>
    <w:rsid w:val="00774540"/>
    <w:rsid w:val="007A5EAF"/>
    <w:rsid w:val="007B48A0"/>
    <w:rsid w:val="00836479"/>
    <w:rsid w:val="008C65F2"/>
    <w:rsid w:val="008C67F0"/>
    <w:rsid w:val="00910290"/>
    <w:rsid w:val="00974A66"/>
    <w:rsid w:val="00A06917"/>
    <w:rsid w:val="00B31055"/>
    <w:rsid w:val="00BA1B12"/>
    <w:rsid w:val="00BA6646"/>
    <w:rsid w:val="00BB3DDB"/>
    <w:rsid w:val="00BB7F25"/>
    <w:rsid w:val="00C30A50"/>
    <w:rsid w:val="00C5647F"/>
    <w:rsid w:val="00C74932"/>
    <w:rsid w:val="00C771D8"/>
    <w:rsid w:val="00CB560E"/>
    <w:rsid w:val="00CC09B8"/>
    <w:rsid w:val="00CE2D45"/>
    <w:rsid w:val="00CF2032"/>
    <w:rsid w:val="00CF3DFC"/>
    <w:rsid w:val="00D53615"/>
    <w:rsid w:val="00DA42B0"/>
    <w:rsid w:val="00DC6430"/>
    <w:rsid w:val="00E36165"/>
    <w:rsid w:val="00E55736"/>
    <w:rsid w:val="00E63826"/>
    <w:rsid w:val="00E67C3C"/>
    <w:rsid w:val="00E81392"/>
    <w:rsid w:val="00EC55A2"/>
    <w:rsid w:val="00F80A75"/>
    <w:rsid w:val="00FA7270"/>
    <w:rsid w:val="1E513944"/>
    <w:rsid w:val="2DAE7101"/>
    <w:rsid w:val="5542526F"/>
    <w:rsid w:val="5DFE3E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FA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nhideWhenUsed/>
    <w:rsid w:val="004B7FA0"/>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nhideWhenUsed/>
    <w:rsid w:val="00C30A50"/>
    <w:pPr>
      <w:tabs>
        <w:tab w:val="center" w:pos="4153"/>
        <w:tab w:val="right" w:pos="8306"/>
      </w:tabs>
      <w:snapToGrid w:val="0"/>
      <w:jc w:val="left"/>
    </w:pPr>
    <w:rPr>
      <w:sz w:val="18"/>
      <w:szCs w:val="18"/>
    </w:rPr>
  </w:style>
  <w:style w:type="character" w:customStyle="1" w:styleId="Char">
    <w:name w:val="页脚 Char"/>
    <w:basedOn w:val="a0"/>
    <w:link w:val="a4"/>
    <w:rsid w:val="00C30A50"/>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1545</Words>
  <Characters>8807</Characters>
  <Application>Microsoft Office Word</Application>
  <DocSecurity>0</DocSecurity>
  <Lines>73</Lines>
  <Paragraphs>20</Paragraphs>
  <ScaleCrop>false</ScaleCrop>
  <Company>Microsoft</Company>
  <LinksUpToDate>false</LinksUpToDate>
  <CharactersWithSpaces>10332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复试科目考试大纲</dc:title>
  <dc:creator>windows7</dc:creator>
  <cp:lastModifiedBy>微软中国</cp:lastModifiedBy>
  <cp:revision>5</cp:revision>
  <dcterms:created xsi:type="dcterms:W3CDTF">2015-07-24T02:59:00Z</dcterms:created>
  <dcterms:modified xsi:type="dcterms:W3CDTF">2017-05-16T02:23:00Z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