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C86" w:rsidRDefault="00DA185A">
      <w:pPr>
        <w:jc w:val="center"/>
        <w:rPr>
          <w:b/>
          <w:sz w:val="52"/>
          <w:szCs w:val="52"/>
        </w:rPr>
      </w:pPr>
      <w:r>
        <w:rPr>
          <w:rFonts w:hint="eastAsia"/>
          <w:b/>
          <w:sz w:val="52"/>
          <w:szCs w:val="52"/>
        </w:rPr>
        <w:t>化学工程学院复试</w:t>
      </w:r>
      <w:r>
        <w:rPr>
          <w:b/>
          <w:sz w:val="52"/>
          <w:szCs w:val="52"/>
        </w:rPr>
        <w:t>科目考试</w:t>
      </w:r>
      <w:r>
        <w:rPr>
          <w:rFonts w:hint="eastAsia"/>
          <w:b/>
          <w:sz w:val="52"/>
          <w:szCs w:val="52"/>
        </w:rPr>
        <w:t>大纲</w:t>
      </w:r>
    </w:p>
    <w:p w:rsidR="00A97C86" w:rsidRDefault="00DA185A">
      <w:pPr>
        <w:snapToGrid w:val="0"/>
        <w:spacing w:line="360" w:lineRule="auto"/>
        <w:jc w:val="center"/>
        <w:rPr>
          <w:rFonts w:eastAsia="黑体"/>
          <w:sz w:val="36"/>
          <w:szCs w:val="36"/>
        </w:rPr>
      </w:pPr>
      <w:r>
        <w:rPr>
          <w:rFonts w:eastAsia="黑体"/>
          <w:sz w:val="36"/>
          <w:szCs w:val="36"/>
        </w:rPr>
        <w:t>“</w:t>
      </w:r>
      <w:r>
        <w:rPr>
          <w:rFonts w:eastAsia="黑体" w:hint="eastAsia"/>
          <w:sz w:val="36"/>
          <w:szCs w:val="36"/>
        </w:rPr>
        <w:t>电厂化学仪表</w:t>
      </w:r>
      <w:r>
        <w:rPr>
          <w:rFonts w:eastAsia="黑体"/>
          <w:sz w:val="36"/>
          <w:szCs w:val="36"/>
        </w:rPr>
        <w:t>”</w:t>
      </w:r>
      <w:r>
        <w:rPr>
          <w:rFonts w:eastAsia="黑体" w:cs="黑体" w:hint="eastAsia"/>
          <w:sz w:val="36"/>
          <w:szCs w:val="36"/>
        </w:rPr>
        <w:t>考试大纲</w:t>
      </w:r>
    </w:p>
    <w:p w:rsidR="00A97C86" w:rsidRDefault="00DA185A">
      <w:pPr>
        <w:spacing w:line="360" w:lineRule="auto"/>
        <w:ind w:firstLineChars="200" w:firstLine="482"/>
        <w:rPr>
          <w:b/>
          <w:sz w:val="24"/>
        </w:rPr>
      </w:pPr>
      <w:r>
        <w:rPr>
          <w:rFonts w:hint="eastAsia"/>
          <w:b/>
          <w:sz w:val="24"/>
        </w:rPr>
        <w:t>一、考试的学科范围</w:t>
      </w:r>
    </w:p>
    <w:p w:rsidR="00A97C86" w:rsidRDefault="00DA185A">
      <w:pPr>
        <w:spacing w:line="360" w:lineRule="auto"/>
        <w:ind w:firstLineChars="200" w:firstLine="480"/>
        <w:rPr>
          <w:rFonts w:hAnsi="宋体"/>
          <w:sz w:val="24"/>
        </w:rPr>
      </w:pPr>
      <w:r>
        <w:rPr>
          <w:rFonts w:hAnsi="宋体" w:hint="eastAsia"/>
          <w:sz w:val="24"/>
        </w:rPr>
        <w:t>电厂化学仪表课程教学（大纲）基本要求的所有内容。</w:t>
      </w:r>
    </w:p>
    <w:p w:rsidR="00A97C86" w:rsidRDefault="00DA185A">
      <w:pPr>
        <w:spacing w:line="360" w:lineRule="auto"/>
        <w:ind w:firstLineChars="200" w:firstLine="482"/>
        <w:rPr>
          <w:b/>
          <w:sz w:val="24"/>
        </w:rPr>
      </w:pPr>
      <w:r>
        <w:rPr>
          <w:rFonts w:hint="eastAsia"/>
          <w:b/>
          <w:sz w:val="24"/>
        </w:rPr>
        <w:t>二、评价目标</w:t>
      </w:r>
    </w:p>
    <w:p w:rsidR="00A97C86" w:rsidRDefault="00DA185A">
      <w:pPr>
        <w:snapToGrid w:val="0"/>
        <w:spacing w:line="360" w:lineRule="auto"/>
        <w:ind w:firstLineChars="200" w:firstLine="480"/>
        <w:rPr>
          <w:sz w:val="24"/>
        </w:rPr>
      </w:pPr>
      <w:r>
        <w:rPr>
          <w:rFonts w:hint="eastAsia"/>
          <w:sz w:val="24"/>
        </w:rPr>
        <w:t>主要考查考生对电力、石油化工等领域化学仪表的基本原理以及仪器的各重要组成部分、各仪器分析方法的应用对象及分析过程的掌握和应用情况。要求考生应掌握以下有关知识：</w:t>
      </w:r>
    </w:p>
    <w:p w:rsidR="00A97C86" w:rsidRDefault="00DA185A">
      <w:pPr>
        <w:snapToGrid w:val="0"/>
        <w:spacing w:line="360" w:lineRule="auto"/>
        <w:ind w:firstLineChars="200" w:firstLine="480"/>
        <w:rPr>
          <w:sz w:val="24"/>
        </w:rPr>
      </w:pPr>
      <w:r>
        <w:rPr>
          <w:sz w:val="24"/>
        </w:rPr>
        <w:t xml:space="preserve">1. </w:t>
      </w:r>
      <w:r>
        <w:rPr>
          <w:rFonts w:hint="eastAsia"/>
          <w:sz w:val="24"/>
        </w:rPr>
        <w:t>了解分析仪器的概念、组成及电厂水、汽系统中化学仪表配置及作用、在电厂水气系统、补给水系统中得任务和目的、电厂化学仪表的优越性。</w:t>
      </w:r>
    </w:p>
    <w:p w:rsidR="00A97C86" w:rsidRDefault="00DA185A">
      <w:pPr>
        <w:snapToGrid w:val="0"/>
        <w:spacing w:line="360" w:lineRule="auto"/>
        <w:ind w:firstLineChars="200" w:firstLine="480"/>
        <w:rPr>
          <w:sz w:val="24"/>
        </w:rPr>
      </w:pPr>
      <w:r>
        <w:rPr>
          <w:sz w:val="24"/>
        </w:rPr>
        <w:t xml:space="preserve">2. </w:t>
      </w:r>
      <w:r>
        <w:rPr>
          <w:rFonts w:hint="eastAsia"/>
          <w:sz w:val="24"/>
        </w:rPr>
        <w:t>电导式分析仪器：掌握两类导体的概念、传感器的不同类型；掌握电导池、电导、电导率、电极常数概念及电极常数测量方法；理解并掌握影响电导率测量的四个因素；实验室和在线型电导率测量的基本知识及电磁浓度计的测量原理。</w:t>
      </w:r>
    </w:p>
    <w:p w:rsidR="00A97C86" w:rsidRDefault="00DA185A">
      <w:pPr>
        <w:snapToGrid w:val="0"/>
        <w:spacing w:line="360" w:lineRule="auto"/>
        <w:ind w:firstLineChars="200" w:firstLine="480"/>
        <w:rPr>
          <w:sz w:val="24"/>
        </w:rPr>
      </w:pPr>
      <w:r>
        <w:rPr>
          <w:sz w:val="24"/>
        </w:rPr>
        <w:t>3.</w:t>
      </w:r>
      <w:r>
        <w:rPr>
          <w:kern w:val="0"/>
          <w:szCs w:val="21"/>
        </w:rPr>
        <w:t xml:space="preserve"> </w:t>
      </w:r>
      <w:r>
        <w:rPr>
          <w:rFonts w:hint="eastAsia"/>
          <w:sz w:val="24"/>
        </w:rPr>
        <w:t>电位式分析仪器：电位式分析方法的基本知识、离子选择性电极及参比电极、离子选择性电极的性能及测定方法、测量电池、测量电池对变送器的一般要求、在线</w:t>
      </w:r>
      <w:r>
        <w:rPr>
          <w:sz w:val="24"/>
        </w:rPr>
        <w:t>pH</w:t>
      </w:r>
      <w:r>
        <w:rPr>
          <w:rFonts w:hint="eastAsia"/>
          <w:sz w:val="24"/>
        </w:rPr>
        <w:t>计测量的基本知识。</w:t>
      </w:r>
    </w:p>
    <w:p w:rsidR="00A97C86" w:rsidRDefault="00DA185A">
      <w:pPr>
        <w:snapToGrid w:val="0"/>
        <w:spacing w:line="360" w:lineRule="auto"/>
        <w:ind w:firstLineChars="200" w:firstLine="480"/>
        <w:rPr>
          <w:sz w:val="24"/>
        </w:rPr>
      </w:pPr>
      <w:r>
        <w:rPr>
          <w:sz w:val="24"/>
        </w:rPr>
        <w:t xml:space="preserve">4. </w:t>
      </w:r>
      <w:r>
        <w:rPr>
          <w:rFonts w:hint="eastAsia"/>
          <w:sz w:val="24"/>
        </w:rPr>
        <w:t>电流式分析仪器：电流式分析方法的基本知识、溶氧测量的传感器类型及工作原理、溶解氧分析仪器的校正方法及注意事项、联氨表的工作原理及校正方法。</w:t>
      </w:r>
    </w:p>
    <w:p w:rsidR="00A97C86" w:rsidRDefault="00DA185A">
      <w:pPr>
        <w:snapToGrid w:val="0"/>
        <w:spacing w:line="360" w:lineRule="auto"/>
        <w:ind w:firstLineChars="200" w:firstLine="480"/>
        <w:rPr>
          <w:sz w:val="24"/>
        </w:rPr>
      </w:pPr>
      <w:r>
        <w:rPr>
          <w:sz w:val="24"/>
        </w:rPr>
        <w:t xml:space="preserve">5. </w:t>
      </w:r>
      <w:r>
        <w:rPr>
          <w:rFonts w:hint="eastAsia"/>
          <w:sz w:val="24"/>
        </w:rPr>
        <w:t>光学式分析仪器：光学式分析方法的基本知识、光电比色计和分光光度计的主要部件工作原理及特性、可见光分光光度计、紫</w:t>
      </w:r>
      <w:r>
        <w:rPr>
          <w:rFonts w:hint="eastAsia"/>
          <w:sz w:val="24"/>
        </w:rPr>
        <w:lastRenderedPageBreak/>
        <w:t>外可见分光光度计的工作原理、在线磷酸根、硅酸根自动分析仪的工作原理及应用、水的浊度、浊度仪的工作原理及应用、原子吸收分光光度计的工作原理及应用。</w:t>
      </w:r>
    </w:p>
    <w:p w:rsidR="00A97C86" w:rsidRDefault="00DA185A">
      <w:pPr>
        <w:widowControl/>
        <w:spacing w:line="360" w:lineRule="auto"/>
        <w:ind w:firstLineChars="200" w:firstLine="482"/>
        <w:rPr>
          <w:rFonts w:ascii="Arial" w:hAnsi="Arial" w:cs="Arial"/>
          <w:b/>
          <w:sz w:val="24"/>
        </w:rPr>
      </w:pPr>
      <w:r>
        <w:rPr>
          <w:rFonts w:hint="eastAsia"/>
          <w:b/>
          <w:sz w:val="24"/>
        </w:rPr>
        <w:t>三、</w:t>
      </w:r>
      <w:r>
        <w:rPr>
          <w:rFonts w:ascii="Arial" w:hAnsi="Arial" w:cs="Arial" w:hint="eastAsia"/>
          <w:b/>
          <w:bCs/>
          <w:sz w:val="24"/>
        </w:rPr>
        <w:t>试题主要类型</w:t>
      </w:r>
    </w:p>
    <w:p w:rsidR="00A97C86" w:rsidRDefault="00DA185A">
      <w:pPr>
        <w:snapToGrid w:val="0"/>
        <w:spacing w:line="360" w:lineRule="auto"/>
        <w:ind w:firstLineChars="200" w:firstLine="480"/>
        <w:rPr>
          <w:sz w:val="24"/>
        </w:rPr>
      </w:pPr>
      <w:r>
        <w:rPr>
          <w:sz w:val="24"/>
        </w:rPr>
        <w:t>1</w:t>
      </w:r>
      <w:r>
        <w:rPr>
          <w:rFonts w:hint="eastAsia"/>
          <w:sz w:val="24"/>
        </w:rPr>
        <w:t>、答题时间：</w:t>
      </w:r>
      <w:r>
        <w:rPr>
          <w:sz w:val="24"/>
        </w:rPr>
        <w:t xml:space="preserve"> 1</w:t>
      </w:r>
      <w:r>
        <w:rPr>
          <w:rFonts w:hint="eastAsia"/>
          <w:sz w:val="24"/>
        </w:rPr>
        <w:t>2</w:t>
      </w:r>
      <w:r>
        <w:rPr>
          <w:sz w:val="24"/>
        </w:rPr>
        <w:t>0</w:t>
      </w:r>
      <w:r>
        <w:rPr>
          <w:rFonts w:hint="eastAsia"/>
          <w:sz w:val="24"/>
        </w:rPr>
        <w:t>分钟</w:t>
      </w:r>
    </w:p>
    <w:p w:rsidR="00A97C86" w:rsidRDefault="00DA185A">
      <w:pPr>
        <w:snapToGrid w:val="0"/>
        <w:spacing w:line="360" w:lineRule="auto"/>
        <w:ind w:firstLineChars="200" w:firstLine="480"/>
        <w:rPr>
          <w:sz w:val="24"/>
        </w:rPr>
      </w:pPr>
      <w:r>
        <w:rPr>
          <w:sz w:val="24"/>
        </w:rPr>
        <w:t>2</w:t>
      </w:r>
      <w:r>
        <w:rPr>
          <w:rFonts w:hint="eastAsia"/>
          <w:sz w:val="24"/>
        </w:rPr>
        <w:t>、电厂化学仪表</w:t>
      </w:r>
      <w:r>
        <w:rPr>
          <w:rFonts w:ascii="Arial" w:hAnsi="Arial" w:cs="Arial" w:hint="eastAsia"/>
          <w:bCs/>
          <w:sz w:val="24"/>
        </w:rPr>
        <w:t>试题类型</w:t>
      </w:r>
      <w:r>
        <w:rPr>
          <w:rFonts w:hint="eastAsia"/>
          <w:sz w:val="24"/>
        </w:rPr>
        <w:t>：选择题、简答题、名词解释、计算题</w:t>
      </w:r>
    </w:p>
    <w:p w:rsidR="00A97C86" w:rsidRDefault="00DA185A">
      <w:pPr>
        <w:snapToGrid w:val="0"/>
        <w:spacing w:line="360" w:lineRule="auto"/>
        <w:ind w:firstLineChars="200" w:firstLine="482"/>
        <w:rPr>
          <w:b/>
          <w:bCs/>
          <w:sz w:val="24"/>
        </w:rPr>
      </w:pPr>
      <w:r>
        <w:rPr>
          <w:rFonts w:hint="eastAsia"/>
          <w:b/>
          <w:bCs/>
          <w:sz w:val="24"/>
        </w:rPr>
        <w:t>四、考查要点</w:t>
      </w:r>
    </w:p>
    <w:p w:rsidR="00A97C86" w:rsidRDefault="00DA185A">
      <w:pPr>
        <w:snapToGrid w:val="0"/>
        <w:spacing w:line="360" w:lineRule="auto"/>
        <w:ind w:firstLineChars="200" w:firstLine="482"/>
        <w:rPr>
          <w:b/>
          <w:sz w:val="24"/>
        </w:rPr>
      </w:pPr>
      <w:r>
        <w:rPr>
          <w:rFonts w:hint="eastAsia"/>
          <w:b/>
          <w:sz w:val="24"/>
        </w:rPr>
        <w:t>第一章</w:t>
      </w:r>
      <w:r>
        <w:rPr>
          <w:b/>
          <w:sz w:val="24"/>
        </w:rPr>
        <w:t xml:space="preserve"> </w:t>
      </w:r>
      <w:r>
        <w:rPr>
          <w:rFonts w:hint="eastAsia"/>
          <w:b/>
          <w:sz w:val="24"/>
        </w:rPr>
        <w:t>绪论</w:t>
      </w:r>
    </w:p>
    <w:p w:rsidR="00A97C86" w:rsidRDefault="00DA185A">
      <w:pPr>
        <w:snapToGrid w:val="0"/>
        <w:spacing w:line="360" w:lineRule="auto"/>
        <w:ind w:firstLineChars="200" w:firstLine="480"/>
        <w:rPr>
          <w:bCs/>
          <w:sz w:val="24"/>
        </w:rPr>
      </w:pPr>
      <w:r>
        <w:rPr>
          <w:bCs/>
          <w:sz w:val="24"/>
        </w:rPr>
        <w:t>1.</w:t>
      </w:r>
      <w:r>
        <w:rPr>
          <w:rFonts w:hint="eastAsia"/>
          <w:bCs/>
          <w:sz w:val="24"/>
        </w:rPr>
        <w:t>了解化学仪表的概念、组成及仪表的核心技术；</w:t>
      </w:r>
    </w:p>
    <w:p w:rsidR="00A97C86" w:rsidRDefault="00DA185A">
      <w:pPr>
        <w:snapToGrid w:val="0"/>
        <w:spacing w:line="360" w:lineRule="auto"/>
        <w:ind w:firstLineChars="200" w:firstLine="480"/>
        <w:rPr>
          <w:bCs/>
          <w:sz w:val="24"/>
        </w:rPr>
      </w:pPr>
      <w:r>
        <w:rPr>
          <w:bCs/>
          <w:sz w:val="24"/>
        </w:rPr>
        <w:t>2.</w:t>
      </w:r>
      <w:r>
        <w:rPr>
          <w:rFonts w:hint="eastAsia"/>
          <w:bCs/>
          <w:sz w:val="24"/>
        </w:rPr>
        <w:t>掌握发电厂对化学仪表配置要求；</w:t>
      </w:r>
    </w:p>
    <w:p w:rsidR="00A97C86" w:rsidRDefault="00DA185A">
      <w:pPr>
        <w:snapToGrid w:val="0"/>
        <w:spacing w:line="360" w:lineRule="auto"/>
        <w:ind w:firstLineChars="200" w:firstLine="480"/>
        <w:rPr>
          <w:bCs/>
          <w:sz w:val="24"/>
        </w:rPr>
      </w:pPr>
      <w:r>
        <w:rPr>
          <w:bCs/>
          <w:sz w:val="24"/>
        </w:rPr>
        <w:t>3.</w:t>
      </w:r>
      <w:r>
        <w:rPr>
          <w:rFonts w:hint="eastAsia"/>
          <w:bCs/>
          <w:sz w:val="24"/>
        </w:rPr>
        <w:t>化学仪表在电厂的重要性和优越性。</w:t>
      </w:r>
    </w:p>
    <w:p w:rsidR="00A97C86" w:rsidRDefault="00DA185A">
      <w:pPr>
        <w:snapToGrid w:val="0"/>
        <w:spacing w:line="360" w:lineRule="auto"/>
        <w:ind w:firstLineChars="200" w:firstLine="482"/>
        <w:rPr>
          <w:b/>
          <w:sz w:val="24"/>
        </w:rPr>
      </w:pPr>
      <w:r>
        <w:rPr>
          <w:rFonts w:hint="eastAsia"/>
          <w:b/>
          <w:sz w:val="24"/>
        </w:rPr>
        <w:t>第二章</w:t>
      </w:r>
      <w:r>
        <w:rPr>
          <w:b/>
          <w:sz w:val="24"/>
        </w:rPr>
        <w:t xml:space="preserve"> </w:t>
      </w:r>
      <w:r>
        <w:rPr>
          <w:rFonts w:hint="eastAsia"/>
          <w:b/>
          <w:sz w:val="24"/>
        </w:rPr>
        <w:t>电导式分析仪器</w:t>
      </w:r>
    </w:p>
    <w:p w:rsidR="00A97C86" w:rsidRDefault="00DA185A">
      <w:pPr>
        <w:snapToGrid w:val="0"/>
        <w:spacing w:line="360" w:lineRule="auto"/>
        <w:ind w:firstLineChars="200" w:firstLine="480"/>
        <w:rPr>
          <w:bCs/>
          <w:sz w:val="24"/>
        </w:rPr>
      </w:pPr>
      <w:r>
        <w:rPr>
          <w:bCs/>
          <w:sz w:val="24"/>
        </w:rPr>
        <w:t>1.</w:t>
      </w:r>
      <w:r>
        <w:rPr>
          <w:rFonts w:hint="eastAsia"/>
          <w:bCs/>
          <w:sz w:val="24"/>
        </w:rPr>
        <w:t>掌握两类导体的概念、传感器的不同类型；</w:t>
      </w:r>
    </w:p>
    <w:p w:rsidR="00A97C86" w:rsidRDefault="00DA185A">
      <w:pPr>
        <w:snapToGrid w:val="0"/>
        <w:spacing w:line="360" w:lineRule="auto"/>
        <w:ind w:firstLineChars="200" w:firstLine="480"/>
        <w:rPr>
          <w:bCs/>
          <w:sz w:val="24"/>
        </w:rPr>
      </w:pPr>
      <w:r>
        <w:rPr>
          <w:bCs/>
          <w:sz w:val="24"/>
        </w:rPr>
        <w:t>2.</w:t>
      </w:r>
      <w:r>
        <w:rPr>
          <w:rFonts w:hint="eastAsia"/>
          <w:bCs/>
          <w:sz w:val="24"/>
        </w:rPr>
        <w:t>掌握电导池、电导、电导率、电极常数概念及电极常数测量方法；</w:t>
      </w:r>
    </w:p>
    <w:p w:rsidR="00A97C86" w:rsidRDefault="00DA185A">
      <w:pPr>
        <w:snapToGrid w:val="0"/>
        <w:spacing w:line="360" w:lineRule="auto"/>
        <w:ind w:firstLineChars="200" w:firstLine="480"/>
        <w:rPr>
          <w:bCs/>
          <w:sz w:val="24"/>
        </w:rPr>
      </w:pPr>
      <w:r>
        <w:rPr>
          <w:bCs/>
          <w:sz w:val="24"/>
        </w:rPr>
        <w:t>3.</w:t>
      </w:r>
      <w:r>
        <w:rPr>
          <w:rFonts w:hint="eastAsia"/>
          <w:bCs/>
          <w:sz w:val="24"/>
        </w:rPr>
        <w:t>理解并掌握影响电导率测量的四个因素；</w:t>
      </w:r>
    </w:p>
    <w:p w:rsidR="00A97C86" w:rsidRDefault="00DA185A">
      <w:pPr>
        <w:snapToGrid w:val="0"/>
        <w:spacing w:line="360" w:lineRule="auto"/>
        <w:ind w:firstLineChars="200" w:firstLine="480"/>
        <w:rPr>
          <w:bCs/>
          <w:sz w:val="24"/>
        </w:rPr>
      </w:pPr>
      <w:r>
        <w:rPr>
          <w:bCs/>
          <w:sz w:val="24"/>
        </w:rPr>
        <w:t>4.</w:t>
      </w:r>
      <w:r>
        <w:rPr>
          <w:rFonts w:hint="eastAsia"/>
          <w:bCs/>
          <w:sz w:val="24"/>
        </w:rPr>
        <w:t>实验室和在线型电导率测量的基本知识及电磁浓度计的测量原理。</w:t>
      </w:r>
    </w:p>
    <w:p w:rsidR="00A97C86" w:rsidRDefault="00DA185A">
      <w:pPr>
        <w:snapToGrid w:val="0"/>
        <w:spacing w:line="360" w:lineRule="auto"/>
        <w:ind w:firstLineChars="200" w:firstLine="482"/>
        <w:rPr>
          <w:b/>
          <w:sz w:val="24"/>
        </w:rPr>
      </w:pPr>
      <w:r>
        <w:rPr>
          <w:rFonts w:hint="eastAsia"/>
          <w:b/>
          <w:sz w:val="24"/>
        </w:rPr>
        <w:t>第三章</w:t>
      </w:r>
      <w:r>
        <w:rPr>
          <w:b/>
          <w:sz w:val="24"/>
        </w:rPr>
        <w:t xml:space="preserve"> </w:t>
      </w:r>
      <w:r>
        <w:rPr>
          <w:rFonts w:hint="eastAsia"/>
          <w:b/>
          <w:sz w:val="24"/>
        </w:rPr>
        <w:t>电位式分析仪器</w:t>
      </w:r>
    </w:p>
    <w:p w:rsidR="00A97C86" w:rsidRDefault="00DA185A">
      <w:pPr>
        <w:snapToGrid w:val="0"/>
        <w:spacing w:line="360" w:lineRule="auto"/>
        <w:ind w:firstLineChars="200" w:firstLine="480"/>
        <w:rPr>
          <w:sz w:val="24"/>
        </w:rPr>
      </w:pPr>
      <w:r>
        <w:rPr>
          <w:sz w:val="24"/>
        </w:rPr>
        <w:t>1.</w:t>
      </w:r>
      <w:r>
        <w:rPr>
          <w:rFonts w:hint="eastAsia"/>
          <w:sz w:val="24"/>
        </w:rPr>
        <w:t>电位式分析仪器的概念、电极电位、原电池的工作原理及特性；</w:t>
      </w:r>
    </w:p>
    <w:p w:rsidR="00A97C86" w:rsidRDefault="00DA185A">
      <w:pPr>
        <w:snapToGrid w:val="0"/>
        <w:spacing w:line="360" w:lineRule="auto"/>
        <w:ind w:firstLineChars="200" w:firstLine="480"/>
        <w:rPr>
          <w:sz w:val="24"/>
        </w:rPr>
      </w:pPr>
      <w:r>
        <w:rPr>
          <w:sz w:val="24"/>
        </w:rPr>
        <w:t>2.</w:t>
      </w:r>
      <w:r>
        <w:rPr>
          <w:rFonts w:hint="eastAsia"/>
          <w:sz w:val="24"/>
        </w:rPr>
        <w:t>离子选择性电极的的膜电位的机理和特性；</w:t>
      </w:r>
    </w:p>
    <w:p w:rsidR="00A97C86" w:rsidRDefault="00DA185A">
      <w:pPr>
        <w:snapToGrid w:val="0"/>
        <w:spacing w:line="360" w:lineRule="auto"/>
        <w:ind w:firstLineChars="200" w:firstLine="480"/>
        <w:rPr>
          <w:sz w:val="24"/>
        </w:rPr>
      </w:pPr>
      <w:r>
        <w:rPr>
          <w:sz w:val="24"/>
        </w:rPr>
        <w:lastRenderedPageBreak/>
        <w:t>3.</w:t>
      </w:r>
      <w:r>
        <w:rPr>
          <w:rFonts w:hint="eastAsia"/>
          <w:sz w:val="24"/>
        </w:rPr>
        <w:t>参比电极的特点和设计要求；</w:t>
      </w:r>
    </w:p>
    <w:p w:rsidR="00A97C86" w:rsidRDefault="00DA185A">
      <w:pPr>
        <w:snapToGrid w:val="0"/>
        <w:spacing w:line="360" w:lineRule="auto"/>
        <w:ind w:firstLineChars="200" w:firstLine="480"/>
        <w:rPr>
          <w:sz w:val="24"/>
        </w:rPr>
      </w:pPr>
      <w:r>
        <w:rPr>
          <w:sz w:val="24"/>
        </w:rPr>
        <w:t>4.</w:t>
      </w:r>
      <w:r>
        <w:rPr>
          <w:rFonts w:hint="eastAsia"/>
          <w:sz w:val="24"/>
        </w:rPr>
        <w:t>离子选择性电极的性能及测定方法；</w:t>
      </w:r>
    </w:p>
    <w:p w:rsidR="00A97C86" w:rsidRDefault="00DA185A">
      <w:pPr>
        <w:snapToGrid w:val="0"/>
        <w:spacing w:line="360" w:lineRule="auto"/>
        <w:ind w:firstLineChars="200" w:firstLine="480"/>
        <w:rPr>
          <w:sz w:val="24"/>
        </w:rPr>
      </w:pPr>
      <w:r>
        <w:rPr>
          <w:sz w:val="24"/>
        </w:rPr>
        <w:t>5.</w:t>
      </w:r>
      <w:r>
        <w:rPr>
          <w:rFonts w:hint="eastAsia"/>
          <w:sz w:val="24"/>
        </w:rPr>
        <w:t>测量电池及对变送器的如何要求的；</w:t>
      </w:r>
    </w:p>
    <w:p w:rsidR="00A97C86" w:rsidRDefault="00DA185A">
      <w:pPr>
        <w:snapToGrid w:val="0"/>
        <w:spacing w:line="360" w:lineRule="auto"/>
        <w:ind w:firstLineChars="200" w:firstLine="480"/>
        <w:rPr>
          <w:sz w:val="24"/>
        </w:rPr>
      </w:pPr>
      <w:r>
        <w:rPr>
          <w:sz w:val="24"/>
        </w:rPr>
        <w:t>6.</w:t>
      </w:r>
      <w:r>
        <w:rPr>
          <w:rFonts w:hint="eastAsia"/>
          <w:sz w:val="24"/>
        </w:rPr>
        <w:t>在线</w:t>
      </w:r>
      <w:r>
        <w:rPr>
          <w:sz w:val="24"/>
        </w:rPr>
        <w:t>pH</w:t>
      </w:r>
      <w:r>
        <w:rPr>
          <w:rFonts w:hint="eastAsia"/>
          <w:sz w:val="24"/>
        </w:rPr>
        <w:t>计、</w:t>
      </w:r>
      <w:r>
        <w:rPr>
          <w:sz w:val="24"/>
        </w:rPr>
        <w:t>pNa</w:t>
      </w:r>
      <w:r>
        <w:rPr>
          <w:rFonts w:hint="eastAsia"/>
          <w:sz w:val="24"/>
        </w:rPr>
        <w:t>计设计要点及运行维护的基本要求。</w:t>
      </w:r>
    </w:p>
    <w:p w:rsidR="00A97C86" w:rsidRDefault="00DA185A">
      <w:pPr>
        <w:snapToGrid w:val="0"/>
        <w:spacing w:line="360" w:lineRule="auto"/>
        <w:ind w:firstLineChars="200" w:firstLine="482"/>
        <w:rPr>
          <w:b/>
          <w:sz w:val="24"/>
        </w:rPr>
      </w:pPr>
      <w:r>
        <w:rPr>
          <w:rFonts w:hint="eastAsia"/>
          <w:b/>
          <w:sz w:val="24"/>
        </w:rPr>
        <w:t>第四章</w:t>
      </w:r>
      <w:r>
        <w:rPr>
          <w:b/>
          <w:sz w:val="24"/>
        </w:rPr>
        <w:t xml:space="preserve"> </w:t>
      </w:r>
      <w:r>
        <w:rPr>
          <w:rFonts w:hint="eastAsia"/>
          <w:b/>
          <w:sz w:val="24"/>
        </w:rPr>
        <w:t>电流式分析仪器</w:t>
      </w:r>
    </w:p>
    <w:p w:rsidR="00A97C86" w:rsidRDefault="00DA185A">
      <w:pPr>
        <w:snapToGrid w:val="0"/>
        <w:spacing w:line="360" w:lineRule="auto"/>
        <w:ind w:firstLineChars="200" w:firstLine="480"/>
        <w:rPr>
          <w:sz w:val="24"/>
        </w:rPr>
      </w:pPr>
      <w:r>
        <w:rPr>
          <w:sz w:val="24"/>
        </w:rPr>
        <w:t>1.</w:t>
      </w:r>
      <w:r>
        <w:rPr>
          <w:rFonts w:hint="eastAsia"/>
          <w:sz w:val="24"/>
        </w:rPr>
        <w:t>电流式分析仪器的概念、传感器种类及工作原理；</w:t>
      </w:r>
    </w:p>
    <w:p w:rsidR="00A97C86" w:rsidRDefault="00DA185A">
      <w:pPr>
        <w:snapToGrid w:val="0"/>
        <w:spacing w:line="360" w:lineRule="auto"/>
        <w:ind w:firstLineChars="200" w:firstLine="480"/>
        <w:rPr>
          <w:sz w:val="24"/>
        </w:rPr>
      </w:pPr>
      <w:r>
        <w:rPr>
          <w:sz w:val="24"/>
        </w:rPr>
        <w:t>2.</w:t>
      </w:r>
      <w:r>
        <w:rPr>
          <w:rFonts w:hint="eastAsia"/>
          <w:sz w:val="24"/>
        </w:rPr>
        <w:t>不同的溶氧传感器的校正方法及影响因素；</w:t>
      </w:r>
    </w:p>
    <w:p w:rsidR="00A97C86" w:rsidRDefault="00DA185A">
      <w:pPr>
        <w:snapToGrid w:val="0"/>
        <w:spacing w:line="360" w:lineRule="auto"/>
        <w:ind w:firstLineChars="200" w:firstLine="480"/>
        <w:rPr>
          <w:sz w:val="24"/>
        </w:rPr>
      </w:pPr>
      <w:r>
        <w:rPr>
          <w:sz w:val="24"/>
        </w:rPr>
        <w:t>3.</w:t>
      </w:r>
      <w:r>
        <w:rPr>
          <w:rFonts w:hint="eastAsia"/>
          <w:sz w:val="24"/>
        </w:rPr>
        <w:t>测量联氨的传感器工作原理及特性。</w:t>
      </w:r>
    </w:p>
    <w:p w:rsidR="00A97C86" w:rsidRDefault="00DA185A">
      <w:pPr>
        <w:snapToGrid w:val="0"/>
        <w:spacing w:line="360" w:lineRule="auto"/>
        <w:ind w:firstLineChars="200" w:firstLine="482"/>
        <w:rPr>
          <w:b/>
          <w:sz w:val="24"/>
        </w:rPr>
      </w:pPr>
      <w:r>
        <w:rPr>
          <w:rFonts w:hint="eastAsia"/>
          <w:b/>
          <w:sz w:val="24"/>
        </w:rPr>
        <w:t>第五章</w:t>
      </w:r>
      <w:r>
        <w:rPr>
          <w:b/>
          <w:sz w:val="24"/>
        </w:rPr>
        <w:t xml:space="preserve"> </w:t>
      </w:r>
      <w:r>
        <w:rPr>
          <w:rFonts w:hint="eastAsia"/>
          <w:b/>
          <w:sz w:val="24"/>
        </w:rPr>
        <w:t>光学式分析仪器</w:t>
      </w:r>
    </w:p>
    <w:p w:rsidR="00A97C86" w:rsidRDefault="00DA185A">
      <w:pPr>
        <w:snapToGrid w:val="0"/>
        <w:spacing w:line="360" w:lineRule="auto"/>
        <w:ind w:firstLineChars="200" w:firstLine="480"/>
        <w:rPr>
          <w:sz w:val="24"/>
        </w:rPr>
      </w:pPr>
      <w:r>
        <w:rPr>
          <w:sz w:val="24"/>
        </w:rPr>
        <w:t>1.</w:t>
      </w:r>
      <w:r>
        <w:rPr>
          <w:rFonts w:hint="eastAsia"/>
          <w:sz w:val="24"/>
        </w:rPr>
        <w:t>掌握光学式分析仪器的工作原理、分子级、原子级电子不同轨道跃迁的特点及应用；</w:t>
      </w:r>
    </w:p>
    <w:p w:rsidR="00A97C86" w:rsidRDefault="00DA185A">
      <w:pPr>
        <w:snapToGrid w:val="0"/>
        <w:spacing w:line="360" w:lineRule="auto"/>
        <w:ind w:firstLineChars="200" w:firstLine="480"/>
        <w:rPr>
          <w:sz w:val="24"/>
        </w:rPr>
      </w:pPr>
      <w:r>
        <w:rPr>
          <w:sz w:val="24"/>
        </w:rPr>
        <w:t>2.</w:t>
      </w:r>
      <w:r>
        <w:rPr>
          <w:rFonts w:hint="eastAsia"/>
          <w:sz w:val="24"/>
        </w:rPr>
        <w:t>理解掌握比耳定律、影响分析精度的因素；</w:t>
      </w:r>
    </w:p>
    <w:p w:rsidR="00A97C86" w:rsidRDefault="00DA185A">
      <w:pPr>
        <w:snapToGrid w:val="0"/>
        <w:spacing w:line="360" w:lineRule="auto"/>
        <w:ind w:firstLineChars="200" w:firstLine="480"/>
        <w:rPr>
          <w:sz w:val="24"/>
        </w:rPr>
      </w:pPr>
      <w:r>
        <w:rPr>
          <w:sz w:val="24"/>
        </w:rPr>
        <w:t>3.</w:t>
      </w:r>
      <w:r>
        <w:rPr>
          <w:rFonts w:hint="eastAsia"/>
          <w:sz w:val="24"/>
        </w:rPr>
        <w:t>光电比色和分光光度计的主要部件工作原理及易导致测量误差的根源分析；</w:t>
      </w:r>
    </w:p>
    <w:p w:rsidR="00A97C86" w:rsidRDefault="00DA185A">
      <w:pPr>
        <w:snapToGrid w:val="0"/>
        <w:spacing w:line="360" w:lineRule="auto"/>
        <w:ind w:firstLineChars="200" w:firstLine="480"/>
        <w:rPr>
          <w:sz w:val="24"/>
        </w:rPr>
      </w:pPr>
      <w:r>
        <w:rPr>
          <w:sz w:val="24"/>
        </w:rPr>
        <w:t>4.</w:t>
      </w:r>
      <w:r>
        <w:rPr>
          <w:rFonts w:hint="eastAsia"/>
          <w:sz w:val="24"/>
        </w:rPr>
        <w:t>可见光分光光度计、紫外可见分光光度计、在线磷酸根及硅酸根自动分析仪的工作原理及仪表结构；</w:t>
      </w:r>
    </w:p>
    <w:p w:rsidR="00A97C86" w:rsidRDefault="00DA185A">
      <w:pPr>
        <w:snapToGrid w:val="0"/>
        <w:spacing w:line="360" w:lineRule="auto"/>
        <w:ind w:firstLineChars="200" w:firstLine="480"/>
        <w:rPr>
          <w:sz w:val="24"/>
        </w:rPr>
      </w:pPr>
      <w:r>
        <w:rPr>
          <w:sz w:val="24"/>
        </w:rPr>
        <w:t>5.</w:t>
      </w:r>
      <w:r>
        <w:rPr>
          <w:rFonts w:hint="eastAsia"/>
          <w:sz w:val="24"/>
        </w:rPr>
        <w:t>掌握浊度测量的工作原理及浊度定义的特点和要求。</w:t>
      </w:r>
    </w:p>
    <w:p w:rsidR="00A97C86" w:rsidRPr="00C45C69" w:rsidRDefault="00DA185A" w:rsidP="00C45C69">
      <w:pPr>
        <w:widowControl/>
        <w:spacing w:line="360" w:lineRule="auto"/>
        <w:ind w:firstLineChars="200" w:firstLine="482"/>
        <w:rPr>
          <w:rFonts w:hAnsi="宋体"/>
          <w:b/>
          <w:sz w:val="24"/>
        </w:rPr>
      </w:pPr>
      <w:r w:rsidRPr="00C45C69">
        <w:rPr>
          <w:rFonts w:hAnsi="宋体" w:hint="eastAsia"/>
          <w:b/>
          <w:sz w:val="24"/>
        </w:rPr>
        <w:t>五、主要参考书目</w:t>
      </w:r>
    </w:p>
    <w:p w:rsidR="00A97C86" w:rsidRDefault="00DA185A">
      <w:pPr>
        <w:spacing w:line="360" w:lineRule="auto"/>
        <w:ind w:firstLineChars="200" w:firstLine="480"/>
        <w:rPr>
          <w:rFonts w:hAnsi="宋体"/>
          <w:sz w:val="24"/>
        </w:rPr>
      </w:pPr>
      <w:r>
        <w:rPr>
          <w:rFonts w:hAnsi="宋体"/>
          <w:sz w:val="24"/>
        </w:rPr>
        <w:t xml:space="preserve">1. </w:t>
      </w:r>
      <w:r>
        <w:rPr>
          <w:rFonts w:hAnsi="宋体" w:hint="eastAsia"/>
          <w:sz w:val="24"/>
        </w:rPr>
        <w:t>承慰才、王中甲、孙墨杰、滕飞，电厂化学仪表（第二版），北京：中国电力出版社，</w:t>
      </w:r>
      <w:r>
        <w:rPr>
          <w:rFonts w:hAnsi="宋体"/>
          <w:sz w:val="24"/>
        </w:rPr>
        <w:t>1998.10</w:t>
      </w:r>
    </w:p>
    <w:p w:rsidR="00A97C86" w:rsidRDefault="00DA185A">
      <w:pPr>
        <w:spacing w:line="360" w:lineRule="auto"/>
        <w:ind w:firstLineChars="200" w:firstLine="480"/>
        <w:rPr>
          <w:rFonts w:hAnsi="宋体"/>
          <w:sz w:val="24"/>
          <w:szCs w:val="21"/>
        </w:rPr>
      </w:pPr>
      <w:r>
        <w:rPr>
          <w:rFonts w:hAnsi="宋体"/>
          <w:sz w:val="24"/>
        </w:rPr>
        <w:t xml:space="preserve">2. </w:t>
      </w:r>
      <w:r>
        <w:rPr>
          <w:rFonts w:hAnsi="宋体" w:hint="eastAsia"/>
          <w:sz w:val="24"/>
        </w:rPr>
        <w:t>厉玉鸣</w:t>
      </w:r>
      <w:r>
        <w:rPr>
          <w:rFonts w:hAnsi="宋体"/>
          <w:sz w:val="24"/>
        </w:rPr>
        <w:t>.</w:t>
      </w:r>
      <w:r>
        <w:rPr>
          <w:rFonts w:hAnsi="宋体" w:hint="eastAsia"/>
          <w:sz w:val="24"/>
        </w:rPr>
        <w:t>《化工仪表及自动化》</w:t>
      </w:r>
      <w:r>
        <w:rPr>
          <w:rFonts w:hAnsi="宋体"/>
          <w:sz w:val="24"/>
        </w:rPr>
        <w:t xml:space="preserve">. </w:t>
      </w:r>
      <w:r>
        <w:rPr>
          <w:rFonts w:hAnsi="宋体" w:hint="eastAsia"/>
          <w:sz w:val="24"/>
        </w:rPr>
        <w:t>北京：化学工业出版社</w:t>
      </w:r>
      <w:r>
        <w:rPr>
          <w:rFonts w:hAnsi="宋体"/>
          <w:sz w:val="24"/>
        </w:rPr>
        <w:t>.2005.10</w:t>
      </w:r>
    </w:p>
    <w:p w:rsidR="00A97C86" w:rsidRDefault="00A97C86">
      <w:pPr>
        <w:spacing w:line="360" w:lineRule="auto"/>
      </w:pPr>
    </w:p>
    <w:p w:rsidR="00A97C86" w:rsidRDefault="00DA185A">
      <w:pPr>
        <w:snapToGrid w:val="0"/>
        <w:spacing w:line="360" w:lineRule="auto"/>
        <w:jc w:val="center"/>
        <w:rPr>
          <w:rFonts w:eastAsia="黑体"/>
          <w:sz w:val="36"/>
          <w:szCs w:val="36"/>
        </w:rPr>
      </w:pPr>
      <w:r>
        <w:rPr>
          <w:rFonts w:eastAsia="黑体"/>
          <w:sz w:val="36"/>
          <w:szCs w:val="36"/>
        </w:rPr>
        <w:lastRenderedPageBreak/>
        <w:t>“</w:t>
      </w:r>
      <w:r>
        <w:rPr>
          <w:rFonts w:eastAsia="黑体" w:cs="黑体" w:hint="eastAsia"/>
          <w:sz w:val="36"/>
          <w:szCs w:val="36"/>
        </w:rPr>
        <w:t>热力发电厂水处理</w:t>
      </w:r>
      <w:r>
        <w:rPr>
          <w:rFonts w:eastAsia="黑体"/>
          <w:sz w:val="36"/>
          <w:szCs w:val="36"/>
        </w:rPr>
        <w:t>”</w:t>
      </w:r>
      <w:r>
        <w:rPr>
          <w:rFonts w:eastAsia="黑体" w:cs="黑体" w:hint="eastAsia"/>
          <w:sz w:val="36"/>
          <w:szCs w:val="36"/>
        </w:rPr>
        <w:t>考试大纲</w:t>
      </w:r>
    </w:p>
    <w:p w:rsidR="00A97C86" w:rsidRDefault="00DA185A">
      <w:pPr>
        <w:spacing w:line="360" w:lineRule="auto"/>
        <w:rPr>
          <w:b/>
          <w:sz w:val="24"/>
        </w:rPr>
      </w:pPr>
      <w:r>
        <w:rPr>
          <w:rFonts w:cs="宋体" w:hint="eastAsia"/>
          <w:b/>
          <w:sz w:val="24"/>
        </w:rPr>
        <w:t>一、考试的学科范围</w:t>
      </w:r>
    </w:p>
    <w:p w:rsidR="00A97C86" w:rsidRDefault="00DA185A" w:rsidP="00C55409">
      <w:pPr>
        <w:spacing w:afterLines="50" w:line="400" w:lineRule="exact"/>
        <w:ind w:firstLineChars="200" w:firstLine="480"/>
        <w:rPr>
          <w:rFonts w:hAnsi="宋体"/>
          <w:sz w:val="24"/>
        </w:rPr>
      </w:pPr>
      <w:r>
        <w:rPr>
          <w:rFonts w:hAnsi="宋体" w:cs="宋体" w:hint="eastAsia"/>
          <w:sz w:val="24"/>
        </w:rPr>
        <w:t>热力发电厂水处理课程教学（大纲）基本要求的所有内容。</w:t>
      </w:r>
    </w:p>
    <w:p w:rsidR="00A97C86" w:rsidRDefault="00DA185A">
      <w:pPr>
        <w:spacing w:line="360" w:lineRule="auto"/>
        <w:rPr>
          <w:b/>
          <w:sz w:val="24"/>
        </w:rPr>
      </w:pPr>
      <w:r>
        <w:rPr>
          <w:rFonts w:cs="宋体" w:hint="eastAsia"/>
          <w:b/>
          <w:sz w:val="24"/>
        </w:rPr>
        <w:t>二、评价目标</w:t>
      </w:r>
    </w:p>
    <w:p w:rsidR="00A97C86" w:rsidRDefault="00DA185A">
      <w:pPr>
        <w:snapToGrid w:val="0"/>
        <w:spacing w:line="400" w:lineRule="exact"/>
        <w:ind w:firstLineChars="200" w:firstLine="480"/>
        <w:rPr>
          <w:sz w:val="24"/>
        </w:rPr>
      </w:pPr>
      <w:r>
        <w:rPr>
          <w:rFonts w:cs="宋体" w:hint="eastAsia"/>
          <w:sz w:val="24"/>
        </w:rPr>
        <w:t>主要考查考生对热力发电厂水处理课程的基础理论、基本知识掌握和运用的情况，要求考生应掌握以下有关知识：</w:t>
      </w:r>
    </w:p>
    <w:p w:rsidR="00A97C86" w:rsidRDefault="00DA185A">
      <w:pPr>
        <w:numPr>
          <w:ilvl w:val="0"/>
          <w:numId w:val="1"/>
        </w:numPr>
        <w:tabs>
          <w:tab w:val="left" w:pos="0"/>
        </w:tabs>
        <w:autoSpaceDE w:val="0"/>
        <w:autoSpaceDN w:val="0"/>
        <w:adjustRightInd w:val="0"/>
        <w:snapToGrid w:val="0"/>
        <w:spacing w:line="400" w:lineRule="exact"/>
        <w:ind w:left="0" w:firstLine="540"/>
        <w:jc w:val="left"/>
        <w:rPr>
          <w:sz w:val="24"/>
        </w:rPr>
      </w:pPr>
      <w:r>
        <w:rPr>
          <w:rFonts w:cs="宋体" w:hint="eastAsia"/>
          <w:sz w:val="24"/>
        </w:rPr>
        <w:t>电厂用水水质概述：掌握电厂用水水源及水质特点、天然水中的杂质及特征、电厂用水的水质指标、天然水的分类、水质校核等内容。</w:t>
      </w:r>
    </w:p>
    <w:p w:rsidR="00A97C86" w:rsidRDefault="00DA185A">
      <w:pPr>
        <w:numPr>
          <w:ilvl w:val="0"/>
          <w:numId w:val="1"/>
        </w:numPr>
        <w:tabs>
          <w:tab w:val="left" w:pos="0"/>
        </w:tabs>
        <w:autoSpaceDE w:val="0"/>
        <w:autoSpaceDN w:val="0"/>
        <w:adjustRightInd w:val="0"/>
        <w:snapToGrid w:val="0"/>
        <w:spacing w:line="400" w:lineRule="exact"/>
        <w:ind w:left="0" w:firstLine="540"/>
        <w:jc w:val="left"/>
        <w:rPr>
          <w:sz w:val="24"/>
        </w:rPr>
      </w:pPr>
      <w:r>
        <w:rPr>
          <w:rFonts w:cs="宋体" w:hint="eastAsia"/>
          <w:sz w:val="24"/>
        </w:rPr>
        <w:t>水的混凝：掌握胶体化学基础、混凝原理及过程、混凝剂及助凝剂、混凝剂加药系统、絮凝反应池等内容。</w:t>
      </w:r>
    </w:p>
    <w:p w:rsidR="00A97C86" w:rsidRDefault="00DA185A">
      <w:pPr>
        <w:numPr>
          <w:ilvl w:val="0"/>
          <w:numId w:val="1"/>
        </w:numPr>
        <w:tabs>
          <w:tab w:val="left" w:pos="0"/>
        </w:tabs>
        <w:autoSpaceDE w:val="0"/>
        <w:autoSpaceDN w:val="0"/>
        <w:adjustRightInd w:val="0"/>
        <w:snapToGrid w:val="0"/>
        <w:spacing w:line="400" w:lineRule="exact"/>
        <w:ind w:left="0" w:firstLine="540"/>
        <w:jc w:val="left"/>
        <w:rPr>
          <w:sz w:val="24"/>
        </w:rPr>
      </w:pPr>
      <w:r>
        <w:rPr>
          <w:rFonts w:cs="宋体" w:hint="eastAsia"/>
          <w:sz w:val="24"/>
        </w:rPr>
        <w:t>沉淀与澄清：掌握颗粒沉降分类；斜板和斜管式沉淀池、平流式沉淀池、机械搅拌澄清池、水利循环澄清池、泥渣悬浮澄清池等设备结构及运行。</w:t>
      </w:r>
    </w:p>
    <w:p w:rsidR="00A97C86" w:rsidRDefault="00DA185A">
      <w:pPr>
        <w:numPr>
          <w:ilvl w:val="0"/>
          <w:numId w:val="1"/>
        </w:numPr>
        <w:tabs>
          <w:tab w:val="left" w:pos="0"/>
        </w:tabs>
        <w:autoSpaceDE w:val="0"/>
        <w:autoSpaceDN w:val="0"/>
        <w:adjustRightInd w:val="0"/>
        <w:snapToGrid w:val="0"/>
        <w:spacing w:line="400" w:lineRule="exact"/>
        <w:ind w:left="0" w:firstLine="540"/>
        <w:jc w:val="left"/>
        <w:rPr>
          <w:sz w:val="24"/>
        </w:rPr>
      </w:pPr>
      <w:r>
        <w:rPr>
          <w:rFonts w:cs="宋体" w:hint="eastAsia"/>
          <w:sz w:val="24"/>
        </w:rPr>
        <w:t>过滤：掌握常用过滤介质、过滤原理、过滤器及滤池结构及操作。</w:t>
      </w:r>
    </w:p>
    <w:p w:rsidR="00A97C86" w:rsidRDefault="00DA185A">
      <w:pPr>
        <w:numPr>
          <w:ilvl w:val="0"/>
          <w:numId w:val="1"/>
        </w:numPr>
        <w:tabs>
          <w:tab w:val="left" w:pos="0"/>
        </w:tabs>
        <w:autoSpaceDE w:val="0"/>
        <w:autoSpaceDN w:val="0"/>
        <w:adjustRightInd w:val="0"/>
        <w:snapToGrid w:val="0"/>
        <w:spacing w:line="400" w:lineRule="exact"/>
        <w:ind w:left="0" w:firstLine="540"/>
        <w:jc w:val="left"/>
        <w:rPr>
          <w:sz w:val="24"/>
        </w:rPr>
      </w:pPr>
      <w:r>
        <w:rPr>
          <w:rFonts w:cs="宋体" w:hint="eastAsia"/>
          <w:sz w:val="24"/>
        </w:rPr>
        <w:t>反渗透除盐：掌握反渗透原理、膜材料和膜组件、给水预处理要求、反渗透装置与运行、故障与对策等内容。</w:t>
      </w:r>
    </w:p>
    <w:p w:rsidR="00A97C86" w:rsidRDefault="00DA185A">
      <w:pPr>
        <w:numPr>
          <w:ilvl w:val="0"/>
          <w:numId w:val="1"/>
        </w:numPr>
        <w:tabs>
          <w:tab w:val="left" w:pos="0"/>
        </w:tabs>
        <w:autoSpaceDE w:val="0"/>
        <w:autoSpaceDN w:val="0"/>
        <w:adjustRightInd w:val="0"/>
        <w:snapToGrid w:val="0"/>
        <w:spacing w:line="400" w:lineRule="exact"/>
        <w:ind w:left="0" w:firstLine="540"/>
        <w:jc w:val="left"/>
        <w:rPr>
          <w:sz w:val="24"/>
        </w:rPr>
      </w:pPr>
      <w:r>
        <w:rPr>
          <w:rFonts w:cs="宋体" w:hint="eastAsia"/>
          <w:sz w:val="24"/>
        </w:rPr>
        <w:t>离子交换除盐：掌握离子交换树脂的理化特性，离子交换原理及离子交换树脂的使用及维护；掌握各种顺流再生离子交换器、逆流再生再生离子交换器、复床离子交换器、混床、双层床离子交换器的结构及运行；掌握一级复床除盐系统及带有弱型树脂的复床除盐系统及其出水水质特点；掌握离子交换树脂的污染与复苏；离子交换平衡和离子交换速度等。</w:t>
      </w:r>
    </w:p>
    <w:p w:rsidR="00A97C86" w:rsidRDefault="00DA185A">
      <w:pPr>
        <w:numPr>
          <w:ilvl w:val="0"/>
          <w:numId w:val="1"/>
        </w:numPr>
        <w:tabs>
          <w:tab w:val="left" w:pos="0"/>
        </w:tabs>
        <w:autoSpaceDE w:val="0"/>
        <w:autoSpaceDN w:val="0"/>
        <w:adjustRightInd w:val="0"/>
        <w:snapToGrid w:val="0"/>
        <w:spacing w:line="400" w:lineRule="exact"/>
        <w:ind w:left="0" w:firstLine="540"/>
        <w:jc w:val="left"/>
        <w:rPr>
          <w:sz w:val="24"/>
        </w:rPr>
      </w:pPr>
      <w:r>
        <w:rPr>
          <w:rFonts w:cs="宋体" w:hint="eastAsia"/>
          <w:sz w:val="24"/>
        </w:rPr>
        <w:t>电除盐：掌握离子交换膜、电除盐的物理化学过程、</w:t>
      </w:r>
      <w:r>
        <w:rPr>
          <w:sz w:val="24"/>
        </w:rPr>
        <w:t>EDI</w:t>
      </w:r>
      <w:r>
        <w:rPr>
          <w:rFonts w:cs="宋体" w:hint="eastAsia"/>
          <w:sz w:val="24"/>
        </w:rPr>
        <w:t>装置及运行。</w:t>
      </w:r>
    </w:p>
    <w:p w:rsidR="00A97C86" w:rsidRDefault="00DA185A">
      <w:pPr>
        <w:numPr>
          <w:ilvl w:val="0"/>
          <w:numId w:val="1"/>
        </w:numPr>
        <w:tabs>
          <w:tab w:val="left" w:pos="0"/>
        </w:tabs>
        <w:autoSpaceDE w:val="0"/>
        <w:autoSpaceDN w:val="0"/>
        <w:adjustRightInd w:val="0"/>
        <w:snapToGrid w:val="0"/>
        <w:spacing w:line="400" w:lineRule="exact"/>
        <w:ind w:left="0" w:firstLine="540"/>
        <w:jc w:val="left"/>
        <w:rPr>
          <w:sz w:val="24"/>
        </w:rPr>
      </w:pPr>
      <w:r>
        <w:rPr>
          <w:rFonts w:cs="宋体" w:hint="eastAsia"/>
          <w:sz w:val="24"/>
        </w:rPr>
        <w:t>凝结水精处理：掌握凝结水中的杂质及处理方法；凝结水混床除盐原理、系统和运行；树脂的分离技术和混床的体外再生。</w:t>
      </w:r>
    </w:p>
    <w:p w:rsidR="00A97C86" w:rsidRDefault="00DA185A">
      <w:pPr>
        <w:spacing w:line="360" w:lineRule="auto"/>
        <w:rPr>
          <w:b/>
          <w:sz w:val="24"/>
        </w:rPr>
      </w:pPr>
      <w:r>
        <w:rPr>
          <w:rFonts w:cs="宋体" w:hint="eastAsia"/>
          <w:b/>
          <w:sz w:val="24"/>
        </w:rPr>
        <w:t>三、试题主要类型</w:t>
      </w:r>
    </w:p>
    <w:p w:rsidR="00A97C86" w:rsidRDefault="00DA185A" w:rsidP="00C55409">
      <w:pPr>
        <w:snapToGrid w:val="0"/>
        <w:spacing w:afterLines="50" w:line="400" w:lineRule="exact"/>
        <w:ind w:firstLineChars="200" w:firstLine="480"/>
        <w:rPr>
          <w:sz w:val="24"/>
        </w:rPr>
      </w:pPr>
      <w:r>
        <w:rPr>
          <w:sz w:val="24"/>
        </w:rPr>
        <w:t>1</w:t>
      </w:r>
      <w:r>
        <w:rPr>
          <w:rFonts w:cs="宋体" w:hint="eastAsia"/>
          <w:sz w:val="24"/>
        </w:rPr>
        <w:t>、答题时间：</w:t>
      </w:r>
      <w:r>
        <w:rPr>
          <w:sz w:val="24"/>
        </w:rPr>
        <w:t xml:space="preserve"> 120</w:t>
      </w:r>
      <w:r>
        <w:rPr>
          <w:rFonts w:cs="宋体" w:hint="eastAsia"/>
          <w:sz w:val="24"/>
        </w:rPr>
        <w:t>分钟</w:t>
      </w:r>
    </w:p>
    <w:p w:rsidR="00A97C86" w:rsidRDefault="00DA185A" w:rsidP="00C55409">
      <w:pPr>
        <w:snapToGrid w:val="0"/>
        <w:spacing w:afterLines="50" w:line="400" w:lineRule="exact"/>
        <w:ind w:firstLineChars="200" w:firstLine="480"/>
        <w:rPr>
          <w:sz w:val="24"/>
        </w:rPr>
      </w:pPr>
      <w:r>
        <w:rPr>
          <w:sz w:val="24"/>
        </w:rPr>
        <w:lastRenderedPageBreak/>
        <w:t>2</w:t>
      </w:r>
      <w:r>
        <w:rPr>
          <w:rFonts w:cs="宋体" w:hint="eastAsia"/>
          <w:sz w:val="24"/>
        </w:rPr>
        <w:t>、</w:t>
      </w:r>
      <w:r>
        <w:rPr>
          <w:rFonts w:ascii="Arial" w:hAnsi="Arial" w:cs="Arial" w:hint="eastAsia"/>
          <w:bCs/>
          <w:sz w:val="24"/>
        </w:rPr>
        <w:t>试题类型</w:t>
      </w:r>
      <w:r>
        <w:rPr>
          <w:rFonts w:cs="宋体" w:hint="eastAsia"/>
          <w:sz w:val="24"/>
        </w:rPr>
        <w:t>：填空题、判断题、画图题、计算题、综合分析题。</w:t>
      </w:r>
    </w:p>
    <w:p w:rsidR="00A97C86" w:rsidRDefault="00DA185A">
      <w:pPr>
        <w:snapToGrid w:val="0"/>
        <w:spacing w:line="360" w:lineRule="auto"/>
        <w:rPr>
          <w:b/>
          <w:sz w:val="24"/>
        </w:rPr>
      </w:pPr>
      <w:r>
        <w:rPr>
          <w:rFonts w:cs="宋体" w:hint="eastAsia"/>
          <w:b/>
          <w:sz w:val="24"/>
        </w:rPr>
        <w:t>四、考查要点</w:t>
      </w:r>
    </w:p>
    <w:p w:rsidR="00A97C86" w:rsidRDefault="00DA185A">
      <w:pPr>
        <w:widowControl/>
        <w:spacing w:line="400" w:lineRule="exact"/>
        <w:ind w:left="480" w:hangingChars="200" w:hanging="480"/>
        <w:rPr>
          <w:sz w:val="24"/>
        </w:rPr>
      </w:pPr>
      <w:r>
        <w:rPr>
          <w:color w:val="000000"/>
          <w:sz w:val="24"/>
        </w:rPr>
        <w:t>(</w:t>
      </w:r>
      <w:r>
        <w:rPr>
          <w:rFonts w:hAnsi="宋体" w:cs="宋体" w:hint="eastAsia"/>
          <w:color w:val="000000"/>
          <w:sz w:val="24"/>
        </w:rPr>
        <w:t>一</w:t>
      </w:r>
      <w:r>
        <w:rPr>
          <w:color w:val="000000"/>
          <w:sz w:val="24"/>
        </w:rPr>
        <w:t xml:space="preserve">) </w:t>
      </w:r>
      <w:r>
        <w:rPr>
          <w:rFonts w:cs="宋体" w:hint="eastAsia"/>
          <w:sz w:val="24"/>
        </w:rPr>
        <w:t>电厂用水水质概述</w:t>
      </w:r>
      <w:r>
        <w:rPr>
          <w:rFonts w:hAnsi="宋体" w:cs="宋体"/>
          <w:sz w:val="14"/>
          <w:szCs w:val="14"/>
        </w:rPr>
        <w:br/>
      </w:r>
      <w:r>
        <w:rPr>
          <w:sz w:val="24"/>
        </w:rPr>
        <w:t xml:space="preserve">1. </w:t>
      </w:r>
      <w:r>
        <w:rPr>
          <w:rFonts w:cs="宋体" w:hint="eastAsia"/>
          <w:sz w:val="24"/>
        </w:rPr>
        <w:t>水中杂质及水质指标；</w:t>
      </w:r>
    </w:p>
    <w:p w:rsidR="00A97C86" w:rsidRDefault="00DA185A">
      <w:pPr>
        <w:widowControl/>
        <w:spacing w:line="400" w:lineRule="exact"/>
        <w:ind w:firstLineChars="200" w:firstLine="480"/>
        <w:rPr>
          <w:rFonts w:hAnsi="宋体" w:cs="宋体"/>
          <w:color w:val="000000"/>
          <w:sz w:val="24"/>
        </w:rPr>
      </w:pPr>
      <w:r>
        <w:rPr>
          <w:color w:val="000000"/>
          <w:sz w:val="24"/>
        </w:rPr>
        <w:t>2. </w:t>
      </w:r>
      <w:r>
        <w:rPr>
          <w:rFonts w:hAnsi="宋体" w:cs="宋体" w:hint="eastAsia"/>
          <w:color w:val="000000"/>
          <w:sz w:val="24"/>
        </w:rPr>
        <w:t>水质指标之间的关系；</w:t>
      </w:r>
    </w:p>
    <w:p w:rsidR="00A97C86" w:rsidRDefault="00DA185A">
      <w:pPr>
        <w:widowControl/>
        <w:spacing w:line="400" w:lineRule="exact"/>
        <w:ind w:firstLineChars="200" w:firstLine="480"/>
        <w:rPr>
          <w:color w:val="000000"/>
          <w:sz w:val="24"/>
        </w:rPr>
      </w:pPr>
      <w:r>
        <w:rPr>
          <w:rFonts w:hAnsi="宋体" w:cs="宋体"/>
          <w:color w:val="000000"/>
          <w:sz w:val="24"/>
        </w:rPr>
        <w:t xml:space="preserve">3. </w:t>
      </w:r>
      <w:r>
        <w:rPr>
          <w:rFonts w:hAnsi="宋体" w:cs="宋体" w:hint="eastAsia"/>
          <w:color w:val="000000"/>
          <w:sz w:val="24"/>
        </w:rPr>
        <w:t>水质校核；</w:t>
      </w:r>
    </w:p>
    <w:p w:rsidR="00A97C86" w:rsidRDefault="00DA185A">
      <w:pPr>
        <w:widowControl/>
        <w:spacing w:line="400" w:lineRule="exact"/>
        <w:ind w:left="480" w:hangingChars="200" w:hanging="480"/>
        <w:rPr>
          <w:color w:val="000000"/>
          <w:sz w:val="24"/>
        </w:rPr>
      </w:pPr>
      <w:r>
        <w:rPr>
          <w:color w:val="000000"/>
          <w:sz w:val="24"/>
        </w:rPr>
        <w:t>(</w:t>
      </w:r>
      <w:r>
        <w:rPr>
          <w:rFonts w:hAnsi="宋体" w:cs="宋体" w:hint="eastAsia"/>
          <w:color w:val="000000"/>
          <w:sz w:val="24"/>
        </w:rPr>
        <w:t>二</w:t>
      </w:r>
      <w:r>
        <w:rPr>
          <w:color w:val="000000"/>
          <w:sz w:val="24"/>
        </w:rPr>
        <w:t xml:space="preserve">) </w:t>
      </w:r>
      <w:r>
        <w:rPr>
          <w:rFonts w:cs="宋体" w:hint="eastAsia"/>
          <w:sz w:val="24"/>
        </w:rPr>
        <w:t>水的混凝</w:t>
      </w:r>
      <w:r>
        <w:rPr>
          <w:rFonts w:hAnsi="宋体" w:cs="宋体"/>
          <w:sz w:val="2"/>
        </w:rPr>
        <w:t>n</w:t>
      </w:r>
      <w:r>
        <w:rPr>
          <w:rFonts w:hAnsi="宋体" w:cs="宋体"/>
          <w:sz w:val="14"/>
          <w:szCs w:val="14"/>
        </w:rPr>
        <w:br/>
      </w:r>
      <w:r>
        <w:rPr>
          <w:color w:val="000000"/>
          <w:sz w:val="24"/>
        </w:rPr>
        <w:t xml:space="preserve">1. </w:t>
      </w:r>
      <w:r>
        <w:rPr>
          <w:rFonts w:cs="宋体" w:hint="eastAsia"/>
          <w:color w:val="000000"/>
          <w:sz w:val="24"/>
        </w:rPr>
        <w:t>胶体的组成及天然水中</w:t>
      </w:r>
      <w:r>
        <w:rPr>
          <w:rFonts w:hAnsi="宋体" w:cs="宋体" w:hint="eastAsia"/>
          <w:color w:val="000000"/>
          <w:sz w:val="24"/>
        </w:rPr>
        <w:t>胶体的种类及结构表达式；</w:t>
      </w:r>
      <w:r>
        <w:rPr>
          <w:color w:val="000000"/>
          <w:sz w:val="24"/>
        </w:rPr>
        <w:t> </w:t>
      </w:r>
      <w:r>
        <w:rPr>
          <w:rFonts w:hAnsi="宋体" w:cs="宋体"/>
          <w:sz w:val="14"/>
          <w:szCs w:val="14"/>
        </w:rPr>
        <w:br/>
      </w:r>
      <w:r>
        <w:rPr>
          <w:color w:val="000000"/>
          <w:sz w:val="24"/>
        </w:rPr>
        <w:t xml:space="preserve">2. </w:t>
      </w:r>
      <w:r>
        <w:rPr>
          <w:rFonts w:cs="宋体" w:hint="eastAsia"/>
          <w:color w:val="000000"/>
          <w:sz w:val="24"/>
        </w:rPr>
        <w:t>混凝原理及影响因素</w:t>
      </w:r>
      <w:r>
        <w:rPr>
          <w:rFonts w:hAnsi="宋体" w:cs="宋体" w:hint="eastAsia"/>
          <w:color w:val="000000"/>
          <w:sz w:val="24"/>
        </w:rPr>
        <w:t>；</w:t>
      </w:r>
    </w:p>
    <w:p w:rsidR="00A97C86" w:rsidRDefault="00DA185A">
      <w:pPr>
        <w:widowControl/>
        <w:spacing w:line="400" w:lineRule="exact"/>
        <w:ind w:leftChars="240" w:left="504"/>
        <w:rPr>
          <w:color w:val="000000"/>
          <w:sz w:val="24"/>
        </w:rPr>
      </w:pPr>
      <w:r>
        <w:rPr>
          <w:color w:val="000000"/>
          <w:sz w:val="24"/>
        </w:rPr>
        <w:t>3. </w:t>
      </w:r>
      <w:r>
        <w:rPr>
          <w:rFonts w:cs="宋体" w:hint="eastAsia"/>
          <w:color w:val="000000"/>
          <w:sz w:val="24"/>
        </w:rPr>
        <w:t>常用混凝剂及助凝剂</w:t>
      </w:r>
      <w:r>
        <w:rPr>
          <w:rFonts w:hAnsi="宋体" w:cs="宋体" w:hint="eastAsia"/>
          <w:color w:val="000000"/>
          <w:sz w:val="24"/>
        </w:rPr>
        <w:t>；</w:t>
      </w:r>
    </w:p>
    <w:p w:rsidR="00A97C86" w:rsidRDefault="00DA185A">
      <w:pPr>
        <w:widowControl/>
        <w:spacing w:line="400" w:lineRule="exact"/>
        <w:ind w:firstLineChars="200" w:firstLine="480"/>
        <w:rPr>
          <w:rFonts w:hAnsi="宋体" w:cs="宋体"/>
          <w:color w:val="000000"/>
          <w:sz w:val="24"/>
        </w:rPr>
      </w:pPr>
      <w:r>
        <w:rPr>
          <w:color w:val="000000"/>
          <w:sz w:val="24"/>
        </w:rPr>
        <w:t xml:space="preserve">4. </w:t>
      </w:r>
      <w:r>
        <w:rPr>
          <w:rFonts w:cs="宋体" w:hint="eastAsia"/>
          <w:color w:val="000000"/>
          <w:sz w:val="24"/>
        </w:rPr>
        <w:t>混凝反应池及加药系统。</w:t>
      </w:r>
    </w:p>
    <w:p w:rsidR="00A97C86" w:rsidRDefault="00DA185A">
      <w:pPr>
        <w:autoSpaceDE w:val="0"/>
        <w:autoSpaceDN w:val="0"/>
        <w:adjustRightInd w:val="0"/>
        <w:snapToGrid w:val="0"/>
        <w:spacing w:line="400" w:lineRule="exact"/>
        <w:jc w:val="left"/>
        <w:rPr>
          <w:sz w:val="24"/>
        </w:rPr>
      </w:pPr>
      <w:r>
        <w:rPr>
          <w:color w:val="000000"/>
          <w:sz w:val="24"/>
        </w:rPr>
        <w:t>(</w:t>
      </w:r>
      <w:r>
        <w:rPr>
          <w:rFonts w:hAnsi="宋体" w:cs="宋体" w:hint="eastAsia"/>
          <w:color w:val="000000"/>
          <w:sz w:val="24"/>
        </w:rPr>
        <w:t>三</w:t>
      </w:r>
      <w:r>
        <w:rPr>
          <w:color w:val="000000"/>
          <w:sz w:val="24"/>
        </w:rPr>
        <w:t xml:space="preserve">) </w:t>
      </w:r>
      <w:r>
        <w:rPr>
          <w:rFonts w:cs="宋体" w:hint="eastAsia"/>
          <w:sz w:val="24"/>
        </w:rPr>
        <w:t>沉淀与澄清</w:t>
      </w:r>
      <w:r>
        <w:rPr>
          <w:rFonts w:hAnsi="宋体" w:cs="宋体"/>
          <w:sz w:val="14"/>
          <w:szCs w:val="14"/>
        </w:rPr>
        <w:br/>
      </w:r>
      <w:r>
        <w:rPr>
          <w:color w:val="000000"/>
          <w:sz w:val="24"/>
        </w:rPr>
        <w:t xml:space="preserve">       1. </w:t>
      </w:r>
      <w:r>
        <w:rPr>
          <w:rFonts w:cs="宋体" w:hint="eastAsia"/>
          <w:sz w:val="24"/>
        </w:rPr>
        <w:t>颗粒沉降分类；</w:t>
      </w:r>
    </w:p>
    <w:p w:rsidR="00A97C86" w:rsidRDefault="00DA185A">
      <w:pPr>
        <w:numPr>
          <w:ilvl w:val="0"/>
          <w:numId w:val="2"/>
        </w:numPr>
        <w:autoSpaceDE w:val="0"/>
        <w:autoSpaceDN w:val="0"/>
        <w:adjustRightInd w:val="0"/>
        <w:snapToGrid w:val="0"/>
        <w:spacing w:line="400" w:lineRule="exact"/>
        <w:jc w:val="left"/>
        <w:rPr>
          <w:sz w:val="24"/>
        </w:rPr>
      </w:pPr>
      <w:r>
        <w:rPr>
          <w:rFonts w:cs="宋体" w:hint="eastAsia"/>
          <w:sz w:val="24"/>
        </w:rPr>
        <w:t>斜板（管）沉淀池提高沉淀效率的原理；</w:t>
      </w:r>
    </w:p>
    <w:p w:rsidR="00A97C86" w:rsidRDefault="00DA185A">
      <w:pPr>
        <w:numPr>
          <w:ilvl w:val="0"/>
          <w:numId w:val="2"/>
        </w:numPr>
        <w:autoSpaceDE w:val="0"/>
        <w:autoSpaceDN w:val="0"/>
        <w:adjustRightInd w:val="0"/>
        <w:snapToGrid w:val="0"/>
        <w:spacing w:line="400" w:lineRule="exact"/>
        <w:jc w:val="left"/>
        <w:rPr>
          <w:sz w:val="24"/>
        </w:rPr>
      </w:pPr>
      <w:r>
        <w:rPr>
          <w:rFonts w:cs="宋体" w:hint="eastAsia"/>
          <w:sz w:val="24"/>
        </w:rPr>
        <w:t>平流式沉淀池的结构及特点；</w:t>
      </w:r>
    </w:p>
    <w:p w:rsidR="00A97C86" w:rsidRDefault="00DA185A">
      <w:pPr>
        <w:numPr>
          <w:ilvl w:val="0"/>
          <w:numId w:val="2"/>
        </w:numPr>
        <w:autoSpaceDE w:val="0"/>
        <w:autoSpaceDN w:val="0"/>
        <w:adjustRightInd w:val="0"/>
        <w:snapToGrid w:val="0"/>
        <w:spacing w:line="400" w:lineRule="exact"/>
        <w:jc w:val="left"/>
        <w:rPr>
          <w:sz w:val="24"/>
        </w:rPr>
      </w:pPr>
      <w:r>
        <w:rPr>
          <w:rFonts w:cs="宋体" w:hint="eastAsia"/>
          <w:sz w:val="24"/>
        </w:rPr>
        <w:t>机械搅拌澄清池结构及运行；</w:t>
      </w:r>
    </w:p>
    <w:p w:rsidR="00A97C86" w:rsidRDefault="00DA185A">
      <w:pPr>
        <w:numPr>
          <w:ilvl w:val="0"/>
          <w:numId w:val="2"/>
        </w:numPr>
        <w:autoSpaceDE w:val="0"/>
        <w:autoSpaceDN w:val="0"/>
        <w:adjustRightInd w:val="0"/>
        <w:snapToGrid w:val="0"/>
        <w:spacing w:line="400" w:lineRule="exact"/>
        <w:jc w:val="left"/>
        <w:rPr>
          <w:sz w:val="24"/>
        </w:rPr>
      </w:pPr>
      <w:r>
        <w:rPr>
          <w:rFonts w:cs="宋体" w:hint="eastAsia"/>
          <w:sz w:val="24"/>
        </w:rPr>
        <w:t>水利循环澄清池结构及运行；</w:t>
      </w:r>
    </w:p>
    <w:p w:rsidR="00A97C86" w:rsidRDefault="00DA185A">
      <w:pPr>
        <w:numPr>
          <w:ilvl w:val="0"/>
          <w:numId w:val="2"/>
        </w:numPr>
        <w:autoSpaceDE w:val="0"/>
        <w:autoSpaceDN w:val="0"/>
        <w:adjustRightInd w:val="0"/>
        <w:snapToGrid w:val="0"/>
        <w:spacing w:line="400" w:lineRule="exact"/>
        <w:jc w:val="left"/>
        <w:rPr>
          <w:sz w:val="24"/>
        </w:rPr>
      </w:pPr>
      <w:r>
        <w:rPr>
          <w:rFonts w:cs="宋体" w:hint="eastAsia"/>
          <w:sz w:val="24"/>
        </w:rPr>
        <w:t>泥渣悬浮澄清池结构及运行。</w:t>
      </w:r>
    </w:p>
    <w:p w:rsidR="00A97C86" w:rsidRDefault="00DA185A">
      <w:pPr>
        <w:widowControl/>
        <w:spacing w:line="400" w:lineRule="exact"/>
        <w:ind w:left="480" w:hangingChars="200" w:hanging="480"/>
        <w:rPr>
          <w:sz w:val="24"/>
        </w:rPr>
      </w:pPr>
      <w:r>
        <w:rPr>
          <w:color w:val="000000"/>
          <w:sz w:val="24"/>
        </w:rPr>
        <w:t>(</w:t>
      </w:r>
      <w:r>
        <w:rPr>
          <w:rFonts w:hAnsi="宋体" w:cs="宋体" w:hint="eastAsia"/>
          <w:color w:val="000000"/>
          <w:sz w:val="24"/>
        </w:rPr>
        <w:t>四</w:t>
      </w:r>
      <w:r>
        <w:rPr>
          <w:color w:val="000000"/>
          <w:sz w:val="24"/>
        </w:rPr>
        <w:t xml:space="preserve">) </w:t>
      </w:r>
      <w:r>
        <w:rPr>
          <w:rFonts w:hAnsi="宋体" w:cs="宋体" w:hint="eastAsia"/>
          <w:color w:val="000000"/>
          <w:sz w:val="24"/>
        </w:rPr>
        <w:t>过滤</w:t>
      </w:r>
      <w:r>
        <w:rPr>
          <w:rFonts w:hAnsi="宋体" w:cs="宋体"/>
          <w:sz w:val="2"/>
        </w:rPr>
        <w:t>|</w:t>
      </w:r>
      <w:r>
        <w:rPr>
          <w:rFonts w:hAnsi="宋体" w:cs="宋体"/>
          <w:sz w:val="14"/>
          <w:szCs w:val="14"/>
        </w:rPr>
        <w:br/>
      </w:r>
      <w:r>
        <w:rPr>
          <w:color w:val="000000"/>
          <w:sz w:val="24"/>
        </w:rPr>
        <w:t xml:space="preserve">1. </w:t>
      </w:r>
      <w:r>
        <w:rPr>
          <w:rFonts w:cs="宋体" w:hint="eastAsia"/>
          <w:sz w:val="24"/>
        </w:rPr>
        <w:t>常用过滤介质的性质；</w:t>
      </w:r>
    </w:p>
    <w:p w:rsidR="00A97C86" w:rsidRDefault="00DA185A" w:rsidP="00C45C69">
      <w:pPr>
        <w:widowControl/>
        <w:spacing w:line="400" w:lineRule="exact"/>
        <w:ind w:leftChars="227" w:left="477"/>
        <w:rPr>
          <w:sz w:val="24"/>
        </w:rPr>
      </w:pPr>
      <w:r>
        <w:rPr>
          <w:sz w:val="24"/>
        </w:rPr>
        <w:lastRenderedPageBreak/>
        <w:t xml:space="preserve">2. </w:t>
      </w:r>
      <w:r>
        <w:rPr>
          <w:rFonts w:cs="宋体" w:hint="eastAsia"/>
          <w:sz w:val="24"/>
        </w:rPr>
        <w:t>过滤原理；</w:t>
      </w:r>
    </w:p>
    <w:p w:rsidR="00A97C86" w:rsidRDefault="00DA185A" w:rsidP="00C45C69">
      <w:pPr>
        <w:widowControl/>
        <w:spacing w:line="400" w:lineRule="exact"/>
        <w:ind w:leftChars="227" w:left="477"/>
        <w:rPr>
          <w:sz w:val="24"/>
        </w:rPr>
      </w:pPr>
      <w:r>
        <w:rPr>
          <w:sz w:val="24"/>
        </w:rPr>
        <w:t xml:space="preserve">3. </w:t>
      </w:r>
      <w:r>
        <w:rPr>
          <w:rFonts w:cs="宋体" w:hint="eastAsia"/>
          <w:sz w:val="24"/>
        </w:rPr>
        <w:t>机械过滤器、双流过滤器、多介质过滤器、纤维高效过滤器的结构及运行；</w:t>
      </w:r>
    </w:p>
    <w:p w:rsidR="00A97C86" w:rsidRDefault="00DA185A" w:rsidP="00C45C69">
      <w:pPr>
        <w:widowControl/>
        <w:spacing w:line="400" w:lineRule="exact"/>
        <w:ind w:leftChars="227" w:left="477"/>
        <w:rPr>
          <w:rFonts w:hAnsi="宋体" w:cs="宋体"/>
          <w:color w:val="000000"/>
          <w:sz w:val="24"/>
        </w:rPr>
      </w:pPr>
      <w:r>
        <w:rPr>
          <w:sz w:val="24"/>
        </w:rPr>
        <w:t xml:space="preserve">4. </w:t>
      </w:r>
      <w:r>
        <w:rPr>
          <w:rFonts w:cs="宋体" w:hint="eastAsia"/>
          <w:sz w:val="24"/>
        </w:rPr>
        <w:t>无阀滤池、虹吸滤池、单阀滤池等滤池结构及操作</w:t>
      </w:r>
      <w:r>
        <w:rPr>
          <w:rFonts w:hAnsi="宋体" w:cs="宋体" w:hint="eastAsia"/>
          <w:color w:val="000000"/>
          <w:sz w:val="24"/>
        </w:rPr>
        <w:t>；</w:t>
      </w:r>
    </w:p>
    <w:p w:rsidR="00A97C86" w:rsidRDefault="00DA185A">
      <w:pPr>
        <w:widowControl/>
        <w:spacing w:line="400" w:lineRule="exact"/>
        <w:rPr>
          <w:rFonts w:hAnsi="宋体" w:cs="宋体"/>
          <w:color w:val="000000"/>
          <w:sz w:val="24"/>
        </w:rPr>
      </w:pPr>
      <w:r>
        <w:rPr>
          <w:color w:val="000000"/>
          <w:sz w:val="24"/>
        </w:rPr>
        <w:t>(</w:t>
      </w:r>
      <w:r>
        <w:rPr>
          <w:rFonts w:hAnsi="宋体" w:cs="宋体" w:hint="eastAsia"/>
          <w:color w:val="000000"/>
          <w:sz w:val="24"/>
        </w:rPr>
        <w:t>五</w:t>
      </w:r>
      <w:r>
        <w:rPr>
          <w:color w:val="000000"/>
          <w:sz w:val="24"/>
        </w:rPr>
        <w:t xml:space="preserve">) </w:t>
      </w:r>
      <w:r>
        <w:rPr>
          <w:rFonts w:cs="宋体" w:hint="eastAsia"/>
          <w:sz w:val="24"/>
        </w:rPr>
        <w:t>反渗透除盐</w:t>
      </w:r>
    </w:p>
    <w:p w:rsidR="00A97C86" w:rsidRDefault="00DA185A">
      <w:pPr>
        <w:autoSpaceDE w:val="0"/>
        <w:autoSpaceDN w:val="0"/>
        <w:adjustRightInd w:val="0"/>
        <w:snapToGrid w:val="0"/>
        <w:spacing w:line="400" w:lineRule="exact"/>
        <w:ind w:firstLineChars="200" w:firstLine="480"/>
        <w:jc w:val="left"/>
        <w:rPr>
          <w:sz w:val="24"/>
        </w:rPr>
      </w:pPr>
      <w:r>
        <w:rPr>
          <w:color w:val="000000"/>
          <w:sz w:val="24"/>
        </w:rPr>
        <w:t>1.  </w:t>
      </w:r>
      <w:r>
        <w:rPr>
          <w:rFonts w:cs="宋体" w:hint="eastAsia"/>
          <w:sz w:val="24"/>
        </w:rPr>
        <w:t>反渗透原理；</w:t>
      </w:r>
    </w:p>
    <w:p w:rsidR="00A97C86" w:rsidRDefault="00DA185A">
      <w:pPr>
        <w:autoSpaceDE w:val="0"/>
        <w:autoSpaceDN w:val="0"/>
        <w:adjustRightInd w:val="0"/>
        <w:snapToGrid w:val="0"/>
        <w:spacing w:line="400" w:lineRule="exact"/>
        <w:ind w:firstLineChars="200" w:firstLine="480"/>
        <w:jc w:val="left"/>
        <w:rPr>
          <w:sz w:val="24"/>
        </w:rPr>
      </w:pPr>
      <w:r>
        <w:rPr>
          <w:sz w:val="24"/>
        </w:rPr>
        <w:t xml:space="preserve">2. </w:t>
      </w:r>
      <w:r>
        <w:rPr>
          <w:rFonts w:cs="宋体" w:hint="eastAsia"/>
          <w:sz w:val="24"/>
        </w:rPr>
        <w:t>反渗透膜材料种类及特点及膜组件及其排布；</w:t>
      </w:r>
    </w:p>
    <w:p w:rsidR="00A97C86" w:rsidRDefault="00DA185A">
      <w:pPr>
        <w:autoSpaceDE w:val="0"/>
        <w:autoSpaceDN w:val="0"/>
        <w:adjustRightInd w:val="0"/>
        <w:snapToGrid w:val="0"/>
        <w:spacing w:line="400" w:lineRule="exact"/>
        <w:ind w:firstLineChars="200" w:firstLine="480"/>
        <w:jc w:val="left"/>
        <w:rPr>
          <w:sz w:val="24"/>
        </w:rPr>
      </w:pPr>
      <w:r>
        <w:rPr>
          <w:sz w:val="24"/>
        </w:rPr>
        <w:t xml:space="preserve">3. </w:t>
      </w:r>
      <w:r>
        <w:rPr>
          <w:rFonts w:cs="宋体" w:hint="eastAsia"/>
          <w:sz w:val="24"/>
        </w:rPr>
        <w:t>反渗透给水预处理的要求；</w:t>
      </w:r>
    </w:p>
    <w:p w:rsidR="00A97C86" w:rsidRDefault="00DA185A">
      <w:pPr>
        <w:autoSpaceDE w:val="0"/>
        <w:autoSpaceDN w:val="0"/>
        <w:adjustRightInd w:val="0"/>
        <w:snapToGrid w:val="0"/>
        <w:spacing w:line="400" w:lineRule="exact"/>
        <w:ind w:firstLineChars="200" w:firstLine="480"/>
        <w:jc w:val="left"/>
        <w:rPr>
          <w:sz w:val="24"/>
        </w:rPr>
      </w:pPr>
      <w:r>
        <w:rPr>
          <w:sz w:val="24"/>
        </w:rPr>
        <w:t xml:space="preserve">4. </w:t>
      </w:r>
      <w:r>
        <w:rPr>
          <w:rFonts w:cs="宋体" w:hint="eastAsia"/>
          <w:sz w:val="24"/>
        </w:rPr>
        <w:t>反渗透装置与运行、故障与对策等内容。</w:t>
      </w:r>
    </w:p>
    <w:p w:rsidR="00A97C86" w:rsidRDefault="00DA185A">
      <w:pPr>
        <w:widowControl/>
        <w:spacing w:line="400" w:lineRule="exact"/>
        <w:ind w:left="480" w:hangingChars="200" w:hanging="480"/>
        <w:rPr>
          <w:sz w:val="24"/>
        </w:rPr>
      </w:pPr>
      <w:r>
        <w:rPr>
          <w:color w:val="000000"/>
          <w:sz w:val="24"/>
        </w:rPr>
        <w:t>(</w:t>
      </w:r>
      <w:r>
        <w:rPr>
          <w:rFonts w:hAnsi="宋体" w:cs="宋体" w:hint="eastAsia"/>
          <w:color w:val="000000"/>
          <w:sz w:val="24"/>
        </w:rPr>
        <w:t>六</w:t>
      </w:r>
      <w:r>
        <w:rPr>
          <w:color w:val="000000"/>
          <w:sz w:val="24"/>
        </w:rPr>
        <w:t xml:space="preserve">) </w:t>
      </w:r>
      <w:r>
        <w:rPr>
          <w:rFonts w:cs="宋体" w:hint="eastAsia"/>
          <w:sz w:val="24"/>
        </w:rPr>
        <w:t>离子交换除盐</w:t>
      </w:r>
      <w:r>
        <w:rPr>
          <w:rFonts w:hAnsi="宋体" w:cs="宋体"/>
          <w:sz w:val="14"/>
          <w:szCs w:val="14"/>
        </w:rPr>
        <w:br/>
      </w:r>
      <w:r>
        <w:rPr>
          <w:color w:val="000000"/>
          <w:sz w:val="24"/>
        </w:rPr>
        <w:t xml:space="preserve">1. </w:t>
      </w:r>
      <w:r>
        <w:rPr>
          <w:rFonts w:cs="宋体" w:hint="eastAsia"/>
          <w:sz w:val="24"/>
        </w:rPr>
        <w:t>离子交换树脂的物理和化学性质</w:t>
      </w:r>
      <w:r>
        <w:rPr>
          <w:rFonts w:hAnsi="宋体" w:cs="宋体" w:hint="eastAsia"/>
          <w:color w:val="000000"/>
          <w:sz w:val="24"/>
        </w:rPr>
        <w:t>；</w:t>
      </w:r>
      <w:r>
        <w:rPr>
          <w:color w:val="000000"/>
          <w:sz w:val="24"/>
        </w:rPr>
        <w:t>                                    </w:t>
      </w:r>
      <w:r>
        <w:rPr>
          <w:rFonts w:hAnsi="宋体" w:cs="宋体"/>
          <w:sz w:val="14"/>
          <w:szCs w:val="14"/>
        </w:rPr>
        <w:br/>
      </w:r>
      <w:r>
        <w:rPr>
          <w:color w:val="000000"/>
          <w:sz w:val="24"/>
        </w:rPr>
        <w:t xml:space="preserve">2. </w:t>
      </w:r>
      <w:r>
        <w:rPr>
          <w:rFonts w:cs="宋体" w:hint="eastAsia"/>
          <w:sz w:val="24"/>
        </w:rPr>
        <w:t>离子交换原理及离子交换树脂的使用及维护；</w:t>
      </w:r>
    </w:p>
    <w:p w:rsidR="00A97C86" w:rsidRDefault="00DA185A" w:rsidP="00C45C69">
      <w:pPr>
        <w:widowControl/>
        <w:spacing w:line="400" w:lineRule="exact"/>
        <w:ind w:leftChars="227" w:left="477"/>
        <w:rPr>
          <w:sz w:val="24"/>
        </w:rPr>
      </w:pPr>
      <w:r>
        <w:rPr>
          <w:color w:val="000000"/>
          <w:sz w:val="24"/>
        </w:rPr>
        <w:t xml:space="preserve">3. </w:t>
      </w:r>
      <w:r>
        <w:rPr>
          <w:rFonts w:cs="宋体" w:hint="eastAsia"/>
          <w:sz w:val="24"/>
        </w:rPr>
        <w:t>顺流再生离子交换器、逆流再生再生离子交换器、复床离子交换器、混床、双层床离子交换器的结构及运行；</w:t>
      </w:r>
    </w:p>
    <w:p w:rsidR="00A97C86" w:rsidRDefault="00DA185A" w:rsidP="00C45C69">
      <w:pPr>
        <w:widowControl/>
        <w:spacing w:line="400" w:lineRule="exact"/>
        <w:ind w:leftChars="227" w:left="477"/>
        <w:rPr>
          <w:sz w:val="24"/>
        </w:rPr>
      </w:pPr>
      <w:r>
        <w:rPr>
          <w:color w:val="000000"/>
          <w:sz w:val="24"/>
        </w:rPr>
        <w:t>4.</w:t>
      </w:r>
      <w:r>
        <w:rPr>
          <w:sz w:val="24"/>
        </w:rPr>
        <w:t xml:space="preserve"> </w:t>
      </w:r>
      <w:r>
        <w:rPr>
          <w:rFonts w:cs="宋体" w:hint="eastAsia"/>
          <w:sz w:val="24"/>
        </w:rPr>
        <w:t>一级复床除盐系统及带有弱型树脂的复床除盐系统及其出水水质特点；</w:t>
      </w:r>
      <w:r>
        <w:rPr>
          <w:sz w:val="24"/>
        </w:rPr>
        <w:t xml:space="preserve">5. </w:t>
      </w:r>
      <w:r>
        <w:rPr>
          <w:rFonts w:cs="宋体" w:hint="eastAsia"/>
          <w:sz w:val="24"/>
        </w:rPr>
        <w:t>离子交换树脂的污染与复苏；</w:t>
      </w:r>
    </w:p>
    <w:p w:rsidR="00A97C86" w:rsidRDefault="00DA185A" w:rsidP="00C45C69">
      <w:pPr>
        <w:widowControl/>
        <w:spacing w:line="400" w:lineRule="exact"/>
        <w:ind w:leftChars="227" w:left="477"/>
        <w:rPr>
          <w:rFonts w:hAnsi="宋体" w:cs="宋体"/>
          <w:color w:val="000000"/>
          <w:sz w:val="24"/>
        </w:rPr>
      </w:pPr>
      <w:r>
        <w:rPr>
          <w:color w:val="000000"/>
          <w:sz w:val="24"/>
        </w:rPr>
        <w:t>6.</w:t>
      </w:r>
      <w:r>
        <w:rPr>
          <w:sz w:val="24"/>
        </w:rPr>
        <w:t xml:space="preserve"> </w:t>
      </w:r>
      <w:r>
        <w:rPr>
          <w:rFonts w:cs="宋体" w:hint="eastAsia"/>
          <w:sz w:val="24"/>
        </w:rPr>
        <w:t>离子交换平衡和离子交换速度等。</w:t>
      </w:r>
    </w:p>
    <w:p w:rsidR="00A97C86" w:rsidRDefault="00DA185A">
      <w:pPr>
        <w:autoSpaceDE w:val="0"/>
        <w:autoSpaceDN w:val="0"/>
        <w:adjustRightInd w:val="0"/>
        <w:snapToGrid w:val="0"/>
        <w:spacing w:line="400" w:lineRule="exact"/>
        <w:jc w:val="left"/>
        <w:rPr>
          <w:sz w:val="24"/>
        </w:rPr>
      </w:pPr>
      <w:r>
        <w:rPr>
          <w:color w:val="000000"/>
          <w:sz w:val="24"/>
        </w:rPr>
        <w:t>(</w:t>
      </w:r>
      <w:r>
        <w:rPr>
          <w:rFonts w:hAnsi="宋体" w:cs="宋体" w:hint="eastAsia"/>
          <w:color w:val="000000"/>
          <w:sz w:val="24"/>
        </w:rPr>
        <w:t>七</w:t>
      </w:r>
      <w:r>
        <w:rPr>
          <w:color w:val="000000"/>
          <w:sz w:val="24"/>
        </w:rPr>
        <w:t xml:space="preserve">) </w:t>
      </w:r>
      <w:r>
        <w:rPr>
          <w:rFonts w:cs="宋体" w:hint="eastAsia"/>
          <w:sz w:val="24"/>
        </w:rPr>
        <w:t>电除盐</w:t>
      </w:r>
    </w:p>
    <w:p w:rsidR="00A97C86" w:rsidRDefault="00DA185A">
      <w:pPr>
        <w:widowControl/>
        <w:spacing w:line="400" w:lineRule="exact"/>
        <w:ind w:firstLineChars="200" w:firstLine="480"/>
        <w:rPr>
          <w:rFonts w:hAnsi="宋体" w:cs="宋体"/>
          <w:sz w:val="14"/>
          <w:szCs w:val="14"/>
        </w:rPr>
      </w:pPr>
      <w:r>
        <w:rPr>
          <w:color w:val="000000"/>
          <w:sz w:val="24"/>
        </w:rPr>
        <w:t xml:space="preserve">1. </w:t>
      </w:r>
      <w:r>
        <w:rPr>
          <w:rFonts w:cs="宋体" w:hint="eastAsia"/>
          <w:sz w:val="24"/>
        </w:rPr>
        <w:t>离子交换膜</w:t>
      </w:r>
      <w:r>
        <w:rPr>
          <w:rFonts w:hAnsi="宋体" w:cs="宋体" w:hint="eastAsia"/>
          <w:color w:val="000000"/>
          <w:sz w:val="24"/>
        </w:rPr>
        <w:t>；</w:t>
      </w:r>
      <w:r>
        <w:rPr>
          <w:color w:val="000000"/>
          <w:sz w:val="24"/>
        </w:rPr>
        <w:t>                                       </w:t>
      </w:r>
    </w:p>
    <w:p w:rsidR="00A97C86" w:rsidRDefault="00DA185A">
      <w:pPr>
        <w:widowControl/>
        <w:spacing w:line="400" w:lineRule="exact"/>
        <w:ind w:firstLineChars="200" w:firstLine="480"/>
        <w:rPr>
          <w:color w:val="000000"/>
          <w:sz w:val="24"/>
        </w:rPr>
      </w:pPr>
      <w:r>
        <w:rPr>
          <w:color w:val="000000"/>
          <w:sz w:val="24"/>
        </w:rPr>
        <w:t xml:space="preserve">2. </w:t>
      </w:r>
      <w:r>
        <w:rPr>
          <w:rFonts w:cs="宋体" w:hint="eastAsia"/>
          <w:sz w:val="24"/>
        </w:rPr>
        <w:t>电除盐的物理化学过程</w:t>
      </w:r>
      <w:r>
        <w:rPr>
          <w:rFonts w:hAnsi="宋体" w:cs="宋体" w:hint="eastAsia"/>
          <w:color w:val="000000"/>
          <w:sz w:val="24"/>
        </w:rPr>
        <w:t>；</w:t>
      </w:r>
      <w:r>
        <w:rPr>
          <w:color w:val="000000"/>
          <w:sz w:val="24"/>
        </w:rPr>
        <w:t>                        </w:t>
      </w:r>
    </w:p>
    <w:p w:rsidR="00A97C86" w:rsidRDefault="00DA185A">
      <w:pPr>
        <w:widowControl/>
        <w:spacing w:line="400" w:lineRule="exact"/>
        <w:ind w:firstLineChars="200" w:firstLine="480"/>
        <w:rPr>
          <w:rFonts w:hAnsi="宋体" w:cs="宋体"/>
          <w:sz w:val="2"/>
          <w:szCs w:val="2"/>
        </w:rPr>
      </w:pPr>
      <w:r>
        <w:rPr>
          <w:color w:val="000000"/>
          <w:sz w:val="24"/>
        </w:rPr>
        <w:t xml:space="preserve">3. </w:t>
      </w:r>
      <w:r>
        <w:rPr>
          <w:sz w:val="24"/>
        </w:rPr>
        <w:t>EDI</w:t>
      </w:r>
      <w:r>
        <w:rPr>
          <w:rFonts w:cs="宋体" w:hint="eastAsia"/>
          <w:sz w:val="24"/>
        </w:rPr>
        <w:t>装置及运行。</w:t>
      </w:r>
      <w:r>
        <w:rPr>
          <w:color w:val="000000"/>
          <w:sz w:val="24"/>
        </w:rPr>
        <w:t xml:space="preserve">                                      </w:t>
      </w:r>
      <w:r>
        <w:rPr>
          <w:rFonts w:hAnsi="宋体" w:cs="宋体"/>
          <w:sz w:val="2"/>
          <w:szCs w:val="2"/>
        </w:rPr>
        <w:t>6 b</w:t>
      </w:r>
    </w:p>
    <w:p w:rsidR="00A97C86" w:rsidRDefault="00DA185A">
      <w:pPr>
        <w:autoSpaceDE w:val="0"/>
        <w:autoSpaceDN w:val="0"/>
        <w:adjustRightInd w:val="0"/>
        <w:snapToGrid w:val="0"/>
        <w:spacing w:line="400" w:lineRule="exact"/>
        <w:jc w:val="left"/>
        <w:rPr>
          <w:sz w:val="24"/>
        </w:rPr>
      </w:pPr>
      <w:r>
        <w:rPr>
          <w:color w:val="000000"/>
          <w:sz w:val="24"/>
        </w:rPr>
        <w:t>(</w:t>
      </w:r>
      <w:r>
        <w:rPr>
          <w:rFonts w:hAnsi="宋体" w:cs="宋体" w:hint="eastAsia"/>
          <w:color w:val="000000"/>
          <w:sz w:val="24"/>
        </w:rPr>
        <w:t>八</w:t>
      </w:r>
      <w:r>
        <w:rPr>
          <w:color w:val="000000"/>
          <w:sz w:val="24"/>
        </w:rPr>
        <w:t xml:space="preserve">) </w:t>
      </w:r>
      <w:r>
        <w:rPr>
          <w:rFonts w:cs="宋体" w:hint="eastAsia"/>
          <w:sz w:val="24"/>
        </w:rPr>
        <w:t>凝结水精处理</w:t>
      </w:r>
    </w:p>
    <w:p w:rsidR="00A97C86" w:rsidRDefault="00DA185A">
      <w:pPr>
        <w:widowControl/>
        <w:spacing w:line="400" w:lineRule="exact"/>
        <w:ind w:firstLineChars="200" w:firstLine="480"/>
        <w:rPr>
          <w:sz w:val="24"/>
        </w:rPr>
      </w:pPr>
      <w:r>
        <w:rPr>
          <w:color w:val="000000"/>
          <w:sz w:val="24"/>
        </w:rPr>
        <w:t xml:space="preserve">1. </w:t>
      </w:r>
      <w:r>
        <w:rPr>
          <w:rFonts w:cs="宋体" w:hint="eastAsia"/>
          <w:sz w:val="24"/>
        </w:rPr>
        <w:t>凝结水中的杂质及处理方法；</w:t>
      </w:r>
    </w:p>
    <w:p w:rsidR="00A97C86" w:rsidRDefault="00DA185A">
      <w:pPr>
        <w:widowControl/>
        <w:spacing w:line="400" w:lineRule="exact"/>
        <w:ind w:firstLineChars="200" w:firstLine="480"/>
        <w:rPr>
          <w:sz w:val="24"/>
        </w:rPr>
      </w:pPr>
      <w:r>
        <w:rPr>
          <w:sz w:val="24"/>
        </w:rPr>
        <w:lastRenderedPageBreak/>
        <w:t xml:space="preserve">2. </w:t>
      </w:r>
      <w:r>
        <w:rPr>
          <w:rFonts w:cs="宋体" w:hint="eastAsia"/>
          <w:sz w:val="24"/>
        </w:rPr>
        <w:t>凝结水混床除盐原理、系统和运行；</w:t>
      </w:r>
    </w:p>
    <w:p w:rsidR="00A97C86" w:rsidRDefault="00DA185A">
      <w:pPr>
        <w:widowControl/>
        <w:spacing w:line="400" w:lineRule="exact"/>
        <w:ind w:firstLineChars="200" w:firstLine="480"/>
        <w:rPr>
          <w:color w:val="000000"/>
          <w:sz w:val="24"/>
        </w:rPr>
      </w:pPr>
      <w:r>
        <w:rPr>
          <w:sz w:val="24"/>
        </w:rPr>
        <w:t xml:space="preserve">3. </w:t>
      </w:r>
      <w:r>
        <w:rPr>
          <w:rFonts w:cs="宋体" w:hint="eastAsia"/>
          <w:sz w:val="24"/>
        </w:rPr>
        <w:t>树脂的分离技术和混床的体外再生。</w:t>
      </w:r>
      <w:r>
        <w:rPr>
          <w:rFonts w:hAnsi="宋体" w:cs="宋体" w:hint="eastAsia"/>
          <w:color w:val="000000"/>
          <w:sz w:val="24"/>
        </w:rPr>
        <w:t>；</w:t>
      </w:r>
      <w:r>
        <w:rPr>
          <w:color w:val="000000"/>
          <w:sz w:val="24"/>
        </w:rPr>
        <w:t>                                    </w:t>
      </w:r>
    </w:p>
    <w:p w:rsidR="00A97C86" w:rsidRDefault="00DA185A" w:rsidP="00C55409">
      <w:pPr>
        <w:widowControl/>
        <w:spacing w:beforeLines="50"/>
        <w:rPr>
          <w:rFonts w:hAnsi="宋体" w:cs="宋体"/>
          <w:b/>
          <w:sz w:val="24"/>
        </w:rPr>
      </w:pPr>
      <w:r>
        <w:rPr>
          <w:rFonts w:cs="宋体" w:hint="eastAsia"/>
          <w:b/>
          <w:sz w:val="24"/>
        </w:rPr>
        <w:t>五、</w:t>
      </w:r>
      <w:r>
        <w:rPr>
          <w:rFonts w:hAnsi="宋体" w:cs="宋体" w:hint="eastAsia"/>
          <w:b/>
          <w:sz w:val="24"/>
        </w:rPr>
        <w:t>主要参考书目</w:t>
      </w:r>
    </w:p>
    <w:p w:rsidR="00A97C86" w:rsidRDefault="00DA185A" w:rsidP="00C55409">
      <w:pPr>
        <w:snapToGrid w:val="0"/>
        <w:spacing w:beforeLines="50" w:line="360" w:lineRule="auto"/>
        <w:ind w:firstLineChars="200" w:firstLine="480"/>
        <w:rPr>
          <w:rFonts w:hAnsi="宋体"/>
          <w:sz w:val="24"/>
        </w:rPr>
      </w:pPr>
      <w:r>
        <w:rPr>
          <w:rFonts w:hAnsi="宋体"/>
          <w:sz w:val="24"/>
        </w:rPr>
        <w:t xml:space="preserve">1. </w:t>
      </w:r>
      <w:r>
        <w:rPr>
          <w:rFonts w:hAnsi="宋体" w:cs="宋体" w:hint="eastAsia"/>
          <w:sz w:val="24"/>
        </w:rPr>
        <w:t>周伯清、陈志和主编，热力发电厂水处理（上册），北京：中国电力出版社，</w:t>
      </w:r>
      <w:r>
        <w:rPr>
          <w:rFonts w:hAnsi="宋体"/>
          <w:sz w:val="24"/>
        </w:rPr>
        <w:t>2009</w:t>
      </w:r>
      <w:r>
        <w:rPr>
          <w:rFonts w:hAnsi="宋体" w:cs="宋体" w:hint="eastAsia"/>
          <w:sz w:val="24"/>
        </w:rPr>
        <w:t>年</w:t>
      </w:r>
    </w:p>
    <w:p w:rsidR="00A97C86" w:rsidRDefault="00A97C86">
      <w:pPr>
        <w:rPr>
          <w:b/>
          <w:sz w:val="52"/>
          <w:szCs w:val="52"/>
        </w:rPr>
      </w:pPr>
    </w:p>
    <w:p w:rsidR="00A97C86" w:rsidRDefault="00A97C86">
      <w:pPr>
        <w:rPr>
          <w:b/>
          <w:sz w:val="52"/>
          <w:szCs w:val="52"/>
        </w:rPr>
      </w:pPr>
    </w:p>
    <w:p w:rsidR="00A97C86" w:rsidRDefault="00DA185A">
      <w:pPr>
        <w:snapToGrid w:val="0"/>
        <w:spacing w:line="400" w:lineRule="exact"/>
        <w:jc w:val="center"/>
        <w:rPr>
          <w:rFonts w:eastAsia="黑体"/>
          <w:sz w:val="36"/>
          <w:szCs w:val="36"/>
        </w:rPr>
      </w:pPr>
      <w:r>
        <w:rPr>
          <w:rFonts w:eastAsia="黑体"/>
          <w:sz w:val="36"/>
          <w:szCs w:val="36"/>
        </w:rPr>
        <w:t>“</w:t>
      </w:r>
      <w:r>
        <w:rPr>
          <w:rFonts w:eastAsia="黑体" w:hint="eastAsia"/>
          <w:sz w:val="36"/>
          <w:szCs w:val="36"/>
        </w:rPr>
        <w:t>热力设备腐蚀与防护</w:t>
      </w:r>
      <w:r>
        <w:rPr>
          <w:rFonts w:eastAsia="黑体"/>
          <w:sz w:val="36"/>
          <w:szCs w:val="36"/>
        </w:rPr>
        <w:t>”</w:t>
      </w:r>
      <w:r>
        <w:rPr>
          <w:rFonts w:eastAsia="黑体" w:hint="eastAsia"/>
          <w:sz w:val="36"/>
          <w:szCs w:val="36"/>
        </w:rPr>
        <w:t>考试大纲</w:t>
      </w:r>
    </w:p>
    <w:p w:rsidR="00A97C86" w:rsidRDefault="00DA185A">
      <w:pPr>
        <w:spacing w:line="400" w:lineRule="exact"/>
        <w:rPr>
          <w:b/>
          <w:sz w:val="24"/>
        </w:rPr>
      </w:pPr>
      <w:r>
        <w:rPr>
          <w:rFonts w:hint="eastAsia"/>
          <w:b/>
          <w:sz w:val="24"/>
        </w:rPr>
        <w:t>一、考试的学科范围</w:t>
      </w:r>
    </w:p>
    <w:p w:rsidR="00A97C86" w:rsidRDefault="00DA185A" w:rsidP="00C55409">
      <w:pPr>
        <w:spacing w:afterLines="50" w:line="400" w:lineRule="exact"/>
        <w:ind w:firstLineChars="200" w:firstLine="480"/>
        <w:rPr>
          <w:rFonts w:hAnsi="宋体"/>
          <w:sz w:val="24"/>
        </w:rPr>
      </w:pPr>
      <w:r>
        <w:rPr>
          <w:rFonts w:hAnsi="宋体" w:hint="eastAsia"/>
          <w:sz w:val="24"/>
        </w:rPr>
        <w:t>热力设备腐蚀与防护课程教学（大纲）基本要求的所有内容。</w:t>
      </w:r>
    </w:p>
    <w:p w:rsidR="00A97C86" w:rsidRDefault="00DA185A">
      <w:pPr>
        <w:spacing w:line="400" w:lineRule="exact"/>
        <w:rPr>
          <w:b/>
          <w:sz w:val="24"/>
        </w:rPr>
      </w:pPr>
      <w:r>
        <w:rPr>
          <w:rFonts w:hint="eastAsia"/>
          <w:b/>
          <w:sz w:val="24"/>
        </w:rPr>
        <w:t>二、评价目标</w:t>
      </w:r>
    </w:p>
    <w:p w:rsidR="00A97C86" w:rsidRDefault="00DA185A" w:rsidP="00C45C69">
      <w:pPr>
        <w:snapToGrid w:val="0"/>
        <w:spacing w:line="400" w:lineRule="exact"/>
        <w:ind w:firstLineChars="200" w:firstLine="480"/>
        <w:rPr>
          <w:sz w:val="24"/>
        </w:rPr>
      </w:pPr>
      <w:r>
        <w:rPr>
          <w:rFonts w:hint="eastAsia"/>
          <w:sz w:val="24"/>
        </w:rPr>
        <w:t>主要考查考生对基础理论、基本知识掌握和运用的情况，要求考生应掌握以下有关知识：</w:t>
      </w:r>
    </w:p>
    <w:p w:rsidR="00A97C86" w:rsidRDefault="00DA185A">
      <w:pPr>
        <w:numPr>
          <w:ilvl w:val="0"/>
          <w:numId w:val="3"/>
        </w:numPr>
        <w:tabs>
          <w:tab w:val="clear" w:pos="900"/>
          <w:tab w:val="left" w:pos="0"/>
        </w:tabs>
        <w:autoSpaceDE w:val="0"/>
        <w:autoSpaceDN w:val="0"/>
        <w:adjustRightInd w:val="0"/>
        <w:snapToGrid w:val="0"/>
        <w:spacing w:line="400" w:lineRule="exact"/>
        <w:ind w:left="0" w:firstLine="540"/>
        <w:jc w:val="left"/>
        <w:rPr>
          <w:sz w:val="24"/>
        </w:rPr>
      </w:pPr>
      <w:r>
        <w:rPr>
          <w:rFonts w:hint="eastAsia"/>
          <w:sz w:val="24"/>
        </w:rPr>
        <w:t>金属腐蚀总论：掌握金属腐蚀的定义、分类，金属腐蚀速度的测量。</w:t>
      </w:r>
    </w:p>
    <w:p w:rsidR="00A97C86" w:rsidRDefault="00DA185A">
      <w:pPr>
        <w:numPr>
          <w:ilvl w:val="0"/>
          <w:numId w:val="3"/>
        </w:numPr>
        <w:tabs>
          <w:tab w:val="clear" w:pos="900"/>
          <w:tab w:val="left" w:pos="0"/>
        </w:tabs>
        <w:autoSpaceDE w:val="0"/>
        <w:autoSpaceDN w:val="0"/>
        <w:adjustRightInd w:val="0"/>
        <w:snapToGrid w:val="0"/>
        <w:spacing w:line="400" w:lineRule="exact"/>
        <w:ind w:left="0" w:firstLine="540"/>
        <w:jc w:val="left"/>
        <w:rPr>
          <w:sz w:val="24"/>
        </w:rPr>
      </w:pPr>
      <w:r>
        <w:rPr>
          <w:rFonts w:hint="eastAsia"/>
          <w:sz w:val="24"/>
        </w:rPr>
        <w:t>金属电化学腐蚀的热力学原理：掌握电极、电极电位、电极反应的相关概念、特点，</w:t>
      </w:r>
      <w:r>
        <w:rPr>
          <w:sz w:val="24"/>
        </w:rPr>
        <w:t xml:space="preserve"> </w:t>
      </w:r>
      <w:r>
        <w:rPr>
          <w:rFonts w:hint="eastAsia"/>
          <w:sz w:val="24"/>
        </w:rPr>
        <w:t>平衡电极电位、非平衡电极电位，腐蚀原电池的定义、组成、分类，水的电位</w:t>
      </w:r>
      <w:r>
        <w:rPr>
          <w:sz w:val="24"/>
        </w:rPr>
        <w:t>-pH</w:t>
      </w:r>
      <w:r>
        <w:rPr>
          <w:rFonts w:hint="eastAsia"/>
          <w:sz w:val="24"/>
        </w:rPr>
        <w:t>图，金属</w:t>
      </w:r>
      <w:r>
        <w:rPr>
          <w:sz w:val="24"/>
        </w:rPr>
        <w:t>-</w:t>
      </w:r>
      <w:r>
        <w:rPr>
          <w:rFonts w:hint="eastAsia"/>
          <w:sz w:val="24"/>
        </w:rPr>
        <w:t>水体系的电位</w:t>
      </w:r>
      <w:r>
        <w:rPr>
          <w:sz w:val="24"/>
        </w:rPr>
        <w:t>-pH</w:t>
      </w:r>
      <w:r>
        <w:rPr>
          <w:rFonts w:hint="eastAsia"/>
          <w:sz w:val="24"/>
        </w:rPr>
        <w:t>图特点及应用。</w:t>
      </w:r>
    </w:p>
    <w:p w:rsidR="00A97C86" w:rsidRDefault="00DA185A">
      <w:pPr>
        <w:numPr>
          <w:ilvl w:val="0"/>
          <w:numId w:val="3"/>
        </w:numPr>
        <w:tabs>
          <w:tab w:val="clear" w:pos="900"/>
          <w:tab w:val="left" w:pos="0"/>
        </w:tabs>
        <w:autoSpaceDE w:val="0"/>
        <w:autoSpaceDN w:val="0"/>
        <w:adjustRightInd w:val="0"/>
        <w:snapToGrid w:val="0"/>
        <w:spacing w:line="400" w:lineRule="exact"/>
        <w:ind w:left="0" w:firstLine="540"/>
        <w:jc w:val="left"/>
        <w:rPr>
          <w:sz w:val="24"/>
        </w:rPr>
      </w:pPr>
      <w:r>
        <w:rPr>
          <w:rFonts w:hint="eastAsia"/>
          <w:sz w:val="24"/>
        </w:rPr>
        <w:t>金属电化学腐蚀的动力学原理：极化现象，过电位，平均极化率，极化的基本步骤；浓差极化、活化极化的推导及典型极化方程，混合极化的极化曲线，伊文思腐蚀极化图。</w:t>
      </w:r>
    </w:p>
    <w:p w:rsidR="00A97C86" w:rsidRDefault="00DA185A">
      <w:pPr>
        <w:numPr>
          <w:ilvl w:val="0"/>
          <w:numId w:val="3"/>
        </w:numPr>
        <w:tabs>
          <w:tab w:val="clear" w:pos="900"/>
          <w:tab w:val="left" w:pos="0"/>
        </w:tabs>
        <w:autoSpaceDE w:val="0"/>
        <w:autoSpaceDN w:val="0"/>
        <w:adjustRightInd w:val="0"/>
        <w:snapToGrid w:val="0"/>
        <w:spacing w:line="400" w:lineRule="exact"/>
        <w:ind w:left="0" w:firstLine="540"/>
        <w:jc w:val="left"/>
        <w:rPr>
          <w:sz w:val="24"/>
        </w:rPr>
      </w:pPr>
      <w:r>
        <w:rPr>
          <w:rFonts w:hint="eastAsia"/>
          <w:sz w:val="24"/>
        </w:rPr>
        <w:t>电化学腐蚀的析氢腐蚀和耗氧腐蚀：电化学腐蚀阴极过程的类型，析氢腐蚀的定义及发生的必要条件，析氢腐蚀的基本步骤，析氢腐蚀过电位及阴极极化曲线，耗氧腐蚀的定义及发生的必要条件，耗氧腐蚀发生的基本步骤、阴极极化曲线，耗氧腐蚀的影响因</w:t>
      </w:r>
      <w:r>
        <w:rPr>
          <w:rFonts w:hint="eastAsia"/>
          <w:sz w:val="24"/>
        </w:rPr>
        <w:lastRenderedPageBreak/>
        <w:t>素；热力设备的酸腐蚀、氧腐蚀的特点，及防护措施。</w:t>
      </w:r>
    </w:p>
    <w:p w:rsidR="00A97C86" w:rsidRDefault="00DA185A">
      <w:pPr>
        <w:numPr>
          <w:ilvl w:val="0"/>
          <w:numId w:val="3"/>
        </w:numPr>
        <w:tabs>
          <w:tab w:val="clear" w:pos="900"/>
          <w:tab w:val="left" w:pos="0"/>
        </w:tabs>
        <w:autoSpaceDE w:val="0"/>
        <w:autoSpaceDN w:val="0"/>
        <w:adjustRightInd w:val="0"/>
        <w:snapToGrid w:val="0"/>
        <w:spacing w:line="400" w:lineRule="exact"/>
        <w:ind w:left="0" w:firstLine="540"/>
        <w:jc w:val="left"/>
        <w:rPr>
          <w:sz w:val="24"/>
        </w:rPr>
      </w:pPr>
      <w:r>
        <w:rPr>
          <w:rFonts w:hint="eastAsia"/>
          <w:sz w:val="24"/>
        </w:rPr>
        <w:t>金属的钝化：掌握钝化的定义、分类、特点，金属钝化的阳极极化曲线，弗莱德电位、击穿电位和保护电位的定义、特点，金属的自钝化，钝化理论，金属钝化的影响因素。</w:t>
      </w:r>
    </w:p>
    <w:p w:rsidR="00A97C86" w:rsidRDefault="00DA185A">
      <w:pPr>
        <w:numPr>
          <w:ilvl w:val="0"/>
          <w:numId w:val="3"/>
        </w:numPr>
        <w:tabs>
          <w:tab w:val="clear" w:pos="900"/>
          <w:tab w:val="left" w:pos="0"/>
        </w:tabs>
        <w:autoSpaceDE w:val="0"/>
        <w:autoSpaceDN w:val="0"/>
        <w:adjustRightInd w:val="0"/>
        <w:snapToGrid w:val="0"/>
        <w:spacing w:line="400" w:lineRule="exact"/>
        <w:ind w:left="0" w:firstLine="540"/>
        <w:jc w:val="left"/>
        <w:rPr>
          <w:sz w:val="24"/>
        </w:rPr>
      </w:pPr>
      <w:r>
        <w:rPr>
          <w:rFonts w:hint="eastAsia"/>
          <w:sz w:val="24"/>
        </w:rPr>
        <w:t>电化学腐蚀的局部腐蚀：掌握电偶腐蚀、点蚀、缝隙腐蚀、晶间腐蚀、选择性腐蚀、氢损伤、应力腐蚀开裂、腐蚀疲劳、冲刷腐蚀等局部腐蚀的概念、机理、影响因素及防护措施，这些局部腐蚀直接的联系及各自的发生特点，各种局部腐蚀在热力设备中的发生特点。</w:t>
      </w:r>
    </w:p>
    <w:p w:rsidR="00A97C86" w:rsidRDefault="00DA185A">
      <w:pPr>
        <w:numPr>
          <w:ilvl w:val="0"/>
          <w:numId w:val="3"/>
        </w:numPr>
        <w:tabs>
          <w:tab w:val="clear" w:pos="900"/>
          <w:tab w:val="left" w:pos="0"/>
        </w:tabs>
        <w:autoSpaceDE w:val="0"/>
        <w:autoSpaceDN w:val="0"/>
        <w:adjustRightInd w:val="0"/>
        <w:snapToGrid w:val="0"/>
        <w:spacing w:line="400" w:lineRule="exact"/>
        <w:ind w:left="0" w:firstLine="540"/>
        <w:jc w:val="left"/>
        <w:rPr>
          <w:sz w:val="24"/>
        </w:rPr>
      </w:pPr>
      <w:r>
        <w:rPr>
          <w:rFonts w:hint="eastAsia"/>
          <w:sz w:val="24"/>
        </w:rPr>
        <w:t>热力设备中的其他腐蚀现象：锅炉浓缩腐蚀、烟气侧腐蚀、汽轮机、凝汽器等热力设备的腐蚀特点。</w:t>
      </w:r>
    </w:p>
    <w:p w:rsidR="00A97C86" w:rsidRDefault="00A97C86">
      <w:pPr>
        <w:snapToGrid w:val="0"/>
        <w:spacing w:line="400" w:lineRule="exact"/>
        <w:rPr>
          <w:sz w:val="24"/>
        </w:rPr>
      </w:pPr>
    </w:p>
    <w:p w:rsidR="00A97C86" w:rsidRDefault="00DA185A">
      <w:pPr>
        <w:widowControl/>
        <w:spacing w:line="400" w:lineRule="exact"/>
        <w:rPr>
          <w:rFonts w:ascii="Arial" w:hAnsi="Arial" w:cs="Arial"/>
          <w:b/>
          <w:sz w:val="24"/>
        </w:rPr>
      </w:pPr>
      <w:r>
        <w:rPr>
          <w:rFonts w:hint="eastAsia"/>
          <w:b/>
          <w:sz w:val="24"/>
        </w:rPr>
        <w:t>三、</w:t>
      </w:r>
      <w:r>
        <w:rPr>
          <w:rFonts w:ascii="Arial" w:hAnsi="Arial" w:cs="Arial" w:hint="eastAsia"/>
          <w:b/>
          <w:bCs/>
          <w:sz w:val="24"/>
        </w:rPr>
        <w:t>试题主要类型</w:t>
      </w:r>
    </w:p>
    <w:p w:rsidR="00A97C86" w:rsidRDefault="00DA185A" w:rsidP="00C45C69">
      <w:pPr>
        <w:snapToGrid w:val="0"/>
        <w:spacing w:line="400" w:lineRule="exact"/>
        <w:ind w:firstLineChars="200" w:firstLine="480"/>
        <w:rPr>
          <w:sz w:val="24"/>
        </w:rPr>
      </w:pPr>
      <w:r>
        <w:rPr>
          <w:sz w:val="24"/>
        </w:rPr>
        <w:t xml:space="preserve">1. </w:t>
      </w:r>
      <w:r>
        <w:rPr>
          <w:rFonts w:hint="eastAsia"/>
          <w:sz w:val="24"/>
        </w:rPr>
        <w:t>答题时间：</w:t>
      </w:r>
      <w:r>
        <w:rPr>
          <w:sz w:val="24"/>
        </w:rPr>
        <w:t xml:space="preserve"> 120</w:t>
      </w:r>
      <w:r>
        <w:rPr>
          <w:rFonts w:hint="eastAsia"/>
          <w:sz w:val="24"/>
        </w:rPr>
        <w:t>分钟</w:t>
      </w:r>
    </w:p>
    <w:p w:rsidR="00A97C86" w:rsidRDefault="00DA185A" w:rsidP="00C45C69">
      <w:pPr>
        <w:snapToGrid w:val="0"/>
        <w:spacing w:line="400" w:lineRule="exact"/>
        <w:ind w:firstLineChars="200" w:firstLine="480"/>
        <w:rPr>
          <w:sz w:val="24"/>
        </w:rPr>
      </w:pPr>
      <w:r>
        <w:rPr>
          <w:sz w:val="24"/>
        </w:rPr>
        <w:t xml:space="preserve">2. </w:t>
      </w:r>
      <w:r>
        <w:rPr>
          <w:rFonts w:ascii="Arial" w:hAnsi="Arial" w:cs="Arial" w:hint="eastAsia"/>
          <w:bCs/>
          <w:sz w:val="24"/>
        </w:rPr>
        <w:t>试题类型</w:t>
      </w:r>
      <w:r>
        <w:rPr>
          <w:rFonts w:hint="eastAsia"/>
          <w:sz w:val="24"/>
        </w:rPr>
        <w:t>：简答，综合分析、应用，试验现象分析</w:t>
      </w:r>
    </w:p>
    <w:p w:rsidR="00A97C86" w:rsidRDefault="00DA185A">
      <w:pPr>
        <w:snapToGrid w:val="0"/>
        <w:spacing w:line="400" w:lineRule="exact"/>
        <w:rPr>
          <w:b/>
          <w:bCs/>
          <w:sz w:val="24"/>
        </w:rPr>
      </w:pPr>
      <w:r>
        <w:rPr>
          <w:rFonts w:hint="eastAsia"/>
          <w:b/>
          <w:bCs/>
          <w:sz w:val="24"/>
        </w:rPr>
        <w:t>四、考查要点</w:t>
      </w:r>
    </w:p>
    <w:p w:rsidR="00A97C86" w:rsidRDefault="00DA185A">
      <w:pPr>
        <w:spacing w:line="400" w:lineRule="exact"/>
        <w:rPr>
          <w:sz w:val="24"/>
        </w:rPr>
      </w:pPr>
      <w:r>
        <w:rPr>
          <w:rFonts w:hAnsi="宋体"/>
          <w:sz w:val="24"/>
        </w:rPr>
        <w:t>(</w:t>
      </w:r>
      <w:r>
        <w:rPr>
          <w:rFonts w:hAnsi="宋体" w:hint="eastAsia"/>
          <w:sz w:val="24"/>
        </w:rPr>
        <w:t>一</w:t>
      </w:r>
      <w:r>
        <w:rPr>
          <w:rFonts w:hAnsi="宋体"/>
          <w:sz w:val="24"/>
        </w:rPr>
        <w:t>)</w:t>
      </w:r>
      <w:r>
        <w:rPr>
          <w:sz w:val="24"/>
        </w:rPr>
        <w:t xml:space="preserve"> </w:t>
      </w:r>
      <w:r>
        <w:rPr>
          <w:rFonts w:hAnsi="宋体" w:hint="eastAsia"/>
          <w:sz w:val="24"/>
        </w:rPr>
        <w:t>总论</w:t>
      </w:r>
      <w:r>
        <w:rPr>
          <w:sz w:val="24"/>
        </w:rPr>
        <w:t xml:space="preserve"> </w:t>
      </w:r>
    </w:p>
    <w:p w:rsidR="00A97C86" w:rsidRDefault="00DA185A" w:rsidP="00C45C69">
      <w:pPr>
        <w:spacing w:line="400" w:lineRule="exact"/>
        <w:ind w:firstLineChars="200" w:firstLine="480"/>
        <w:rPr>
          <w:sz w:val="24"/>
        </w:rPr>
      </w:pPr>
      <w:r>
        <w:rPr>
          <w:sz w:val="24"/>
        </w:rPr>
        <w:t>1</w:t>
      </w:r>
      <w:r>
        <w:rPr>
          <w:rFonts w:hAnsi="宋体"/>
          <w:sz w:val="24"/>
        </w:rPr>
        <w:t xml:space="preserve">. </w:t>
      </w:r>
      <w:r>
        <w:rPr>
          <w:rFonts w:hAnsi="宋体" w:hint="eastAsia"/>
          <w:sz w:val="24"/>
        </w:rPr>
        <w:t>金属腐蚀的分类</w:t>
      </w:r>
      <w:r>
        <w:rPr>
          <w:sz w:val="24"/>
        </w:rPr>
        <w:t xml:space="preserve"> </w:t>
      </w:r>
    </w:p>
    <w:p w:rsidR="00A97C86" w:rsidRDefault="00DA185A" w:rsidP="00C45C69">
      <w:pPr>
        <w:spacing w:line="400" w:lineRule="exact"/>
        <w:ind w:firstLineChars="200" w:firstLine="480"/>
        <w:rPr>
          <w:sz w:val="24"/>
        </w:rPr>
      </w:pPr>
      <w:r>
        <w:rPr>
          <w:sz w:val="24"/>
        </w:rPr>
        <w:t>2</w:t>
      </w:r>
      <w:r>
        <w:rPr>
          <w:rFonts w:hAnsi="宋体"/>
          <w:sz w:val="24"/>
        </w:rPr>
        <w:t xml:space="preserve">. </w:t>
      </w:r>
      <w:r>
        <w:rPr>
          <w:rFonts w:hAnsi="宋体" w:hint="eastAsia"/>
          <w:sz w:val="24"/>
        </w:rPr>
        <w:t>金属腐蚀防护方法概述</w:t>
      </w:r>
      <w:r>
        <w:rPr>
          <w:sz w:val="24"/>
        </w:rPr>
        <w:t xml:space="preserve"> </w:t>
      </w:r>
    </w:p>
    <w:p w:rsidR="00A97C86" w:rsidRDefault="00DA185A">
      <w:pPr>
        <w:spacing w:line="400" w:lineRule="exact"/>
        <w:rPr>
          <w:sz w:val="24"/>
        </w:rPr>
      </w:pPr>
      <w:r>
        <w:rPr>
          <w:rFonts w:hAnsi="宋体"/>
          <w:sz w:val="24"/>
        </w:rPr>
        <w:t>(</w:t>
      </w:r>
      <w:r>
        <w:rPr>
          <w:rFonts w:hAnsi="宋体" w:hint="eastAsia"/>
          <w:sz w:val="24"/>
        </w:rPr>
        <w:t>二</w:t>
      </w:r>
      <w:r>
        <w:rPr>
          <w:rFonts w:hAnsi="宋体"/>
          <w:sz w:val="24"/>
        </w:rPr>
        <w:t>)</w:t>
      </w:r>
      <w:r>
        <w:rPr>
          <w:sz w:val="24"/>
        </w:rPr>
        <w:t xml:space="preserve"> </w:t>
      </w:r>
      <w:r>
        <w:rPr>
          <w:rFonts w:hAnsi="宋体" w:hint="eastAsia"/>
          <w:sz w:val="24"/>
        </w:rPr>
        <w:t>金属电化学腐蚀的热力学原理</w:t>
      </w:r>
      <w:r>
        <w:rPr>
          <w:sz w:val="24"/>
        </w:rPr>
        <w:t xml:space="preserve"> </w:t>
      </w:r>
    </w:p>
    <w:p w:rsidR="00A97C86" w:rsidRDefault="00DA185A" w:rsidP="00C45C69">
      <w:pPr>
        <w:spacing w:line="400" w:lineRule="exact"/>
        <w:ind w:firstLineChars="200" w:firstLine="480"/>
        <w:rPr>
          <w:sz w:val="24"/>
        </w:rPr>
      </w:pPr>
      <w:r>
        <w:rPr>
          <w:sz w:val="24"/>
        </w:rPr>
        <w:t>1</w:t>
      </w:r>
      <w:r>
        <w:rPr>
          <w:rFonts w:hAnsi="宋体"/>
          <w:sz w:val="24"/>
        </w:rPr>
        <w:t xml:space="preserve">. </w:t>
      </w:r>
      <w:r>
        <w:rPr>
          <w:sz w:val="24"/>
        </w:rPr>
        <w:t xml:space="preserve"> </w:t>
      </w:r>
      <w:r>
        <w:rPr>
          <w:rFonts w:hAnsi="宋体" w:hint="eastAsia"/>
          <w:sz w:val="24"/>
        </w:rPr>
        <w:t>电极和电极电位</w:t>
      </w:r>
      <w:r>
        <w:rPr>
          <w:sz w:val="24"/>
        </w:rPr>
        <w:t xml:space="preserve"> </w:t>
      </w:r>
    </w:p>
    <w:p w:rsidR="00A97C86" w:rsidRDefault="00DA185A" w:rsidP="00C45C69">
      <w:pPr>
        <w:spacing w:line="400" w:lineRule="exact"/>
        <w:ind w:firstLineChars="200" w:firstLine="480"/>
        <w:rPr>
          <w:sz w:val="24"/>
        </w:rPr>
      </w:pPr>
      <w:r>
        <w:rPr>
          <w:sz w:val="24"/>
        </w:rPr>
        <w:t>2</w:t>
      </w:r>
      <w:r>
        <w:rPr>
          <w:rFonts w:hAnsi="宋体"/>
          <w:sz w:val="24"/>
        </w:rPr>
        <w:t xml:space="preserve">. </w:t>
      </w:r>
      <w:r>
        <w:rPr>
          <w:rFonts w:hAnsi="宋体" w:hint="eastAsia"/>
          <w:sz w:val="24"/>
        </w:rPr>
        <w:t>金属一水体系的电位</w:t>
      </w:r>
      <w:r>
        <w:rPr>
          <w:sz w:val="24"/>
        </w:rPr>
        <w:t>-pH</w:t>
      </w:r>
      <w:r>
        <w:rPr>
          <w:rFonts w:hAnsi="宋体" w:hint="eastAsia"/>
          <w:sz w:val="24"/>
        </w:rPr>
        <w:t>值平衡图</w:t>
      </w:r>
      <w:r>
        <w:rPr>
          <w:sz w:val="24"/>
        </w:rPr>
        <w:t xml:space="preserve"> </w:t>
      </w:r>
    </w:p>
    <w:p w:rsidR="00A97C86" w:rsidRDefault="00DA185A">
      <w:pPr>
        <w:spacing w:line="400" w:lineRule="exact"/>
        <w:rPr>
          <w:sz w:val="24"/>
        </w:rPr>
      </w:pPr>
      <w:r>
        <w:rPr>
          <w:rFonts w:hAnsi="宋体"/>
          <w:sz w:val="24"/>
        </w:rPr>
        <w:t>(</w:t>
      </w:r>
      <w:r>
        <w:rPr>
          <w:rFonts w:hAnsi="宋体" w:hint="eastAsia"/>
          <w:sz w:val="24"/>
        </w:rPr>
        <w:t>三</w:t>
      </w:r>
      <w:r>
        <w:rPr>
          <w:rFonts w:hAnsi="宋体"/>
          <w:sz w:val="24"/>
        </w:rPr>
        <w:t>)</w:t>
      </w:r>
      <w:r>
        <w:rPr>
          <w:sz w:val="24"/>
        </w:rPr>
        <w:t xml:space="preserve"> </w:t>
      </w:r>
      <w:r>
        <w:rPr>
          <w:rFonts w:hAnsi="宋体" w:hint="eastAsia"/>
          <w:sz w:val="24"/>
        </w:rPr>
        <w:t>金属电化学腐蚀的动力学原理</w:t>
      </w:r>
      <w:r>
        <w:rPr>
          <w:sz w:val="24"/>
        </w:rPr>
        <w:t xml:space="preserve"> </w:t>
      </w:r>
    </w:p>
    <w:p w:rsidR="00A97C86" w:rsidRDefault="00DA185A" w:rsidP="00C45C69">
      <w:pPr>
        <w:spacing w:line="400" w:lineRule="exact"/>
        <w:ind w:firstLineChars="200" w:firstLine="480"/>
        <w:rPr>
          <w:sz w:val="24"/>
        </w:rPr>
      </w:pPr>
      <w:r>
        <w:rPr>
          <w:sz w:val="24"/>
        </w:rPr>
        <w:t>1</w:t>
      </w:r>
      <w:r>
        <w:rPr>
          <w:rFonts w:hAnsi="宋体"/>
          <w:sz w:val="24"/>
        </w:rPr>
        <w:t xml:space="preserve">. </w:t>
      </w:r>
      <w:r>
        <w:rPr>
          <w:rFonts w:hAnsi="宋体" w:hint="eastAsia"/>
          <w:sz w:val="24"/>
        </w:rPr>
        <w:t>极化现象与极化曲线</w:t>
      </w:r>
      <w:r>
        <w:rPr>
          <w:sz w:val="24"/>
        </w:rPr>
        <w:t xml:space="preserve"> </w:t>
      </w:r>
    </w:p>
    <w:p w:rsidR="00A97C86" w:rsidRDefault="00DA185A" w:rsidP="00C45C69">
      <w:pPr>
        <w:spacing w:line="400" w:lineRule="exact"/>
        <w:ind w:firstLineChars="200" w:firstLine="480"/>
        <w:rPr>
          <w:sz w:val="24"/>
        </w:rPr>
      </w:pPr>
      <w:r>
        <w:rPr>
          <w:sz w:val="24"/>
        </w:rPr>
        <w:lastRenderedPageBreak/>
        <w:t>2</w:t>
      </w:r>
      <w:r>
        <w:rPr>
          <w:rFonts w:hAnsi="宋体"/>
          <w:sz w:val="24"/>
        </w:rPr>
        <w:t xml:space="preserve">. </w:t>
      </w:r>
      <w:r>
        <w:rPr>
          <w:sz w:val="24"/>
        </w:rPr>
        <w:t xml:space="preserve"> </w:t>
      </w:r>
      <w:r>
        <w:rPr>
          <w:rFonts w:hAnsi="宋体" w:hint="eastAsia"/>
          <w:sz w:val="24"/>
        </w:rPr>
        <w:t>电极过程的特征和极化的类型</w:t>
      </w:r>
      <w:r>
        <w:rPr>
          <w:sz w:val="24"/>
        </w:rPr>
        <w:t xml:space="preserve"> </w:t>
      </w:r>
      <w:r>
        <w:rPr>
          <w:rFonts w:hAnsi="宋体" w:hint="eastAsia"/>
          <w:sz w:val="24"/>
        </w:rPr>
        <w:t>浓度极化</w:t>
      </w:r>
      <w:r>
        <w:rPr>
          <w:sz w:val="24"/>
        </w:rPr>
        <w:t xml:space="preserve"> </w:t>
      </w:r>
      <w:r>
        <w:rPr>
          <w:rFonts w:hAnsi="宋体" w:hint="eastAsia"/>
          <w:sz w:val="24"/>
        </w:rPr>
        <w:t>活化极化</w:t>
      </w:r>
    </w:p>
    <w:p w:rsidR="00A97C86" w:rsidRDefault="00DA185A" w:rsidP="00C45C69">
      <w:pPr>
        <w:spacing w:line="400" w:lineRule="exact"/>
        <w:ind w:firstLineChars="200" w:firstLine="480"/>
        <w:rPr>
          <w:sz w:val="24"/>
        </w:rPr>
      </w:pPr>
      <w:r>
        <w:rPr>
          <w:sz w:val="24"/>
        </w:rPr>
        <w:t>3</w:t>
      </w:r>
      <w:r>
        <w:rPr>
          <w:rFonts w:hAnsi="宋体"/>
          <w:sz w:val="24"/>
        </w:rPr>
        <w:t xml:space="preserve">. </w:t>
      </w:r>
      <w:r>
        <w:rPr>
          <w:rFonts w:hAnsi="宋体" w:hint="eastAsia"/>
          <w:sz w:val="24"/>
        </w:rPr>
        <w:t>腐蚀极化图</w:t>
      </w:r>
      <w:r>
        <w:rPr>
          <w:sz w:val="24"/>
        </w:rPr>
        <w:t xml:space="preserve"> </w:t>
      </w:r>
    </w:p>
    <w:p w:rsidR="00A97C86" w:rsidRDefault="00DA185A">
      <w:pPr>
        <w:spacing w:line="400" w:lineRule="exact"/>
        <w:rPr>
          <w:sz w:val="24"/>
        </w:rPr>
      </w:pPr>
      <w:r>
        <w:rPr>
          <w:rFonts w:hAnsi="宋体"/>
          <w:sz w:val="24"/>
        </w:rPr>
        <w:t>(</w:t>
      </w:r>
      <w:r>
        <w:rPr>
          <w:rFonts w:hAnsi="宋体" w:hint="eastAsia"/>
          <w:sz w:val="24"/>
        </w:rPr>
        <w:t>四</w:t>
      </w:r>
      <w:r>
        <w:rPr>
          <w:rFonts w:hAnsi="宋体"/>
          <w:sz w:val="24"/>
        </w:rPr>
        <w:t>)</w:t>
      </w:r>
      <w:r>
        <w:rPr>
          <w:sz w:val="24"/>
        </w:rPr>
        <w:t xml:space="preserve"> </w:t>
      </w:r>
      <w:r>
        <w:rPr>
          <w:rFonts w:hAnsi="宋体" w:hint="eastAsia"/>
          <w:sz w:val="24"/>
        </w:rPr>
        <w:t>析氢腐蚀和耗氧腐蚀</w:t>
      </w:r>
      <w:r>
        <w:rPr>
          <w:sz w:val="24"/>
        </w:rPr>
        <w:t xml:space="preserve"> </w:t>
      </w:r>
    </w:p>
    <w:p w:rsidR="00A97C86" w:rsidRDefault="00DA185A" w:rsidP="00C45C69">
      <w:pPr>
        <w:spacing w:line="400" w:lineRule="exact"/>
        <w:ind w:firstLineChars="200" w:firstLine="480"/>
        <w:rPr>
          <w:sz w:val="24"/>
        </w:rPr>
      </w:pPr>
      <w:r>
        <w:rPr>
          <w:sz w:val="24"/>
        </w:rPr>
        <w:t>1</w:t>
      </w:r>
      <w:r>
        <w:rPr>
          <w:rFonts w:hAnsi="宋体"/>
          <w:sz w:val="24"/>
        </w:rPr>
        <w:t xml:space="preserve">. </w:t>
      </w:r>
      <w:r>
        <w:rPr>
          <w:rFonts w:hAnsi="宋体" w:hint="eastAsia"/>
          <w:sz w:val="24"/>
        </w:rPr>
        <w:t>析氢腐蚀的必要条件</w:t>
      </w:r>
      <w:r>
        <w:rPr>
          <w:sz w:val="24"/>
        </w:rPr>
        <w:t xml:space="preserve"> </w:t>
      </w:r>
    </w:p>
    <w:p w:rsidR="00A97C86" w:rsidRDefault="00DA185A" w:rsidP="00C45C69">
      <w:pPr>
        <w:spacing w:line="400" w:lineRule="exact"/>
        <w:ind w:firstLineChars="200" w:firstLine="480"/>
        <w:rPr>
          <w:sz w:val="24"/>
        </w:rPr>
      </w:pPr>
      <w:r>
        <w:rPr>
          <w:sz w:val="24"/>
        </w:rPr>
        <w:t>2</w:t>
      </w:r>
      <w:r>
        <w:rPr>
          <w:rFonts w:hAnsi="宋体"/>
          <w:sz w:val="24"/>
        </w:rPr>
        <w:t xml:space="preserve">. </w:t>
      </w:r>
      <w:r>
        <w:rPr>
          <w:rFonts w:hAnsi="宋体" w:hint="eastAsia"/>
          <w:sz w:val="24"/>
        </w:rPr>
        <w:t>氧过电位和阴极极化曲线</w:t>
      </w:r>
      <w:r>
        <w:rPr>
          <w:sz w:val="24"/>
        </w:rPr>
        <w:t xml:space="preserve"> </w:t>
      </w:r>
    </w:p>
    <w:p w:rsidR="00A97C86" w:rsidRDefault="00DA185A">
      <w:pPr>
        <w:spacing w:line="400" w:lineRule="exact"/>
        <w:rPr>
          <w:sz w:val="24"/>
        </w:rPr>
      </w:pPr>
      <w:r>
        <w:rPr>
          <w:rFonts w:hAnsi="宋体"/>
          <w:sz w:val="24"/>
        </w:rPr>
        <w:t>(</w:t>
      </w:r>
      <w:r>
        <w:rPr>
          <w:rFonts w:hAnsi="宋体" w:hint="eastAsia"/>
          <w:sz w:val="24"/>
        </w:rPr>
        <w:t>五</w:t>
      </w:r>
      <w:r>
        <w:rPr>
          <w:rFonts w:hAnsi="宋体"/>
          <w:sz w:val="24"/>
        </w:rPr>
        <w:t>)</w:t>
      </w:r>
      <w:r>
        <w:rPr>
          <w:sz w:val="24"/>
        </w:rPr>
        <w:t xml:space="preserve"> </w:t>
      </w:r>
      <w:r>
        <w:rPr>
          <w:rFonts w:hAnsi="宋体" w:hint="eastAsia"/>
          <w:sz w:val="24"/>
        </w:rPr>
        <w:t>实验极化曲线和复杂腐蚀电极系统</w:t>
      </w:r>
      <w:r>
        <w:rPr>
          <w:sz w:val="24"/>
        </w:rPr>
        <w:t xml:space="preserve"> </w:t>
      </w:r>
    </w:p>
    <w:p w:rsidR="00A97C86" w:rsidRDefault="00DA185A" w:rsidP="00C45C69">
      <w:pPr>
        <w:spacing w:line="400" w:lineRule="exact"/>
        <w:ind w:firstLineChars="200" w:firstLine="480"/>
        <w:rPr>
          <w:sz w:val="24"/>
        </w:rPr>
      </w:pPr>
      <w:r>
        <w:rPr>
          <w:sz w:val="24"/>
        </w:rPr>
        <w:t>1</w:t>
      </w:r>
      <w:r>
        <w:rPr>
          <w:rFonts w:hAnsi="宋体"/>
          <w:sz w:val="24"/>
        </w:rPr>
        <w:t xml:space="preserve">. </w:t>
      </w:r>
      <w:r>
        <w:rPr>
          <w:rFonts w:hAnsi="宋体" w:hint="eastAsia"/>
          <w:sz w:val="24"/>
        </w:rPr>
        <w:t>理想极化曲线和实验极化曲线</w:t>
      </w:r>
      <w:r>
        <w:rPr>
          <w:sz w:val="24"/>
        </w:rPr>
        <w:t xml:space="preserve"> </w:t>
      </w:r>
    </w:p>
    <w:p w:rsidR="00A97C86" w:rsidRDefault="00DA185A" w:rsidP="00C45C69">
      <w:pPr>
        <w:spacing w:line="400" w:lineRule="exact"/>
        <w:ind w:firstLineChars="200" w:firstLine="480"/>
        <w:rPr>
          <w:sz w:val="24"/>
        </w:rPr>
      </w:pPr>
      <w:r>
        <w:rPr>
          <w:sz w:val="24"/>
        </w:rPr>
        <w:t>2</w:t>
      </w:r>
      <w:r>
        <w:rPr>
          <w:rFonts w:hAnsi="宋体"/>
          <w:sz w:val="24"/>
        </w:rPr>
        <w:t xml:space="preserve">. </w:t>
      </w:r>
      <w:r>
        <w:rPr>
          <w:rFonts w:hAnsi="宋体" w:hint="eastAsia"/>
          <w:sz w:val="24"/>
        </w:rPr>
        <w:t>阴极保护</w:t>
      </w:r>
      <w:r>
        <w:rPr>
          <w:sz w:val="24"/>
        </w:rPr>
        <w:t xml:space="preserve"> </w:t>
      </w:r>
    </w:p>
    <w:p w:rsidR="00A97C86" w:rsidRDefault="00DA185A">
      <w:pPr>
        <w:spacing w:line="400" w:lineRule="exact"/>
        <w:rPr>
          <w:sz w:val="24"/>
        </w:rPr>
      </w:pPr>
      <w:r>
        <w:rPr>
          <w:rFonts w:hAnsi="宋体"/>
          <w:sz w:val="24"/>
        </w:rPr>
        <w:t>(</w:t>
      </w:r>
      <w:r>
        <w:rPr>
          <w:rFonts w:hAnsi="宋体" w:hint="eastAsia"/>
          <w:sz w:val="24"/>
        </w:rPr>
        <w:t>六</w:t>
      </w:r>
      <w:r>
        <w:rPr>
          <w:rFonts w:hAnsi="宋体"/>
          <w:sz w:val="24"/>
        </w:rPr>
        <w:t>)</w:t>
      </w:r>
      <w:r>
        <w:rPr>
          <w:sz w:val="24"/>
        </w:rPr>
        <w:t xml:space="preserve"> </w:t>
      </w:r>
      <w:r>
        <w:rPr>
          <w:rFonts w:hAnsi="宋体" w:hint="eastAsia"/>
          <w:sz w:val="24"/>
        </w:rPr>
        <w:t>金属的钝化</w:t>
      </w:r>
      <w:r>
        <w:rPr>
          <w:sz w:val="24"/>
        </w:rPr>
        <w:t xml:space="preserve"> </w:t>
      </w:r>
    </w:p>
    <w:p w:rsidR="00A97C86" w:rsidRDefault="00DA185A" w:rsidP="00C45C69">
      <w:pPr>
        <w:spacing w:line="400" w:lineRule="exact"/>
        <w:ind w:firstLineChars="200" w:firstLine="480"/>
        <w:rPr>
          <w:rFonts w:hAnsi="宋体"/>
          <w:sz w:val="24"/>
        </w:rPr>
      </w:pPr>
      <w:r>
        <w:rPr>
          <w:sz w:val="24"/>
        </w:rPr>
        <w:t>1</w:t>
      </w:r>
      <w:r>
        <w:rPr>
          <w:rFonts w:hAnsi="宋体"/>
          <w:sz w:val="24"/>
        </w:rPr>
        <w:t xml:space="preserve">. </w:t>
      </w:r>
      <w:r>
        <w:rPr>
          <w:rFonts w:hAnsi="宋体" w:hint="eastAsia"/>
          <w:sz w:val="24"/>
        </w:rPr>
        <w:t>钝化现象</w:t>
      </w:r>
    </w:p>
    <w:p w:rsidR="00A97C86" w:rsidRDefault="00DA185A" w:rsidP="00C45C69">
      <w:pPr>
        <w:spacing w:line="400" w:lineRule="exact"/>
        <w:ind w:firstLineChars="200" w:firstLine="480"/>
        <w:rPr>
          <w:rFonts w:hAnsi="宋体"/>
          <w:sz w:val="24"/>
        </w:rPr>
      </w:pPr>
      <w:r>
        <w:rPr>
          <w:rFonts w:hAnsi="宋体"/>
          <w:sz w:val="24"/>
        </w:rPr>
        <w:t xml:space="preserve">2. </w:t>
      </w:r>
      <w:r>
        <w:rPr>
          <w:rFonts w:hAnsi="宋体" w:hint="eastAsia"/>
          <w:sz w:val="24"/>
        </w:rPr>
        <w:t>钝化的阳极极化曲线</w:t>
      </w:r>
    </w:p>
    <w:p w:rsidR="00A97C86" w:rsidRDefault="00DA185A" w:rsidP="00C45C69">
      <w:pPr>
        <w:spacing w:line="400" w:lineRule="exact"/>
        <w:ind w:firstLineChars="200" w:firstLine="480"/>
        <w:rPr>
          <w:rFonts w:hAnsi="宋体"/>
          <w:sz w:val="24"/>
        </w:rPr>
      </w:pPr>
      <w:r>
        <w:rPr>
          <w:rFonts w:hAnsi="宋体"/>
          <w:sz w:val="24"/>
        </w:rPr>
        <w:t xml:space="preserve">3. </w:t>
      </w:r>
      <w:r>
        <w:rPr>
          <w:rFonts w:hAnsi="宋体" w:hint="eastAsia"/>
          <w:sz w:val="24"/>
        </w:rPr>
        <w:t>弗莱德电位、击穿电位和保护电位</w:t>
      </w:r>
    </w:p>
    <w:p w:rsidR="00A97C86" w:rsidRDefault="00DA185A" w:rsidP="00C45C69">
      <w:pPr>
        <w:spacing w:line="400" w:lineRule="exact"/>
        <w:ind w:firstLineChars="200" w:firstLine="480"/>
        <w:rPr>
          <w:rFonts w:hAnsi="宋体"/>
          <w:sz w:val="24"/>
        </w:rPr>
      </w:pPr>
      <w:r>
        <w:rPr>
          <w:rFonts w:hAnsi="宋体"/>
          <w:sz w:val="24"/>
        </w:rPr>
        <w:t xml:space="preserve">4. </w:t>
      </w:r>
      <w:r>
        <w:rPr>
          <w:rFonts w:hAnsi="宋体" w:hint="eastAsia"/>
          <w:sz w:val="24"/>
        </w:rPr>
        <w:t>金属的自钝化</w:t>
      </w:r>
      <w:r>
        <w:rPr>
          <w:sz w:val="24"/>
        </w:rPr>
        <w:t xml:space="preserve"> </w:t>
      </w:r>
    </w:p>
    <w:p w:rsidR="00A97C86" w:rsidRDefault="00DA185A">
      <w:pPr>
        <w:spacing w:line="400" w:lineRule="exact"/>
        <w:rPr>
          <w:sz w:val="24"/>
        </w:rPr>
      </w:pPr>
      <w:r>
        <w:rPr>
          <w:rFonts w:hAnsi="宋体"/>
          <w:sz w:val="24"/>
        </w:rPr>
        <w:t>(</w:t>
      </w:r>
      <w:r>
        <w:rPr>
          <w:rFonts w:hAnsi="宋体" w:hint="eastAsia"/>
          <w:sz w:val="24"/>
        </w:rPr>
        <w:t>八</w:t>
      </w:r>
      <w:r>
        <w:rPr>
          <w:rFonts w:hAnsi="宋体"/>
          <w:sz w:val="24"/>
        </w:rPr>
        <w:t>)</w:t>
      </w:r>
      <w:r>
        <w:rPr>
          <w:sz w:val="24"/>
        </w:rPr>
        <w:t xml:space="preserve"> </w:t>
      </w:r>
      <w:r>
        <w:rPr>
          <w:rFonts w:hAnsi="宋体" w:hint="eastAsia"/>
          <w:sz w:val="24"/>
        </w:rPr>
        <w:t>电站热力设备概况及其腐蚀与防护特点</w:t>
      </w:r>
      <w:r>
        <w:rPr>
          <w:sz w:val="24"/>
        </w:rPr>
        <w:t xml:space="preserve"> </w:t>
      </w:r>
    </w:p>
    <w:p w:rsidR="00A97C86" w:rsidRDefault="00DA185A" w:rsidP="00C45C69">
      <w:pPr>
        <w:spacing w:line="400" w:lineRule="exact"/>
        <w:ind w:firstLineChars="200" w:firstLine="480"/>
        <w:rPr>
          <w:sz w:val="24"/>
        </w:rPr>
      </w:pPr>
      <w:r>
        <w:rPr>
          <w:sz w:val="24"/>
        </w:rPr>
        <w:t>1</w:t>
      </w:r>
      <w:r>
        <w:rPr>
          <w:rFonts w:hAnsi="宋体"/>
          <w:sz w:val="24"/>
        </w:rPr>
        <w:t xml:space="preserve">. </w:t>
      </w:r>
      <w:r>
        <w:rPr>
          <w:rFonts w:hAnsi="宋体" w:hint="eastAsia"/>
          <w:sz w:val="24"/>
        </w:rPr>
        <w:t>热力设备腐蚀的类型和特点</w:t>
      </w:r>
      <w:r>
        <w:rPr>
          <w:sz w:val="24"/>
        </w:rPr>
        <w:t xml:space="preserve"> </w:t>
      </w:r>
    </w:p>
    <w:p w:rsidR="00A97C86" w:rsidRDefault="00DA185A" w:rsidP="00C45C69">
      <w:pPr>
        <w:spacing w:line="400" w:lineRule="exact"/>
        <w:ind w:firstLineChars="200" w:firstLine="480"/>
        <w:rPr>
          <w:sz w:val="24"/>
        </w:rPr>
      </w:pPr>
      <w:r>
        <w:rPr>
          <w:sz w:val="24"/>
        </w:rPr>
        <w:t>2</w:t>
      </w:r>
      <w:r>
        <w:rPr>
          <w:rFonts w:hAnsi="宋体"/>
          <w:sz w:val="24"/>
        </w:rPr>
        <w:t xml:space="preserve">. </w:t>
      </w:r>
      <w:r>
        <w:rPr>
          <w:rFonts w:hAnsi="宋体" w:hint="eastAsia"/>
          <w:sz w:val="24"/>
        </w:rPr>
        <w:t>热力设备腐蚀防护的必要性和特殊性</w:t>
      </w:r>
      <w:r>
        <w:rPr>
          <w:sz w:val="24"/>
        </w:rPr>
        <w:t xml:space="preserve"> </w:t>
      </w:r>
    </w:p>
    <w:p w:rsidR="00A97C86" w:rsidRDefault="00DA185A">
      <w:pPr>
        <w:spacing w:line="400" w:lineRule="exact"/>
        <w:rPr>
          <w:sz w:val="24"/>
        </w:rPr>
      </w:pPr>
      <w:r>
        <w:rPr>
          <w:rFonts w:hAnsi="宋体"/>
          <w:sz w:val="24"/>
        </w:rPr>
        <w:t>(</w:t>
      </w:r>
      <w:r>
        <w:rPr>
          <w:rFonts w:hAnsi="宋体" w:hint="eastAsia"/>
          <w:sz w:val="24"/>
        </w:rPr>
        <w:t>九</w:t>
      </w:r>
      <w:r>
        <w:rPr>
          <w:rFonts w:hAnsi="宋体"/>
          <w:sz w:val="24"/>
        </w:rPr>
        <w:t>)</w:t>
      </w:r>
      <w:r>
        <w:rPr>
          <w:sz w:val="24"/>
        </w:rPr>
        <w:t xml:space="preserve"> </w:t>
      </w:r>
      <w:r>
        <w:rPr>
          <w:rFonts w:hAnsi="宋体" w:hint="eastAsia"/>
          <w:sz w:val="24"/>
        </w:rPr>
        <w:t>热力设备的氧腐蚀与防止</w:t>
      </w:r>
      <w:r>
        <w:rPr>
          <w:sz w:val="24"/>
        </w:rPr>
        <w:t xml:space="preserve"> </w:t>
      </w:r>
    </w:p>
    <w:p w:rsidR="00A97C86" w:rsidRDefault="00DA185A" w:rsidP="00C45C69">
      <w:pPr>
        <w:spacing w:line="400" w:lineRule="exact"/>
        <w:ind w:firstLineChars="200" w:firstLine="480"/>
        <w:rPr>
          <w:sz w:val="24"/>
        </w:rPr>
      </w:pPr>
      <w:r>
        <w:rPr>
          <w:sz w:val="24"/>
        </w:rPr>
        <w:t>1</w:t>
      </w:r>
      <w:r>
        <w:rPr>
          <w:rFonts w:hAnsi="宋体"/>
          <w:sz w:val="24"/>
        </w:rPr>
        <w:t xml:space="preserve">. </w:t>
      </w:r>
      <w:r>
        <w:rPr>
          <w:rFonts w:hAnsi="宋体" w:hint="eastAsia"/>
          <w:sz w:val="24"/>
        </w:rPr>
        <w:t>热力设备的停用腐蚀与停用保护</w:t>
      </w:r>
      <w:r>
        <w:rPr>
          <w:sz w:val="24"/>
        </w:rPr>
        <w:t xml:space="preserve"> </w:t>
      </w:r>
    </w:p>
    <w:p w:rsidR="00A97C86" w:rsidRDefault="00DA185A" w:rsidP="00C45C69">
      <w:pPr>
        <w:spacing w:line="400" w:lineRule="exact"/>
        <w:ind w:firstLineChars="200" w:firstLine="480"/>
        <w:rPr>
          <w:sz w:val="24"/>
        </w:rPr>
      </w:pPr>
      <w:r>
        <w:rPr>
          <w:sz w:val="24"/>
        </w:rPr>
        <w:t>2</w:t>
      </w:r>
      <w:r>
        <w:rPr>
          <w:rFonts w:hAnsi="宋体"/>
          <w:sz w:val="24"/>
        </w:rPr>
        <w:t xml:space="preserve">. </w:t>
      </w:r>
      <w:r>
        <w:rPr>
          <w:sz w:val="24"/>
        </w:rPr>
        <w:t xml:space="preserve"> </w:t>
      </w:r>
      <w:r>
        <w:rPr>
          <w:rFonts w:hAnsi="宋体" w:hint="eastAsia"/>
          <w:sz w:val="24"/>
        </w:rPr>
        <w:t>锅炉基建期间的氧腐蚀及其防止</w:t>
      </w:r>
      <w:r>
        <w:rPr>
          <w:sz w:val="24"/>
        </w:rPr>
        <w:t xml:space="preserve"> </w:t>
      </w:r>
    </w:p>
    <w:p w:rsidR="00A97C86" w:rsidRDefault="00DA185A">
      <w:pPr>
        <w:spacing w:line="400" w:lineRule="exact"/>
        <w:rPr>
          <w:sz w:val="24"/>
        </w:rPr>
      </w:pPr>
      <w:r>
        <w:rPr>
          <w:rFonts w:hAnsi="宋体"/>
          <w:sz w:val="24"/>
        </w:rPr>
        <w:t>(</w:t>
      </w:r>
      <w:r>
        <w:rPr>
          <w:rFonts w:hAnsi="宋体" w:hint="eastAsia"/>
          <w:sz w:val="24"/>
        </w:rPr>
        <w:t>十</w:t>
      </w:r>
      <w:r>
        <w:rPr>
          <w:rFonts w:hAnsi="宋体"/>
          <w:sz w:val="24"/>
        </w:rPr>
        <w:t>)</w:t>
      </w:r>
      <w:r>
        <w:rPr>
          <w:sz w:val="24"/>
        </w:rPr>
        <w:t xml:space="preserve"> </w:t>
      </w:r>
      <w:r>
        <w:rPr>
          <w:rFonts w:hAnsi="宋体" w:hint="eastAsia"/>
          <w:sz w:val="24"/>
        </w:rPr>
        <w:t>热力设备的酸性腐蚀与防止</w:t>
      </w:r>
      <w:r>
        <w:rPr>
          <w:sz w:val="24"/>
        </w:rPr>
        <w:t xml:space="preserve"> </w:t>
      </w:r>
    </w:p>
    <w:p w:rsidR="00A97C86" w:rsidRDefault="00DA185A" w:rsidP="00C45C69">
      <w:pPr>
        <w:spacing w:line="400" w:lineRule="exact"/>
        <w:ind w:firstLineChars="200" w:firstLine="480"/>
        <w:rPr>
          <w:sz w:val="24"/>
        </w:rPr>
      </w:pPr>
      <w:r>
        <w:rPr>
          <w:sz w:val="24"/>
        </w:rPr>
        <w:lastRenderedPageBreak/>
        <w:t>1</w:t>
      </w:r>
      <w:r>
        <w:rPr>
          <w:rFonts w:hAnsi="宋体"/>
          <w:sz w:val="24"/>
        </w:rPr>
        <w:t xml:space="preserve">. </w:t>
      </w:r>
      <w:r>
        <w:rPr>
          <w:rFonts w:hAnsi="宋体" w:hint="eastAsia"/>
          <w:sz w:val="24"/>
        </w:rPr>
        <w:t>热力设备水汽系统中酸性物质的来源</w:t>
      </w:r>
      <w:r>
        <w:rPr>
          <w:sz w:val="24"/>
        </w:rPr>
        <w:t xml:space="preserve"> </w:t>
      </w:r>
    </w:p>
    <w:p w:rsidR="00A97C86" w:rsidRDefault="00DA185A" w:rsidP="00C45C69">
      <w:pPr>
        <w:spacing w:line="400" w:lineRule="exact"/>
        <w:ind w:firstLineChars="200" w:firstLine="480"/>
        <w:rPr>
          <w:sz w:val="24"/>
        </w:rPr>
      </w:pPr>
      <w:r>
        <w:rPr>
          <w:sz w:val="24"/>
        </w:rPr>
        <w:t>2</w:t>
      </w:r>
      <w:r>
        <w:rPr>
          <w:rFonts w:hAnsi="宋体"/>
          <w:sz w:val="24"/>
        </w:rPr>
        <w:t xml:space="preserve">. </w:t>
      </w:r>
      <w:r>
        <w:rPr>
          <w:rFonts w:hAnsi="宋体" w:hint="eastAsia"/>
          <w:sz w:val="24"/>
        </w:rPr>
        <w:t>水汽系统中的二氧化碳腐蚀</w:t>
      </w:r>
      <w:r>
        <w:rPr>
          <w:sz w:val="24"/>
        </w:rPr>
        <w:t xml:space="preserve"> </w:t>
      </w:r>
    </w:p>
    <w:p w:rsidR="00A97C86" w:rsidRDefault="00DA185A" w:rsidP="00C45C69">
      <w:pPr>
        <w:spacing w:line="400" w:lineRule="exact"/>
        <w:ind w:firstLineChars="200" w:firstLine="480"/>
        <w:rPr>
          <w:sz w:val="24"/>
        </w:rPr>
      </w:pPr>
      <w:r>
        <w:rPr>
          <w:sz w:val="24"/>
        </w:rPr>
        <w:t>3</w:t>
      </w:r>
      <w:r>
        <w:rPr>
          <w:rFonts w:hAnsi="宋体"/>
          <w:sz w:val="24"/>
        </w:rPr>
        <w:t xml:space="preserve">. </w:t>
      </w:r>
      <w:r>
        <w:rPr>
          <w:rFonts w:hAnsi="宋体" w:hint="eastAsia"/>
          <w:sz w:val="24"/>
        </w:rPr>
        <w:t>给水</w:t>
      </w:r>
      <w:r>
        <w:rPr>
          <w:sz w:val="24"/>
        </w:rPr>
        <w:t>pH</w:t>
      </w:r>
      <w:r>
        <w:rPr>
          <w:rFonts w:hAnsi="宋体" w:hint="eastAsia"/>
          <w:sz w:val="24"/>
        </w:rPr>
        <w:t>值的调节</w:t>
      </w:r>
      <w:r>
        <w:rPr>
          <w:sz w:val="24"/>
        </w:rPr>
        <w:t xml:space="preserve"> </w:t>
      </w:r>
    </w:p>
    <w:p w:rsidR="00A97C86" w:rsidRDefault="00DA185A" w:rsidP="00C45C69">
      <w:pPr>
        <w:spacing w:line="400" w:lineRule="exact"/>
        <w:ind w:firstLineChars="200" w:firstLine="480"/>
        <w:rPr>
          <w:sz w:val="24"/>
        </w:rPr>
      </w:pPr>
      <w:r>
        <w:rPr>
          <w:sz w:val="24"/>
        </w:rPr>
        <w:t>4</w:t>
      </w:r>
      <w:r>
        <w:rPr>
          <w:rFonts w:hAnsi="宋体"/>
          <w:sz w:val="24"/>
        </w:rPr>
        <w:t xml:space="preserve">. </w:t>
      </w:r>
      <w:r>
        <w:rPr>
          <w:rFonts w:hAnsi="宋体" w:hint="eastAsia"/>
          <w:sz w:val="24"/>
        </w:rPr>
        <w:t>成膜胺处理</w:t>
      </w:r>
      <w:r>
        <w:rPr>
          <w:sz w:val="24"/>
        </w:rPr>
        <w:t xml:space="preserve"> </w:t>
      </w:r>
    </w:p>
    <w:p w:rsidR="00A97C86" w:rsidRDefault="00DA185A" w:rsidP="00C45C69">
      <w:pPr>
        <w:spacing w:line="400" w:lineRule="exact"/>
        <w:ind w:firstLineChars="200" w:firstLine="480"/>
        <w:rPr>
          <w:sz w:val="24"/>
        </w:rPr>
      </w:pPr>
      <w:r>
        <w:rPr>
          <w:sz w:val="24"/>
        </w:rPr>
        <w:t>5</w:t>
      </w:r>
      <w:r>
        <w:rPr>
          <w:rFonts w:hAnsi="宋体"/>
          <w:sz w:val="24"/>
        </w:rPr>
        <w:t xml:space="preserve">. </w:t>
      </w:r>
      <w:r>
        <w:rPr>
          <w:rFonts w:hAnsi="宋体" w:hint="eastAsia"/>
          <w:sz w:val="24"/>
        </w:rPr>
        <w:t>锅炉的酸性腐蚀</w:t>
      </w:r>
      <w:r>
        <w:rPr>
          <w:sz w:val="24"/>
        </w:rPr>
        <w:t xml:space="preserve"> </w:t>
      </w:r>
    </w:p>
    <w:p w:rsidR="00A97C86" w:rsidRDefault="00DA185A">
      <w:pPr>
        <w:spacing w:line="400" w:lineRule="exact"/>
        <w:rPr>
          <w:sz w:val="24"/>
        </w:rPr>
      </w:pPr>
      <w:r>
        <w:rPr>
          <w:rFonts w:hAnsi="宋体"/>
          <w:sz w:val="24"/>
        </w:rPr>
        <w:t>(</w:t>
      </w:r>
      <w:r>
        <w:rPr>
          <w:rFonts w:hAnsi="宋体" w:hint="eastAsia"/>
          <w:sz w:val="24"/>
        </w:rPr>
        <w:t>十一</w:t>
      </w:r>
      <w:r>
        <w:rPr>
          <w:rFonts w:hAnsi="宋体"/>
          <w:sz w:val="24"/>
        </w:rPr>
        <w:t>)</w:t>
      </w:r>
      <w:r>
        <w:rPr>
          <w:sz w:val="24"/>
        </w:rPr>
        <w:t xml:space="preserve"> </w:t>
      </w:r>
      <w:r>
        <w:rPr>
          <w:rFonts w:hAnsi="宋体" w:hint="eastAsia"/>
          <w:sz w:val="24"/>
        </w:rPr>
        <w:t>热力设备的应力腐蚀与防止</w:t>
      </w:r>
      <w:r>
        <w:rPr>
          <w:sz w:val="24"/>
        </w:rPr>
        <w:t xml:space="preserve"> </w:t>
      </w:r>
    </w:p>
    <w:p w:rsidR="00A97C86" w:rsidRDefault="00DA185A" w:rsidP="00C45C69">
      <w:pPr>
        <w:spacing w:line="400" w:lineRule="exact"/>
        <w:ind w:firstLineChars="200" w:firstLine="480"/>
        <w:rPr>
          <w:sz w:val="24"/>
        </w:rPr>
      </w:pPr>
      <w:r>
        <w:rPr>
          <w:rFonts w:hAnsi="宋体"/>
          <w:sz w:val="24"/>
        </w:rPr>
        <w:t xml:space="preserve">1. </w:t>
      </w:r>
      <w:r>
        <w:rPr>
          <w:rFonts w:hAnsi="宋体" w:hint="eastAsia"/>
          <w:sz w:val="24"/>
        </w:rPr>
        <w:t>应力腐蚀破裂的条件、特点和机理</w:t>
      </w:r>
      <w:r>
        <w:rPr>
          <w:sz w:val="24"/>
        </w:rPr>
        <w:t xml:space="preserve"> </w:t>
      </w:r>
    </w:p>
    <w:p w:rsidR="00A97C86" w:rsidRDefault="00DA185A" w:rsidP="00C45C69">
      <w:pPr>
        <w:spacing w:line="400" w:lineRule="exact"/>
        <w:ind w:firstLineChars="200" w:firstLine="480"/>
        <w:rPr>
          <w:sz w:val="24"/>
        </w:rPr>
      </w:pPr>
      <w:r>
        <w:rPr>
          <w:rFonts w:hAnsi="宋体"/>
          <w:sz w:val="24"/>
        </w:rPr>
        <w:t xml:space="preserve">2. </w:t>
      </w:r>
      <w:r>
        <w:rPr>
          <w:rFonts w:hAnsi="宋体" w:hint="eastAsia"/>
          <w:sz w:val="24"/>
        </w:rPr>
        <w:t>锅炉的碱脆与防止</w:t>
      </w:r>
      <w:r>
        <w:rPr>
          <w:sz w:val="24"/>
        </w:rPr>
        <w:t xml:space="preserve"> </w:t>
      </w:r>
    </w:p>
    <w:p w:rsidR="00A97C86" w:rsidRDefault="00DA185A" w:rsidP="00C45C69">
      <w:pPr>
        <w:spacing w:line="400" w:lineRule="exact"/>
        <w:ind w:firstLineChars="200" w:firstLine="480"/>
        <w:rPr>
          <w:sz w:val="24"/>
        </w:rPr>
      </w:pPr>
      <w:r>
        <w:rPr>
          <w:rFonts w:hAnsi="宋体"/>
          <w:sz w:val="24"/>
        </w:rPr>
        <w:t xml:space="preserve">3. </w:t>
      </w:r>
      <w:r>
        <w:rPr>
          <w:rFonts w:hAnsi="宋体" w:hint="eastAsia"/>
          <w:sz w:val="24"/>
        </w:rPr>
        <w:t>热力设备不锈钢部件的应力腐蚀破裂</w:t>
      </w:r>
      <w:r>
        <w:rPr>
          <w:sz w:val="24"/>
        </w:rPr>
        <w:t xml:space="preserve"> </w:t>
      </w:r>
    </w:p>
    <w:p w:rsidR="00A97C86" w:rsidRDefault="00DA185A" w:rsidP="00C45C69">
      <w:pPr>
        <w:spacing w:line="400" w:lineRule="exact"/>
        <w:ind w:firstLineChars="200" w:firstLine="480"/>
        <w:rPr>
          <w:sz w:val="24"/>
        </w:rPr>
      </w:pPr>
      <w:r>
        <w:rPr>
          <w:rFonts w:hAnsi="宋体"/>
          <w:sz w:val="24"/>
        </w:rPr>
        <w:t xml:space="preserve">4. </w:t>
      </w:r>
      <w:r>
        <w:rPr>
          <w:rFonts w:hAnsi="宋体" w:hint="eastAsia"/>
          <w:sz w:val="24"/>
        </w:rPr>
        <w:t>热力设备的腐蚀疲劳</w:t>
      </w:r>
      <w:r>
        <w:rPr>
          <w:sz w:val="24"/>
        </w:rPr>
        <w:t xml:space="preserve"> </w:t>
      </w:r>
    </w:p>
    <w:p w:rsidR="00A97C86" w:rsidRDefault="00DA185A" w:rsidP="00C45C69">
      <w:pPr>
        <w:spacing w:line="400" w:lineRule="exact"/>
        <w:ind w:firstLineChars="200" w:firstLine="480"/>
        <w:rPr>
          <w:sz w:val="24"/>
        </w:rPr>
      </w:pPr>
      <w:r>
        <w:rPr>
          <w:rFonts w:hAnsi="宋体"/>
          <w:sz w:val="24"/>
        </w:rPr>
        <w:t xml:space="preserve">5. </w:t>
      </w:r>
      <w:r>
        <w:rPr>
          <w:rFonts w:hAnsi="宋体" w:hint="eastAsia"/>
          <w:sz w:val="24"/>
        </w:rPr>
        <w:t>热力设备的氢脆</w:t>
      </w:r>
      <w:r>
        <w:rPr>
          <w:sz w:val="24"/>
        </w:rPr>
        <w:t xml:space="preserve"> </w:t>
      </w:r>
    </w:p>
    <w:p w:rsidR="00A97C86" w:rsidRDefault="00DA185A">
      <w:pPr>
        <w:spacing w:line="400" w:lineRule="exact"/>
        <w:rPr>
          <w:sz w:val="24"/>
        </w:rPr>
      </w:pPr>
      <w:r>
        <w:rPr>
          <w:rFonts w:hAnsi="宋体"/>
          <w:sz w:val="24"/>
        </w:rPr>
        <w:t>(</w:t>
      </w:r>
      <w:r>
        <w:rPr>
          <w:rFonts w:hAnsi="宋体" w:hint="eastAsia"/>
          <w:sz w:val="24"/>
        </w:rPr>
        <w:t>十二</w:t>
      </w:r>
      <w:r>
        <w:rPr>
          <w:rFonts w:hAnsi="宋体"/>
          <w:sz w:val="24"/>
        </w:rPr>
        <w:t>)</w:t>
      </w:r>
      <w:r>
        <w:rPr>
          <w:sz w:val="24"/>
        </w:rPr>
        <w:t xml:space="preserve"> </w:t>
      </w:r>
      <w:r>
        <w:rPr>
          <w:rFonts w:hAnsi="宋体" w:hint="eastAsia"/>
          <w:sz w:val="24"/>
        </w:rPr>
        <w:t>锅炉介质（锅炉水浓缩腐蚀与防止</w:t>
      </w:r>
      <w:r>
        <w:rPr>
          <w:sz w:val="24"/>
        </w:rPr>
        <w:t xml:space="preserve"> </w:t>
      </w:r>
      <w:r>
        <w:rPr>
          <w:rFonts w:hint="eastAsia"/>
          <w:sz w:val="24"/>
        </w:rPr>
        <w:t>）</w:t>
      </w:r>
    </w:p>
    <w:p w:rsidR="00A97C86" w:rsidRDefault="00DA185A" w:rsidP="00C45C69">
      <w:pPr>
        <w:spacing w:line="400" w:lineRule="exact"/>
        <w:ind w:firstLineChars="200" w:firstLine="480"/>
        <w:rPr>
          <w:sz w:val="24"/>
        </w:rPr>
      </w:pPr>
      <w:r>
        <w:rPr>
          <w:rFonts w:hAnsi="宋体"/>
          <w:sz w:val="24"/>
        </w:rPr>
        <w:t xml:space="preserve">1. </w:t>
      </w:r>
      <w:r>
        <w:rPr>
          <w:rFonts w:hAnsi="宋体" w:hint="eastAsia"/>
          <w:sz w:val="24"/>
        </w:rPr>
        <w:t>锅炉介质（锅炉水浓缩腐蚀的部位、特征和危害）</w:t>
      </w:r>
      <w:r>
        <w:rPr>
          <w:sz w:val="24"/>
        </w:rPr>
        <w:t xml:space="preserve"> </w:t>
      </w:r>
    </w:p>
    <w:p w:rsidR="00A97C86" w:rsidRDefault="00DA185A" w:rsidP="00C45C69">
      <w:pPr>
        <w:spacing w:line="400" w:lineRule="exact"/>
        <w:ind w:firstLineChars="200" w:firstLine="480"/>
        <w:rPr>
          <w:sz w:val="24"/>
        </w:rPr>
      </w:pPr>
      <w:r>
        <w:rPr>
          <w:rFonts w:hAnsi="宋体"/>
          <w:sz w:val="24"/>
        </w:rPr>
        <w:t xml:space="preserve">2. </w:t>
      </w:r>
      <w:r>
        <w:rPr>
          <w:rFonts w:hAnsi="宋体" w:hint="eastAsia"/>
          <w:sz w:val="24"/>
        </w:rPr>
        <w:t>锅炉介质（锅炉水浓缩腐蚀的机理）</w:t>
      </w:r>
      <w:r>
        <w:rPr>
          <w:sz w:val="24"/>
        </w:rPr>
        <w:t xml:space="preserve"> </w:t>
      </w:r>
    </w:p>
    <w:p w:rsidR="00A97C86" w:rsidRDefault="00DA185A" w:rsidP="00C45C69">
      <w:pPr>
        <w:spacing w:line="400" w:lineRule="exact"/>
        <w:ind w:firstLineChars="200" w:firstLine="480"/>
        <w:rPr>
          <w:sz w:val="24"/>
        </w:rPr>
      </w:pPr>
      <w:r>
        <w:rPr>
          <w:rFonts w:hAnsi="宋体"/>
          <w:sz w:val="24"/>
        </w:rPr>
        <w:t xml:space="preserve">3. </w:t>
      </w:r>
      <w:r>
        <w:rPr>
          <w:rFonts w:hAnsi="宋体" w:hint="eastAsia"/>
          <w:sz w:val="24"/>
        </w:rPr>
        <w:t>锅炉介质（锅炉水浓缩腐蚀的影响因素）</w:t>
      </w:r>
      <w:r>
        <w:rPr>
          <w:sz w:val="24"/>
        </w:rPr>
        <w:t xml:space="preserve"> </w:t>
      </w:r>
    </w:p>
    <w:p w:rsidR="00A97C86" w:rsidRDefault="00DA185A" w:rsidP="00C45C69">
      <w:pPr>
        <w:spacing w:line="400" w:lineRule="exact"/>
        <w:ind w:firstLineChars="200" w:firstLine="480"/>
        <w:rPr>
          <w:sz w:val="24"/>
        </w:rPr>
      </w:pPr>
      <w:r>
        <w:rPr>
          <w:rFonts w:hAnsi="宋体"/>
          <w:sz w:val="24"/>
        </w:rPr>
        <w:t xml:space="preserve">4. </w:t>
      </w:r>
      <w:r>
        <w:rPr>
          <w:rFonts w:hAnsi="宋体" w:hint="eastAsia"/>
          <w:sz w:val="24"/>
        </w:rPr>
        <w:t>锅炉介质（锅炉水浓缩腐蚀的防止方法）</w:t>
      </w:r>
      <w:r>
        <w:rPr>
          <w:sz w:val="24"/>
        </w:rPr>
        <w:t xml:space="preserve"> </w:t>
      </w:r>
    </w:p>
    <w:p w:rsidR="00A97C86" w:rsidRDefault="00DA185A">
      <w:pPr>
        <w:spacing w:line="400" w:lineRule="exact"/>
        <w:rPr>
          <w:sz w:val="24"/>
        </w:rPr>
      </w:pPr>
      <w:r>
        <w:rPr>
          <w:rFonts w:hAnsi="宋体"/>
          <w:sz w:val="24"/>
        </w:rPr>
        <w:t>(</w:t>
      </w:r>
      <w:r>
        <w:rPr>
          <w:rFonts w:hAnsi="宋体" w:hint="eastAsia"/>
          <w:sz w:val="24"/>
        </w:rPr>
        <w:t>十五</w:t>
      </w:r>
      <w:r>
        <w:rPr>
          <w:rFonts w:hAnsi="宋体"/>
          <w:sz w:val="24"/>
        </w:rPr>
        <w:t>)</w:t>
      </w:r>
      <w:r>
        <w:rPr>
          <w:sz w:val="24"/>
        </w:rPr>
        <w:t xml:space="preserve"> </w:t>
      </w:r>
      <w:r>
        <w:rPr>
          <w:rFonts w:hAnsi="宋体" w:hint="eastAsia"/>
          <w:sz w:val="24"/>
        </w:rPr>
        <w:t>锅炉烟气侧的腐蚀与防护</w:t>
      </w:r>
      <w:r>
        <w:rPr>
          <w:sz w:val="24"/>
        </w:rPr>
        <w:t xml:space="preserve"> </w:t>
      </w:r>
    </w:p>
    <w:p w:rsidR="00A97C86" w:rsidRDefault="00DA185A" w:rsidP="00C45C69">
      <w:pPr>
        <w:spacing w:line="400" w:lineRule="exact"/>
        <w:ind w:firstLineChars="200" w:firstLine="480"/>
        <w:rPr>
          <w:sz w:val="24"/>
        </w:rPr>
      </w:pPr>
      <w:r>
        <w:rPr>
          <w:rFonts w:hAnsi="宋体"/>
          <w:sz w:val="24"/>
        </w:rPr>
        <w:t xml:space="preserve">1. </w:t>
      </w:r>
      <w:r>
        <w:rPr>
          <w:rFonts w:hAnsi="宋体" w:hint="eastAsia"/>
          <w:sz w:val="24"/>
        </w:rPr>
        <w:t>熔盐腐蚀</w:t>
      </w:r>
      <w:r>
        <w:rPr>
          <w:sz w:val="24"/>
        </w:rPr>
        <w:t xml:space="preserve"> </w:t>
      </w:r>
    </w:p>
    <w:p w:rsidR="00A97C86" w:rsidRDefault="00DA185A" w:rsidP="00C45C69">
      <w:pPr>
        <w:spacing w:line="400" w:lineRule="exact"/>
        <w:ind w:firstLineChars="200" w:firstLine="480"/>
        <w:rPr>
          <w:sz w:val="24"/>
        </w:rPr>
      </w:pPr>
      <w:r>
        <w:rPr>
          <w:rFonts w:hAnsi="宋体"/>
          <w:sz w:val="24"/>
        </w:rPr>
        <w:t xml:space="preserve">2. </w:t>
      </w:r>
      <w:r>
        <w:rPr>
          <w:rFonts w:hAnsi="宋体" w:hint="eastAsia"/>
          <w:sz w:val="24"/>
        </w:rPr>
        <w:t>低温腐蚀</w:t>
      </w:r>
      <w:r>
        <w:rPr>
          <w:sz w:val="24"/>
        </w:rPr>
        <w:t xml:space="preserve"> </w:t>
      </w:r>
    </w:p>
    <w:p w:rsidR="00A97C86" w:rsidRDefault="00DA185A">
      <w:pPr>
        <w:spacing w:line="400" w:lineRule="exact"/>
        <w:rPr>
          <w:sz w:val="24"/>
        </w:rPr>
      </w:pPr>
      <w:r>
        <w:rPr>
          <w:rFonts w:hAnsi="宋体"/>
          <w:sz w:val="24"/>
        </w:rPr>
        <w:t>(</w:t>
      </w:r>
      <w:r>
        <w:rPr>
          <w:rFonts w:hAnsi="宋体" w:hint="eastAsia"/>
          <w:sz w:val="24"/>
        </w:rPr>
        <w:t>十六</w:t>
      </w:r>
      <w:r>
        <w:rPr>
          <w:rFonts w:hAnsi="宋体"/>
          <w:sz w:val="24"/>
        </w:rPr>
        <w:t>)</w:t>
      </w:r>
      <w:r>
        <w:rPr>
          <w:sz w:val="24"/>
        </w:rPr>
        <w:t xml:space="preserve"> </w:t>
      </w:r>
      <w:r>
        <w:rPr>
          <w:rFonts w:hAnsi="宋体" w:hint="eastAsia"/>
          <w:sz w:val="24"/>
        </w:rPr>
        <w:t>汽轮机的积盐、腐蚀与防止</w:t>
      </w:r>
      <w:r>
        <w:rPr>
          <w:sz w:val="24"/>
        </w:rPr>
        <w:t xml:space="preserve"> </w:t>
      </w:r>
    </w:p>
    <w:p w:rsidR="00A97C86" w:rsidRDefault="00DA185A" w:rsidP="00C45C69">
      <w:pPr>
        <w:spacing w:line="400" w:lineRule="exact"/>
        <w:ind w:firstLineChars="200" w:firstLine="480"/>
        <w:rPr>
          <w:sz w:val="24"/>
        </w:rPr>
      </w:pPr>
      <w:r>
        <w:rPr>
          <w:rFonts w:hAnsi="宋体"/>
          <w:sz w:val="24"/>
        </w:rPr>
        <w:lastRenderedPageBreak/>
        <w:t xml:space="preserve">1. </w:t>
      </w:r>
      <w:r>
        <w:rPr>
          <w:rFonts w:hAnsi="宋体" w:hint="eastAsia"/>
          <w:sz w:val="24"/>
        </w:rPr>
        <w:t>蒸汽污染</w:t>
      </w:r>
      <w:r>
        <w:rPr>
          <w:sz w:val="24"/>
        </w:rPr>
        <w:t xml:space="preserve"> </w:t>
      </w:r>
    </w:p>
    <w:p w:rsidR="00A97C86" w:rsidRDefault="00DA185A" w:rsidP="00C45C69">
      <w:pPr>
        <w:spacing w:line="400" w:lineRule="exact"/>
        <w:ind w:firstLineChars="200" w:firstLine="480"/>
        <w:rPr>
          <w:sz w:val="24"/>
        </w:rPr>
      </w:pPr>
      <w:r>
        <w:rPr>
          <w:rFonts w:hAnsi="宋体"/>
          <w:sz w:val="24"/>
        </w:rPr>
        <w:t xml:space="preserve">2. </w:t>
      </w:r>
      <w:r>
        <w:rPr>
          <w:rFonts w:hAnsi="宋体" w:hint="eastAsia"/>
          <w:sz w:val="24"/>
        </w:rPr>
        <w:t>过热器和汽轮机中的沉积物</w:t>
      </w:r>
      <w:r>
        <w:rPr>
          <w:sz w:val="24"/>
        </w:rPr>
        <w:t xml:space="preserve"> </w:t>
      </w:r>
    </w:p>
    <w:p w:rsidR="00A97C86" w:rsidRDefault="00DA185A" w:rsidP="00C45C69">
      <w:pPr>
        <w:spacing w:line="400" w:lineRule="exact"/>
        <w:ind w:firstLineChars="200" w:firstLine="480"/>
        <w:rPr>
          <w:sz w:val="24"/>
        </w:rPr>
      </w:pPr>
      <w:r>
        <w:rPr>
          <w:rFonts w:hAnsi="宋体"/>
          <w:sz w:val="24"/>
        </w:rPr>
        <w:t xml:space="preserve">3. </w:t>
      </w:r>
      <w:r>
        <w:rPr>
          <w:rFonts w:hAnsi="宋体" w:hint="eastAsia"/>
          <w:sz w:val="24"/>
        </w:rPr>
        <w:t>汽包锅炉获得纯净蒸汽的方法</w:t>
      </w:r>
      <w:r>
        <w:rPr>
          <w:sz w:val="24"/>
        </w:rPr>
        <w:t xml:space="preserve"> </w:t>
      </w:r>
    </w:p>
    <w:p w:rsidR="00A97C86" w:rsidRDefault="00DA185A" w:rsidP="00C45C69">
      <w:pPr>
        <w:spacing w:line="400" w:lineRule="exact"/>
        <w:ind w:firstLineChars="200" w:firstLine="480"/>
        <w:rPr>
          <w:sz w:val="24"/>
        </w:rPr>
      </w:pPr>
      <w:r>
        <w:rPr>
          <w:rFonts w:hAnsi="宋体"/>
          <w:sz w:val="24"/>
        </w:rPr>
        <w:t xml:space="preserve">4. </w:t>
      </w:r>
      <w:r>
        <w:rPr>
          <w:rFonts w:hAnsi="宋体" w:hint="eastAsia"/>
          <w:sz w:val="24"/>
        </w:rPr>
        <w:t>汽轮机的腐蚀及其防止</w:t>
      </w:r>
      <w:r>
        <w:rPr>
          <w:sz w:val="24"/>
        </w:rPr>
        <w:t xml:space="preserve"> </w:t>
      </w:r>
    </w:p>
    <w:p w:rsidR="00A97C86" w:rsidRDefault="00DA185A">
      <w:pPr>
        <w:spacing w:line="400" w:lineRule="exact"/>
        <w:rPr>
          <w:sz w:val="24"/>
        </w:rPr>
      </w:pPr>
      <w:r>
        <w:rPr>
          <w:rFonts w:hAnsi="宋体"/>
          <w:sz w:val="24"/>
        </w:rPr>
        <w:t>(</w:t>
      </w:r>
      <w:r>
        <w:rPr>
          <w:rFonts w:hAnsi="宋体" w:hint="eastAsia"/>
          <w:sz w:val="24"/>
        </w:rPr>
        <w:t>十七</w:t>
      </w:r>
      <w:r>
        <w:rPr>
          <w:rFonts w:hAnsi="宋体"/>
          <w:sz w:val="24"/>
        </w:rPr>
        <w:t>)</w:t>
      </w:r>
      <w:r>
        <w:rPr>
          <w:sz w:val="24"/>
        </w:rPr>
        <w:t xml:space="preserve"> </w:t>
      </w:r>
      <w:r>
        <w:rPr>
          <w:rFonts w:hAnsi="宋体" w:hint="eastAsia"/>
          <w:sz w:val="24"/>
        </w:rPr>
        <w:t>凝汽器的腐蚀与防护</w:t>
      </w:r>
      <w:r>
        <w:rPr>
          <w:sz w:val="24"/>
        </w:rPr>
        <w:t xml:space="preserve"> </w:t>
      </w:r>
    </w:p>
    <w:p w:rsidR="00A97C86" w:rsidRDefault="00DA185A" w:rsidP="00C45C69">
      <w:pPr>
        <w:spacing w:line="400" w:lineRule="exact"/>
        <w:ind w:firstLineChars="200" w:firstLine="480"/>
        <w:rPr>
          <w:sz w:val="24"/>
        </w:rPr>
      </w:pPr>
      <w:r>
        <w:rPr>
          <w:rFonts w:hAnsi="宋体"/>
          <w:sz w:val="24"/>
        </w:rPr>
        <w:t xml:space="preserve">1. </w:t>
      </w:r>
      <w:r>
        <w:rPr>
          <w:rFonts w:hAnsi="宋体" w:hint="eastAsia"/>
          <w:sz w:val="24"/>
        </w:rPr>
        <w:t>凝汽器铜合金管的腐蚀与防护</w:t>
      </w:r>
      <w:r>
        <w:rPr>
          <w:sz w:val="24"/>
        </w:rPr>
        <w:t xml:space="preserve"> </w:t>
      </w:r>
    </w:p>
    <w:p w:rsidR="00A97C86" w:rsidRDefault="00DA185A" w:rsidP="00C45C69">
      <w:pPr>
        <w:spacing w:line="400" w:lineRule="exact"/>
        <w:ind w:firstLineChars="200" w:firstLine="480"/>
        <w:rPr>
          <w:sz w:val="24"/>
        </w:rPr>
      </w:pPr>
      <w:r>
        <w:rPr>
          <w:rFonts w:hAnsi="宋体"/>
          <w:sz w:val="24"/>
        </w:rPr>
        <w:t xml:space="preserve">2. </w:t>
      </w:r>
      <w:r>
        <w:rPr>
          <w:rFonts w:hAnsi="宋体" w:hint="eastAsia"/>
          <w:sz w:val="24"/>
        </w:rPr>
        <w:t>凝汽器不锈钢管的腐蚀与防护</w:t>
      </w:r>
      <w:r>
        <w:rPr>
          <w:sz w:val="24"/>
        </w:rPr>
        <w:t xml:space="preserve"> </w:t>
      </w:r>
    </w:p>
    <w:p w:rsidR="00A97C86" w:rsidRDefault="00DA185A" w:rsidP="00C45C69">
      <w:pPr>
        <w:spacing w:line="400" w:lineRule="exact"/>
        <w:ind w:firstLineChars="200" w:firstLine="480"/>
        <w:rPr>
          <w:sz w:val="24"/>
        </w:rPr>
      </w:pPr>
      <w:r>
        <w:rPr>
          <w:rFonts w:hAnsi="宋体"/>
          <w:sz w:val="24"/>
        </w:rPr>
        <w:t xml:space="preserve">3. </w:t>
      </w:r>
      <w:r>
        <w:rPr>
          <w:rFonts w:hAnsi="宋体" w:hint="eastAsia"/>
          <w:sz w:val="24"/>
        </w:rPr>
        <w:t>凝汽器钛管的腐蚀与防护</w:t>
      </w:r>
      <w:r>
        <w:rPr>
          <w:sz w:val="24"/>
        </w:rPr>
        <w:t xml:space="preserve"> </w:t>
      </w:r>
    </w:p>
    <w:p w:rsidR="00A97C86" w:rsidRDefault="00DA185A" w:rsidP="00C45C69">
      <w:pPr>
        <w:spacing w:line="400" w:lineRule="exact"/>
        <w:ind w:firstLineChars="200" w:firstLine="480"/>
        <w:rPr>
          <w:sz w:val="24"/>
        </w:rPr>
      </w:pPr>
      <w:r>
        <w:rPr>
          <w:rFonts w:hAnsi="宋体"/>
          <w:sz w:val="24"/>
        </w:rPr>
        <w:t xml:space="preserve">4. </w:t>
      </w:r>
      <w:r>
        <w:rPr>
          <w:rFonts w:hAnsi="宋体" w:hint="eastAsia"/>
          <w:sz w:val="24"/>
        </w:rPr>
        <w:t>凝汽器管及管板的选择</w:t>
      </w:r>
      <w:r>
        <w:rPr>
          <w:sz w:val="24"/>
        </w:rPr>
        <w:t xml:space="preserve"> </w:t>
      </w:r>
    </w:p>
    <w:p w:rsidR="00A97C86" w:rsidRDefault="00DA185A" w:rsidP="00C45C69">
      <w:pPr>
        <w:widowControl/>
        <w:spacing w:line="400" w:lineRule="exact"/>
        <w:ind w:leftChars="228" w:left="479"/>
        <w:rPr>
          <w:sz w:val="24"/>
        </w:rPr>
      </w:pPr>
      <w:r>
        <w:rPr>
          <w:rFonts w:hAnsi="宋体"/>
          <w:sz w:val="24"/>
        </w:rPr>
        <w:t xml:space="preserve">5. </w:t>
      </w:r>
      <w:r>
        <w:rPr>
          <w:rFonts w:hAnsi="宋体" w:hint="eastAsia"/>
          <w:sz w:val="24"/>
        </w:rPr>
        <w:t>凝汽器的化学清洗及成膜</w:t>
      </w:r>
      <w:r>
        <w:rPr>
          <w:sz w:val="24"/>
        </w:rPr>
        <w:t xml:space="preserve">                    </w:t>
      </w:r>
    </w:p>
    <w:p w:rsidR="00A97C86" w:rsidRDefault="00DA185A" w:rsidP="00C55409">
      <w:pPr>
        <w:widowControl/>
        <w:spacing w:beforeLines="50" w:line="400" w:lineRule="exact"/>
        <w:rPr>
          <w:rFonts w:hAnsi="宋体" w:cs="宋体"/>
          <w:b/>
          <w:sz w:val="24"/>
        </w:rPr>
      </w:pPr>
      <w:r>
        <w:rPr>
          <w:rFonts w:hint="eastAsia"/>
          <w:b/>
          <w:sz w:val="24"/>
        </w:rPr>
        <w:t>五、</w:t>
      </w:r>
      <w:r>
        <w:rPr>
          <w:rFonts w:hAnsi="宋体" w:cs="宋体" w:hint="eastAsia"/>
          <w:b/>
          <w:sz w:val="24"/>
        </w:rPr>
        <w:t>主要参考书目</w:t>
      </w:r>
    </w:p>
    <w:p w:rsidR="00A97C86" w:rsidRDefault="00DA185A" w:rsidP="00C55409">
      <w:pPr>
        <w:snapToGrid w:val="0"/>
        <w:spacing w:beforeLines="50" w:line="400" w:lineRule="exact"/>
        <w:ind w:firstLineChars="200" w:firstLine="480"/>
        <w:rPr>
          <w:rFonts w:hAnsi="宋体"/>
          <w:sz w:val="24"/>
        </w:rPr>
      </w:pPr>
      <w:r>
        <w:rPr>
          <w:rFonts w:hAnsi="宋体"/>
          <w:sz w:val="24"/>
        </w:rPr>
        <w:t>1.</w:t>
      </w:r>
      <w:r>
        <w:rPr>
          <w:rFonts w:hAnsi="宋体" w:hint="eastAsia"/>
          <w:sz w:val="24"/>
        </w:rPr>
        <w:t>谢学军主编，热力设备的腐蚀与防护，北京：中国电力出版社，</w:t>
      </w:r>
      <w:r>
        <w:rPr>
          <w:rFonts w:hAnsi="宋体"/>
          <w:sz w:val="24"/>
        </w:rPr>
        <w:t>2011</w:t>
      </w:r>
      <w:r>
        <w:rPr>
          <w:rFonts w:hAnsi="宋体" w:hint="eastAsia"/>
          <w:sz w:val="24"/>
        </w:rPr>
        <w:t>年</w:t>
      </w:r>
    </w:p>
    <w:p w:rsidR="00A97C86" w:rsidRDefault="00A97C86">
      <w:pPr>
        <w:rPr>
          <w:b/>
          <w:sz w:val="52"/>
          <w:szCs w:val="52"/>
        </w:rPr>
      </w:pPr>
    </w:p>
    <w:p w:rsidR="00A97C86" w:rsidRDefault="00A97C86"/>
    <w:p w:rsidR="00A97C86" w:rsidRDefault="00DA185A">
      <w:pPr>
        <w:snapToGrid w:val="0"/>
        <w:spacing w:line="360" w:lineRule="auto"/>
        <w:jc w:val="center"/>
        <w:rPr>
          <w:rFonts w:eastAsia="黑体"/>
          <w:sz w:val="36"/>
          <w:szCs w:val="36"/>
        </w:rPr>
      </w:pPr>
      <w:r>
        <w:rPr>
          <w:rFonts w:eastAsia="黑体"/>
          <w:sz w:val="36"/>
          <w:szCs w:val="36"/>
        </w:rPr>
        <w:t>“</w:t>
      </w:r>
      <w:r>
        <w:rPr>
          <w:rFonts w:eastAsia="黑体" w:hint="eastAsia"/>
          <w:sz w:val="36"/>
          <w:szCs w:val="36"/>
        </w:rPr>
        <w:t>仪器</w:t>
      </w:r>
      <w:r>
        <w:rPr>
          <w:rFonts w:eastAsia="黑体"/>
          <w:sz w:val="36"/>
          <w:szCs w:val="36"/>
        </w:rPr>
        <w:t>分析</w:t>
      </w:r>
      <w:r>
        <w:rPr>
          <w:rFonts w:eastAsia="黑体"/>
          <w:sz w:val="36"/>
          <w:szCs w:val="36"/>
        </w:rPr>
        <w:t>”</w:t>
      </w:r>
      <w:r>
        <w:rPr>
          <w:rFonts w:eastAsia="黑体" w:hint="eastAsia"/>
          <w:sz w:val="36"/>
          <w:szCs w:val="36"/>
        </w:rPr>
        <w:t>考试大纲</w:t>
      </w:r>
    </w:p>
    <w:p w:rsidR="00A97C86" w:rsidRDefault="00DA185A">
      <w:pPr>
        <w:spacing w:line="360" w:lineRule="auto"/>
        <w:rPr>
          <w:b/>
          <w:sz w:val="24"/>
        </w:rPr>
      </w:pPr>
      <w:r>
        <w:rPr>
          <w:rFonts w:hint="eastAsia"/>
          <w:b/>
          <w:sz w:val="24"/>
        </w:rPr>
        <w:t>一、考试的学科范围</w:t>
      </w:r>
    </w:p>
    <w:p w:rsidR="00A97C86" w:rsidRDefault="00DA185A">
      <w:pPr>
        <w:spacing w:line="360" w:lineRule="auto"/>
        <w:ind w:firstLineChars="200" w:firstLine="480"/>
        <w:rPr>
          <w:rFonts w:hAnsi="宋体"/>
          <w:sz w:val="24"/>
        </w:rPr>
      </w:pPr>
      <w:r>
        <w:rPr>
          <w:rFonts w:hAnsi="宋体" w:hint="eastAsia"/>
          <w:sz w:val="24"/>
        </w:rPr>
        <w:t>仪器</w:t>
      </w:r>
      <w:r>
        <w:rPr>
          <w:rFonts w:hAnsi="宋体"/>
          <w:sz w:val="24"/>
        </w:rPr>
        <w:t>分析</w:t>
      </w:r>
      <w:r>
        <w:rPr>
          <w:rFonts w:hAnsi="宋体" w:hint="eastAsia"/>
          <w:sz w:val="24"/>
        </w:rPr>
        <w:t>课程教学（大纲）基本要求的所有内容。</w:t>
      </w:r>
    </w:p>
    <w:p w:rsidR="00A97C86" w:rsidRDefault="00DA185A">
      <w:pPr>
        <w:spacing w:line="360" w:lineRule="auto"/>
        <w:rPr>
          <w:b/>
          <w:sz w:val="24"/>
        </w:rPr>
      </w:pPr>
      <w:r>
        <w:rPr>
          <w:rFonts w:hint="eastAsia"/>
          <w:b/>
          <w:sz w:val="24"/>
        </w:rPr>
        <w:t>二、评价目标</w:t>
      </w:r>
    </w:p>
    <w:p w:rsidR="00A97C86" w:rsidRDefault="00DA185A">
      <w:pPr>
        <w:snapToGrid w:val="0"/>
        <w:spacing w:line="360" w:lineRule="auto"/>
        <w:ind w:firstLineChars="200" w:firstLine="480"/>
        <w:rPr>
          <w:sz w:val="24"/>
        </w:rPr>
      </w:pPr>
      <w:r>
        <w:rPr>
          <w:rFonts w:hint="eastAsia"/>
          <w:sz w:val="24"/>
        </w:rPr>
        <w:lastRenderedPageBreak/>
        <w:t>主要考查考生对</w:t>
      </w:r>
      <w:r>
        <w:rPr>
          <w:sz w:val="24"/>
        </w:rPr>
        <w:t>各类仪器分析方法的基本原理以及仪器的各重要组成部分</w:t>
      </w:r>
      <w:r>
        <w:rPr>
          <w:rFonts w:hint="eastAsia"/>
          <w:sz w:val="24"/>
        </w:rPr>
        <w:t>、</w:t>
      </w:r>
      <w:r>
        <w:rPr>
          <w:sz w:val="24"/>
        </w:rPr>
        <w:t>各仪器分析方法的应用对象及分析过程</w:t>
      </w:r>
      <w:r>
        <w:rPr>
          <w:rFonts w:hint="eastAsia"/>
          <w:sz w:val="24"/>
        </w:rPr>
        <w:t>的的</w:t>
      </w:r>
      <w:r>
        <w:rPr>
          <w:sz w:val="24"/>
        </w:rPr>
        <w:t>掌握和应用情况。</w:t>
      </w:r>
      <w:r>
        <w:rPr>
          <w:rFonts w:hint="eastAsia"/>
          <w:sz w:val="24"/>
        </w:rPr>
        <w:t>要求考生应掌握以下有关知识：</w:t>
      </w:r>
    </w:p>
    <w:p w:rsidR="00A97C86" w:rsidRDefault="00DA185A">
      <w:pPr>
        <w:snapToGrid w:val="0"/>
        <w:spacing w:line="360" w:lineRule="auto"/>
        <w:ind w:firstLineChars="200" w:firstLine="480"/>
        <w:rPr>
          <w:sz w:val="24"/>
        </w:rPr>
      </w:pPr>
      <w:r>
        <w:rPr>
          <w:rFonts w:hint="eastAsia"/>
          <w:sz w:val="24"/>
        </w:rPr>
        <w:t xml:space="preserve">1. </w:t>
      </w:r>
      <w:r>
        <w:rPr>
          <w:rFonts w:hint="eastAsia"/>
          <w:sz w:val="24"/>
        </w:rPr>
        <w:t>仪器分析</w:t>
      </w:r>
      <w:r>
        <w:rPr>
          <w:sz w:val="24"/>
        </w:rPr>
        <w:t>的</w:t>
      </w:r>
      <w:r>
        <w:rPr>
          <w:rFonts w:hint="eastAsia"/>
          <w:sz w:val="24"/>
        </w:rPr>
        <w:t>概念</w:t>
      </w:r>
      <w:r>
        <w:rPr>
          <w:sz w:val="24"/>
        </w:rPr>
        <w:t>及仪器分析方法的分类</w:t>
      </w:r>
      <w:r>
        <w:rPr>
          <w:rFonts w:hint="eastAsia"/>
          <w:sz w:val="24"/>
        </w:rPr>
        <w:t>：</w:t>
      </w:r>
      <w:r>
        <w:rPr>
          <w:sz w:val="24"/>
        </w:rPr>
        <w:t>了解仪器分析的发展趋势及与化学分析的关系及研究对象；掌握仪器分析概念，仪器</w:t>
      </w:r>
    </w:p>
    <w:p w:rsidR="00A97C86" w:rsidRDefault="00DA185A">
      <w:pPr>
        <w:snapToGrid w:val="0"/>
        <w:spacing w:line="360" w:lineRule="auto"/>
        <w:ind w:firstLineChars="200" w:firstLine="480"/>
        <w:rPr>
          <w:sz w:val="24"/>
        </w:rPr>
      </w:pPr>
      <w:r>
        <w:rPr>
          <w:sz w:val="24"/>
        </w:rPr>
        <w:t>分析定量分析方法的评价指标及仪器分析方法的分类。</w:t>
      </w:r>
    </w:p>
    <w:p w:rsidR="00A97C86" w:rsidRDefault="00DA185A">
      <w:pPr>
        <w:snapToGrid w:val="0"/>
        <w:spacing w:line="360" w:lineRule="auto"/>
        <w:ind w:firstLineChars="200" w:firstLine="480"/>
        <w:rPr>
          <w:sz w:val="24"/>
        </w:rPr>
      </w:pPr>
      <w:r>
        <w:rPr>
          <w:rFonts w:hint="eastAsia"/>
          <w:sz w:val="24"/>
        </w:rPr>
        <w:t xml:space="preserve">2. </w:t>
      </w:r>
      <w:r>
        <w:rPr>
          <w:rFonts w:hint="eastAsia"/>
          <w:sz w:val="24"/>
        </w:rPr>
        <w:t>气相色谱</w:t>
      </w:r>
      <w:r>
        <w:rPr>
          <w:sz w:val="24"/>
        </w:rPr>
        <w:t>分析</w:t>
      </w:r>
      <w:r>
        <w:rPr>
          <w:rFonts w:hint="eastAsia"/>
          <w:sz w:val="24"/>
        </w:rPr>
        <w:t>：</w:t>
      </w:r>
      <w:r>
        <w:rPr>
          <w:sz w:val="24"/>
        </w:rPr>
        <w:t>了解色谱分析的特点及其应用范围；掌握色谱分离基本概念</w:t>
      </w:r>
      <w:r>
        <w:rPr>
          <w:rFonts w:hint="eastAsia"/>
          <w:sz w:val="24"/>
        </w:rPr>
        <w:t>、</w:t>
      </w:r>
      <w:r>
        <w:rPr>
          <w:sz w:val="24"/>
        </w:rPr>
        <w:t>气相色谱仪的组成</w:t>
      </w:r>
      <w:r>
        <w:rPr>
          <w:sz w:val="24"/>
        </w:rPr>
        <w:t xml:space="preserve"> </w:t>
      </w:r>
      <w:r>
        <w:rPr>
          <w:sz w:val="24"/>
        </w:rPr>
        <w:t>；掌握色谱分离的基本理论（塔板理论、速率理论）及气相色谱分离操作条件的选择；掌握气相色谱定性和定量分析的方法。</w:t>
      </w:r>
    </w:p>
    <w:p w:rsidR="00A97C86" w:rsidRDefault="00DA185A">
      <w:pPr>
        <w:snapToGrid w:val="0"/>
        <w:spacing w:line="360" w:lineRule="auto"/>
        <w:ind w:firstLineChars="200" w:firstLine="480"/>
        <w:rPr>
          <w:sz w:val="24"/>
        </w:rPr>
      </w:pPr>
      <w:r>
        <w:rPr>
          <w:rFonts w:hint="eastAsia"/>
          <w:sz w:val="24"/>
        </w:rPr>
        <w:t>3.</w:t>
      </w:r>
      <w:r>
        <w:rPr>
          <w:sz w:val="24"/>
        </w:rPr>
        <w:t xml:space="preserve"> </w:t>
      </w:r>
      <w:r>
        <w:rPr>
          <w:sz w:val="24"/>
        </w:rPr>
        <w:t>高效液相色谱分析</w:t>
      </w:r>
      <w:r>
        <w:rPr>
          <w:rFonts w:hint="eastAsia"/>
          <w:sz w:val="24"/>
        </w:rPr>
        <w:t>：</w:t>
      </w:r>
      <w:r>
        <w:rPr>
          <w:sz w:val="24"/>
        </w:rPr>
        <w:t>了解高效液相色谱法的优点及适用范围；掌握各种分离方式的分离原理、适用范围及其选择原则。</w:t>
      </w:r>
    </w:p>
    <w:p w:rsidR="00A97C86" w:rsidRDefault="00DA185A">
      <w:pPr>
        <w:snapToGrid w:val="0"/>
        <w:spacing w:line="360" w:lineRule="auto"/>
        <w:ind w:firstLineChars="200" w:firstLine="480"/>
        <w:rPr>
          <w:sz w:val="24"/>
        </w:rPr>
      </w:pPr>
      <w:r>
        <w:rPr>
          <w:rFonts w:hint="eastAsia"/>
          <w:sz w:val="24"/>
        </w:rPr>
        <w:t xml:space="preserve">4. </w:t>
      </w:r>
      <w:r>
        <w:rPr>
          <w:sz w:val="24"/>
        </w:rPr>
        <w:t>电位分析法</w:t>
      </w:r>
      <w:r>
        <w:rPr>
          <w:rFonts w:hint="eastAsia"/>
          <w:sz w:val="24"/>
        </w:rPr>
        <w:t>：</w:t>
      </w:r>
      <w:r>
        <w:rPr>
          <w:sz w:val="24"/>
        </w:rPr>
        <w:t>了解电位分析法的分类，掌握电位分析法原理及膜电位的形成和玻璃电极的特性，掌握测定离子活（浓）度的方法（标准曲线法、标准加入法）及电位法的测试仪器和影响测定的因素。</w:t>
      </w:r>
    </w:p>
    <w:p w:rsidR="00A97C86" w:rsidRDefault="00DA185A">
      <w:pPr>
        <w:snapToGrid w:val="0"/>
        <w:spacing w:line="360" w:lineRule="auto"/>
        <w:ind w:firstLineChars="200" w:firstLine="480"/>
        <w:rPr>
          <w:sz w:val="24"/>
        </w:rPr>
      </w:pPr>
      <w:r>
        <w:rPr>
          <w:sz w:val="24"/>
        </w:rPr>
        <w:t>5</w:t>
      </w:r>
      <w:r>
        <w:rPr>
          <w:rFonts w:hint="eastAsia"/>
          <w:sz w:val="24"/>
        </w:rPr>
        <w:t>.</w:t>
      </w:r>
      <w:r>
        <w:rPr>
          <w:sz w:val="24"/>
        </w:rPr>
        <w:t xml:space="preserve"> </w:t>
      </w:r>
      <w:r>
        <w:rPr>
          <w:sz w:val="24"/>
        </w:rPr>
        <w:t>原子发射光谱分析法</w:t>
      </w:r>
      <w:r>
        <w:rPr>
          <w:rFonts w:hint="eastAsia"/>
          <w:sz w:val="24"/>
        </w:rPr>
        <w:t>：</w:t>
      </w:r>
      <w:r>
        <w:rPr>
          <w:sz w:val="24"/>
        </w:rPr>
        <w:t>了解原子发射光谱分析的特点和应用，掌握仪器的结构、性能及特点，掌握原子发射光谱分析的基本原理及定性、定量分析的方法。</w:t>
      </w:r>
      <w:r>
        <w:rPr>
          <w:sz w:val="24"/>
        </w:rPr>
        <w:t xml:space="preserve"> </w:t>
      </w:r>
    </w:p>
    <w:p w:rsidR="00A97C86" w:rsidRDefault="00DA185A">
      <w:pPr>
        <w:snapToGrid w:val="0"/>
        <w:spacing w:line="360" w:lineRule="auto"/>
        <w:ind w:firstLineChars="200" w:firstLine="480"/>
        <w:rPr>
          <w:sz w:val="24"/>
        </w:rPr>
      </w:pPr>
      <w:r>
        <w:rPr>
          <w:rFonts w:hint="eastAsia"/>
          <w:sz w:val="24"/>
        </w:rPr>
        <w:t xml:space="preserve">6. </w:t>
      </w:r>
      <w:r>
        <w:rPr>
          <w:sz w:val="24"/>
        </w:rPr>
        <w:t>原子吸收分光光度法</w:t>
      </w:r>
      <w:r>
        <w:rPr>
          <w:rFonts w:hint="eastAsia"/>
          <w:sz w:val="24"/>
        </w:rPr>
        <w:t>：</w:t>
      </w:r>
      <w:r>
        <w:rPr>
          <w:sz w:val="24"/>
        </w:rPr>
        <w:t>了解原子吸收分光光度法的特点及其应用；掌握原子吸收光谱分析的原理，掌握原子吸收分光光度计的主要构造及各部件的作用及原子吸收定量方法。</w:t>
      </w:r>
      <w:r>
        <w:rPr>
          <w:sz w:val="24"/>
        </w:rPr>
        <w:t xml:space="preserve"> </w:t>
      </w:r>
    </w:p>
    <w:p w:rsidR="00A97C86" w:rsidRDefault="00DA185A">
      <w:pPr>
        <w:snapToGrid w:val="0"/>
        <w:spacing w:line="360" w:lineRule="auto"/>
        <w:ind w:firstLineChars="200" w:firstLine="480"/>
        <w:rPr>
          <w:sz w:val="24"/>
        </w:rPr>
      </w:pPr>
      <w:r>
        <w:rPr>
          <w:sz w:val="24"/>
        </w:rPr>
        <w:t xml:space="preserve">7. </w:t>
      </w:r>
      <w:r>
        <w:rPr>
          <w:sz w:val="24"/>
        </w:rPr>
        <w:t>紫外吸收光谱分析</w:t>
      </w:r>
      <w:r>
        <w:rPr>
          <w:rFonts w:hint="eastAsia"/>
          <w:sz w:val="24"/>
        </w:rPr>
        <w:t>：</w:t>
      </w:r>
      <w:r>
        <w:rPr>
          <w:sz w:val="24"/>
        </w:rPr>
        <w:t>了解紫外吸收光谱的应用，掌握有机化合物紫外及可见吸收光谱的产生，电子跃迁的类型、生色团的共轭作用及紫外</w:t>
      </w:r>
      <w:r>
        <w:rPr>
          <w:sz w:val="24"/>
        </w:rPr>
        <w:t>-</w:t>
      </w:r>
      <w:r>
        <w:rPr>
          <w:sz w:val="24"/>
        </w:rPr>
        <w:t>可见分光光度法的应用（有机物结构的确定）。</w:t>
      </w:r>
    </w:p>
    <w:p w:rsidR="00A97C86" w:rsidRDefault="00DA185A">
      <w:pPr>
        <w:widowControl/>
        <w:spacing w:line="360" w:lineRule="auto"/>
        <w:rPr>
          <w:rFonts w:ascii="Arial" w:hAnsi="Arial" w:cs="Arial"/>
          <w:b/>
          <w:sz w:val="24"/>
        </w:rPr>
      </w:pPr>
      <w:r>
        <w:rPr>
          <w:rFonts w:hint="eastAsia"/>
          <w:b/>
          <w:sz w:val="24"/>
        </w:rPr>
        <w:t>三、</w:t>
      </w:r>
      <w:r>
        <w:rPr>
          <w:rFonts w:ascii="Arial" w:hAnsi="Arial" w:cs="Arial"/>
          <w:b/>
          <w:bCs/>
          <w:sz w:val="24"/>
        </w:rPr>
        <w:t>试题主要类型</w:t>
      </w:r>
    </w:p>
    <w:p w:rsidR="00A97C86" w:rsidRDefault="00DA185A">
      <w:pPr>
        <w:snapToGrid w:val="0"/>
        <w:spacing w:line="360" w:lineRule="auto"/>
        <w:ind w:firstLineChars="200" w:firstLine="480"/>
        <w:rPr>
          <w:sz w:val="24"/>
        </w:rPr>
      </w:pPr>
      <w:r>
        <w:rPr>
          <w:rFonts w:hint="eastAsia"/>
          <w:sz w:val="24"/>
        </w:rPr>
        <w:t>1</w:t>
      </w:r>
      <w:r>
        <w:rPr>
          <w:rFonts w:hint="eastAsia"/>
          <w:sz w:val="24"/>
        </w:rPr>
        <w:t>、答题时间：</w:t>
      </w:r>
      <w:r>
        <w:rPr>
          <w:rFonts w:hint="eastAsia"/>
          <w:sz w:val="24"/>
        </w:rPr>
        <w:t xml:space="preserve"> 120</w:t>
      </w:r>
      <w:r>
        <w:rPr>
          <w:rFonts w:hint="eastAsia"/>
          <w:sz w:val="24"/>
        </w:rPr>
        <w:t>分钟</w:t>
      </w:r>
    </w:p>
    <w:p w:rsidR="00A97C86" w:rsidRDefault="00DA185A">
      <w:pPr>
        <w:snapToGrid w:val="0"/>
        <w:spacing w:line="360" w:lineRule="auto"/>
        <w:ind w:firstLineChars="200" w:firstLine="480"/>
        <w:rPr>
          <w:sz w:val="24"/>
        </w:rPr>
      </w:pPr>
      <w:r>
        <w:rPr>
          <w:rFonts w:hint="eastAsia"/>
          <w:sz w:val="24"/>
        </w:rPr>
        <w:t>2</w:t>
      </w:r>
      <w:r>
        <w:rPr>
          <w:rFonts w:hint="eastAsia"/>
          <w:sz w:val="24"/>
        </w:rPr>
        <w:t>、仪器</w:t>
      </w:r>
      <w:r>
        <w:rPr>
          <w:sz w:val="24"/>
        </w:rPr>
        <w:t>分析</w:t>
      </w:r>
      <w:r>
        <w:rPr>
          <w:rFonts w:ascii="Arial" w:hAnsi="Arial" w:cs="Arial"/>
          <w:bCs/>
          <w:sz w:val="24"/>
        </w:rPr>
        <w:t>试题类型</w:t>
      </w:r>
      <w:r>
        <w:rPr>
          <w:rFonts w:hint="eastAsia"/>
          <w:sz w:val="24"/>
        </w:rPr>
        <w:t>：选择题、</w:t>
      </w:r>
      <w:r>
        <w:rPr>
          <w:sz w:val="24"/>
        </w:rPr>
        <w:t>简答题、名词解释、计算题</w:t>
      </w:r>
    </w:p>
    <w:p w:rsidR="00A97C86" w:rsidRDefault="00DA185A">
      <w:pPr>
        <w:snapToGrid w:val="0"/>
        <w:spacing w:line="360" w:lineRule="auto"/>
        <w:rPr>
          <w:b/>
          <w:bCs/>
          <w:sz w:val="24"/>
        </w:rPr>
      </w:pPr>
      <w:r>
        <w:rPr>
          <w:rFonts w:hint="eastAsia"/>
          <w:b/>
          <w:bCs/>
          <w:sz w:val="24"/>
        </w:rPr>
        <w:lastRenderedPageBreak/>
        <w:t>四、考查要点</w:t>
      </w:r>
    </w:p>
    <w:p w:rsidR="00A97C86" w:rsidRDefault="00DA185A">
      <w:pPr>
        <w:snapToGrid w:val="0"/>
        <w:spacing w:line="360" w:lineRule="auto"/>
        <w:ind w:firstLineChars="200" w:firstLine="480"/>
        <w:rPr>
          <w:sz w:val="24"/>
        </w:rPr>
      </w:pPr>
      <w:r>
        <w:rPr>
          <w:sz w:val="24"/>
        </w:rPr>
        <w:t>(</w:t>
      </w:r>
      <w:r>
        <w:rPr>
          <w:sz w:val="24"/>
        </w:rPr>
        <w:t>一</w:t>
      </w:r>
      <w:r>
        <w:rPr>
          <w:sz w:val="24"/>
        </w:rPr>
        <w:t xml:space="preserve">) </w:t>
      </w:r>
      <w:r>
        <w:rPr>
          <w:rFonts w:hint="eastAsia"/>
          <w:sz w:val="24"/>
        </w:rPr>
        <w:t>绪论</w:t>
      </w:r>
    </w:p>
    <w:p w:rsidR="00A97C86" w:rsidRDefault="00DA185A">
      <w:pPr>
        <w:snapToGrid w:val="0"/>
        <w:spacing w:line="360" w:lineRule="auto"/>
        <w:ind w:firstLineChars="200" w:firstLine="480"/>
        <w:rPr>
          <w:sz w:val="24"/>
        </w:rPr>
      </w:pPr>
      <w:r>
        <w:rPr>
          <w:rFonts w:hint="eastAsia"/>
          <w:sz w:val="24"/>
        </w:rPr>
        <w:t>仪器分析的概念及</w:t>
      </w:r>
      <w:r>
        <w:rPr>
          <w:sz w:val="24"/>
        </w:rPr>
        <w:t>仪器分析的分类</w:t>
      </w:r>
      <w:r>
        <w:rPr>
          <w:rFonts w:hint="eastAsia"/>
          <w:sz w:val="24"/>
        </w:rPr>
        <w:t xml:space="preserve"> </w:t>
      </w:r>
    </w:p>
    <w:p w:rsidR="00A97C86" w:rsidRDefault="00DA185A">
      <w:pPr>
        <w:snapToGrid w:val="0"/>
        <w:spacing w:line="360" w:lineRule="auto"/>
        <w:ind w:firstLineChars="200" w:firstLine="480"/>
        <w:rPr>
          <w:sz w:val="24"/>
        </w:rPr>
      </w:pPr>
      <w:r>
        <w:rPr>
          <w:sz w:val="24"/>
        </w:rPr>
        <w:t>(</w:t>
      </w:r>
      <w:r>
        <w:rPr>
          <w:sz w:val="24"/>
        </w:rPr>
        <w:t>二</w:t>
      </w:r>
      <w:r>
        <w:rPr>
          <w:sz w:val="24"/>
        </w:rPr>
        <w:t xml:space="preserve">) </w:t>
      </w:r>
      <w:r>
        <w:rPr>
          <w:sz w:val="24"/>
        </w:rPr>
        <w:t>气相色谱分析</w:t>
      </w:r>
    </w:p>
    <w:p w:rsidR="00A97C86" w:rsidRDefault="00DA185A">
      <w:pPr>
        <w:snapToGrid w:val="0"/>
        <w:spacing w:line="360" w:lineRule="auto"/>
        <w:ind w:firstLineChars="200" w:firstLine="480"/>
        <w:rPr>
          <w:sz w:val="24"/>
        </w:rPr>
      </w:pPr>
      <w:r>
        <w:rPr>
          <w:sz w:val="24"/>
        </w:rPr>
        <w:t xml:space="preserve">1. </w:t>
      </w:r>
      <w:r>
        <w:rPr>
          <w:sz w:val="24"/>
        </w:rPr>
        <w:t>色谱分离的基本原理、塔板理论、速率理论</w:t>
      </w:r>
    </w:p>
    <w:p w:rsidR="00A97C86" w:rsidRDefault="00DA185A">
      <w:pPr>
        <w:snapToGrid w:val="0"/>
        <w:spacing w:line="360" w:lineRule="auto"/>
        <w:ind w:firstLineChars="200" w:firstLine="480"/>
        <w:rPr>
          <w:sz w:val="24"/>
        </w:rPr>
      </w:pPr>
      <w:r>
        <w:rPr>
          <w:sz w:val="24"/>
        </w:rPr>
        <w:t xml:space="preserve">2. </w:t>
      </w:r>
      <w:r>
        <w:rPr>
          <w:sz w:val="24"/>
        </w:rPr>
        <w:t>气相色谱仪结构及工作原理</w:t>
      </w:r>
    </w:p>
    <w:p w:rsidR="00A97C86" w:rsidRDefault="00DA185A">
      <w:pPr>
        <w:snapToGrid w:val="0"/>
        <w:spacing w:line="360" w:lineRule="auto"/>
        <w:ind w:firstLineChars="200" w:firstLine="480"/>
        <w:rPr>
          <w:sz w:val="24"/>
        </w:rPr>
      </w:pPr>
      <w:r>
        <w:rPr>
          <w:sz w:val="24"/>
        </w:rPr>
        <w:t xml:space="preserve">3. </w:t>
      </w:r>
      <w:r>
        <w:rPr>
          <w:sz w:val="24"/>
        </w:rPr>
        <w:t>固定相及其选择</w:t>
      </w:r>
    </w:p>
    <w:p w:rsidR="00A97C86" w:rsidRDefault="00DA185A">
      <w:pPr>
        <w:snapToGrid w:val="0"/>
        <w:spacing w:line="360" w:lineRule="auto"/>
        <w:ind w:firstLineChars="200" w:firstLine="480"/>
        <w:rPr>
          <w:sz w:val="24"/>
        </w:rPr>
      </w:pPr>
      <w:r>
        <w:rPr>
          <w:rFonts w:hint="eastAsia"/>
          <w:sz w:val="24"/>
        </w:rPr>
        <w:t xml:space="preserve">4. </w:t>
      </w:r>
      <w:r>
        <w:rPr>
          <w:sz w:val="24"/>
        </w:rPr>
        <w:t>定量分析方法。</w:t>
      </w:r>
    </w:p>
    <w:p w:rsidR="00A97C86" w:rsidRDefault="00DA185A">
      <w:pPr>
        <w:snapToGrid w:val="0"/>
        <w:spacing w:line="360" w:lineRule="auto"/>
        <w:ind w:firstLineChars="150" w:firstLine="360"/>
        <w:rPr>
          <w:sz w:val="24"/>
        </w:rPr>
      </w:pPr>
      <w:r>
        <w:rPr>
          <w:sz w:val="24"/>
        </w:rPr>
        <w:t xml:space="preserve"> (</w:t>
      </w:r>
      <w:r>
        <w:rPr>
          <w:sz w:val="24"/>
        </w:rPr>
        <w:t>三</w:t>
      </w:r>
      <w:r>
        <w:rPr>
          <w:sz w:val="24"/>
        </w:rPr>
        <w:t xml:space="preserve">) </w:t>
      </w:r>
      <w:r>
        <w:rPr>
          <w:sz w:val="24"/>
        </w:rPr>
        <w:t>高效液相色谱分析</w:t>
      </w:r>
    </w:p>
    <w:p w:rsidR="00A97C86" w:rsidRDefault="00DA185A">
      <w:pPr>
        <w:snapToGrid w:val="0"/>
        <w:spacing w:line="360" w:lineRule="auto"/>
        <w:ind w:firstLineChars="200" w:firstLine="480"/>
        <w:rPr>
          <w:sz w:val="24"/>
        </w:rPr>
      </w:pPr>
      <w:r>
        <w:rPr>
          <w:rFonts w:hint="eastAsia"/>
          <w:sz w:val="24"/>
        </w:rPr>
        <w:t xml:space="preserve">1. </w:t>
      </w:r>
      <w:r>
        <w:rPr>
          <w:sz w:val="24"/>
        </w:rPr>
        <w:t>高效液相色谱法的特点</w:t>
      </w:r>
    </w:p>
    <w:p w:rsidR="00A97C86" w:rsidRDefault="00DA185A">
      <w:pPr>
        <w:snapToGrid w:val="0"/>
        <w:spacing w:line="360" w:lineRule="auto"/>
        <w:ind w:firstLineChars="200" w:firstLine="480"/>
        <w:rPr>
          <w:sz w:val="24"/>
        </w:rPr>
      </w:pPr>
      <w:r>
        <w:rPr>
          <w:sz w:val="24"/>
        </w:rPr>
        <w:t xml:space="preserve">2. </w:t>
      </w:r>
      <w:r>
        <w:rPr>
          <w:sz w:val="24"/>
        </w:rPr>
        <w:t>高效液相色谱法的主要类型及分离原理</w:t>
      </w:r>
    </w:p>
    <w:p w:rsidR="00A97C86" w:rsidRDefault="00DA185A">
      <w:pPr>
        <w:snapToGrid w:val="0"/>
        <w:spacing w:line="360" w:lineRule="auto"/>
        <w:ind w:firstLineChars="200" w:firstLine="480"/>
        <w:rPr>
          <w:sz w:val="24"/>
        </w:rPr>
      </w:pPr>
      <w:r>
        <w:rPr>
          <w:sz w:val="24"/>
        </w:rPr>
        <w:t xml:space="preserve">3. </w:t>
      </w:r>
      <w:r>
        <w:rPr>
          <w:sz w:val="24"/>
        </w:rPr>
        <w:t>高效液相色谱仪</w:t>
      </w:r>
    </w:p>
    <w:p w:rsidR="00A97C86" w:rsidRDefault="00DA185A">
      <w:pPr>
        <w:snapToGrid w:val="0"/>
        <w:spacing w:line="360" w:lineRule="auto"/>
        <w:ind w:firstLineChars="200" w:firstLine="480"/>
        <w:rPr>
          <w:sz w:val="24"/>
        </w:rPr>
      </w:pPr>
      <w:r>
        <w:rPr>
          <w:sz w:val="24"/>
        </w:rPr>
        <w:t>(</w:t>
      </w:r>
      <w:r>
        <w:rPr>
          <w:sz w:val="24"/>
        </w:rPr>
        <w:t>四</w:t>
      </w:r>
      <w:r>
        <w:rPr>
          <w:sz w:val="24"/>
        </w:rPr>
        <w:t xml:space="preserve">) </w:t>
      </w:r>
      <w:r>
        <w:rPr>
          <w:sz w:val="24"/>
        </w:rPr>
        <w:t xml:space="preserve">电位分析法　</w:t>
      </w:r>
    </w:p>
    <w:p w:rsidR="00A97C86" w:rsidRDefault="00DA185A">
      <w:pPr>
        <w:snapToGrid w:val="0"/>
        <w:spacing w:line="360" w:lineRule="auto"/>
        <w:ind w:firstLineChars="200" w:firstLine="480"/>
        <w:rPr>
          <w:sz w:val="24"/>
        </w:rPr>
      </w:pPr>
      <w:r>
        <w:rPr>
          <w:rFonts w:hint="eastAsia"/>
          <w:sz w:val="24"/>
        </w:rPr>
        <w:t xml:space="preserve">1. </w:t>
      </w:r>
      <w:r>
        <w:rPr>
          <w:sz w:val="24"/>
        </w:rPr>
        <w:t>电位分析法的基本原理</w:t>
      </w:r>
    </w:p>
    <w:p w:rsidR="00A97C86" w:rsidRDefault="00DA185A">
      <w:pPr>
        <w:snapToGrid w:val="0"/>
        <w:spacing w:line="360" w:lineRule="auto"/>
        <w:ind w:firstLineChars="200" w:firstLine="480"/>
        <w:rPr>
          <w:sz w:val="24"/>
        </w:rPr>
      </w:pPr>
      <w:r>
        <w:rPr>
          <w:sz w:val="24"/>
        </w:rPr>
        <w:t xml:space="preserve">2. </w:t>
      </w:r>
      <w:r>
        <w:rPr>
          <w:sz w:val="24"/>
        </w:rPr>
        <w:t>电位法测溶液的</w:t>
      </w:r>
      <w:r>
        <w:rPr>
          <w:sz w:val="24"/>
        </w:rPr>
        <w:t>PH</w:t>
      </w:r>
      <w:r>
        <w:rPr>
          <w:sz w:val="24"/>
        </w:rPr>
        <w:t>值</w:t>
      </w:r>
    </w:p>
    <w:p w:rsidR="00A97C86" w:rsidRDefault="00DA185A">
      <w:pPr>
        <w:snapToGrid w:val="0"/>
        <w:spacing w:line="360" w:lineRule="auto"/>
        <w:ind w:firstLineChars="200" w:firstLine="480"/>
        <w:rPr>
          <w:sz w:val="24"/>
        </w:rPr>
      </w:pPr>
      <w:r>
        <w:rPr>
          <w:rFonts w:hint="eastAsia"/>
          <w:sz w:val="24"/>
        </w:rPr>
        <w:t xml:space="preserve">3. </w:t>
      </w:r>
      <w:r>
        <w:rPr>
          <w:sz w:val="24"/>
        </w:rPr>
        <w:t>离子选择电极膜电位的产生机制</w:t>
      </w:r>
    </w:p>
    <w:p w:rsidR="00A97C86" w:rsidRDefault="00DA185A">
      <w:pPr>
        <w:snapToGrid w:val="0"/>
        <w:spacing w:line="360" w:lineRule="auto"/>
        <w:ind w:firstLineChars="200" w:firstLine="480"/>
        <w:rPr>
          <w:sz w:val="24"/>
        </w:rPr>
      </w:pPr>
      <w:r>
        <w:rPr>
          <w:sz w:val="24"/>
        </w:rPr>
        <w:t>(</w:t>
      </w:r>
      <w:r>
        <w:rPr>
          <w:sz w:val="24"/>
        </w:rPr>
        <w:t>五</w:t>
      </w:r>
      <w:r>
        <w:rPr>
          <w:sz w:val="24"/>
        </w:rPr>
        <w:t xml:space="preserve">) </w:t>
      </w:r>
      <w:r>
        <w:rPr>
          <w:sz w:val="24"/>
        </w:rPr>
        <w:t>原子发射光谱分析法</w:t>
      </w:r>
    </w:p>
    <w:p w:rsidR="00A97C86" w:rsidRDefault="00DA185A">
      <w:pPr>
        <w:snapToGrid w:val="0"/>
        <w:spacing w:line="360" w:lineRule="auto"/>
        <w:ind w:firstLineChars="200" w:firstLine="480"/>
        <w:rPr>
          <w:sz w:val="24"/>
        </w:rPr>
      </w:pPr>
      <w:r>
        <w:rPr>
          <w:rFonts w:hint="eastAsia"/>
          <w:sz w:val="24"/>
        </w:rPr>
        <w:t xml:space="preserve">1. </w:t>
      </w:r>
      <w:r>
        <w:rPr>
          <w:sz w:val="24"/>
        </w:rPr>
        <w:t>原子发射光谱的基本原理</w:t>
      </w:r>
    </w:p>
    <w:p w:rsidR="00A97C86" w:rsidRDefault="00DA185A">
      <w:pPr>
        <w:snapToGrid w:val="0"/>
        <w:spacing w:line="360" w:lineRule="auto"/>
        <w:ind w:firstLineChars="200" w:firstLine="480"/>
        <w:rPr>
          <w:sz w:val="24"/>
        </w:rPr>
      </w:pPr>
      <w:r>
        <w:rPr>
          <w:sz w:val="24"/>
        </w:rPr>
        <w:lastRenderedPageBreak/>
        <w:t xml:space="preserve">2. </w:t>
      </w:r>
      <w:r>
        <w:rPr>
          <w:sz w:val="24"/>
        </w:rPr>
        <w:t>仪器结构</w:t>
      </w:r>
    </w:p>
    <w:p w:rsidR="00A97C86" w:rsidRDefault="00DA185A">
      <w:pPr>
        <w:snapToGrid w:val="0"/>
        <w:spacing w:line="360" w:lineRule="auto"/>
        <w:ind w:firstLineChars="200" w:firstLine="480"/>
        <w:rPr>
          <w:sz w:val="24"/>
        </w:rPr>
      </w:pPr>
      <w:r>
        <w:rPr>
          <w:rFonts w:hint="eastAsia"/>
          <w:sz w:val="24"/>
        </w:rPr>
        <w:t xml:space="preserve">3. </w:t>
      </w:r>
      <w:r>
        <w:rPr>
          <w:sz w:val="24"/>
        </w:rPr>
        <w:t>定性分析方法</w:t>
      </w:r>
    </w:p>
    <w:p w:rsidR="00A97C86" w:rsidRDefault="00DA185A">
      <w:pPr>
        <w:snapToGrid w:val="0"/>
        <w:spacing w:line="360" w:lineRule="auto"/>
        <w:ind w:firstLineChars="200" w:firstLine="480"/>
        <w:rPr>
          <w:sz w:val="24"/>
        </w:rPr>
      </w:pPr>
      <w:r>
        <w:rPr>
          <w:sz w:val="24"/>
        </w:rPr>
        <w:t>(</w:t>
      </w:r>
      <w:r>
        <w:rPr>
          <w:sz w:val="24"/>
        </w:rPr>
        <w:t>六</w:t>
      </w:r>
      <w:r>
        <w:rPr>
          <w:sz w:val="24"/>
        </w:rPr>
        <w:t xml:space="preserve">) </w:t>
      </w:r>
      <w:r>
        <w:rPr>
          <w:sz w:val="24"/>
        </w:rPr>
        <w:t>原子吸收分光光度法</w:t>
      </w:r>
    </w:p>
    <w:p w:rsidR="00A97C86" w:rsidRDefault="00DA185A">
      <w:pPr>
        <w:snapToGrid w:val="0"/>
        <w:spacing w:line="360" w:lineRule="auto"/>
        <w:ind w:firstLineChars="200" w:firstLine="480"/>
        <w:rPr>
          <w:sz w:val="24"/>
        </w:rPr>
      </w:pPr>
      <w:r>
        <w:rPr>
          <w:rFonts w:hint="eastAsia"/>
          <w:sz w:val="24"/>
        </w:rPr>
        <w:t xml:space="preserve">1. </w:t>
      </w:r>
      <w:r>
        <w:rPr>
          <w:sz w:val="24"/>
        </w:rPr>
        <w:t>原子吸收基本原理、仪器结构</w:t>
      </w:r>
    </w:p>
    <w:p w:rsidR="00A97C86" w:rsidRDefault="00DA185A">
      <w:pPr>
        <w:snapToGrid w:val="0"/>
        <w:spacing w:line="360" w:lineRule="auto"/>
        <w:ind w:leftChars="200" w:left="420"/>
        <w:rPr>
          <w:sz w:val="24"/>
        </w:rPr>
      </w:pPr>
      <w:r>
        <w:rPr>
          <w:sz w:val="24"/>
        </w:rPr>
        <w:t xml:space="preserve">2. </w:t>
      </w:r>
      <w:r>
        <w:rPr>
          <w:sz w:val="24"/>
        </w:rPr>
        <w:t>原子</w:t>
      </w:r>
      <w:r>
        <w:rPr>
          <w:rFonts w:hint="eastAsia"/>
          <w:sz w:val="24"/>
        </w:rPr>
        <w:t>吸收</w:t>
      </w:r>
      <w:r>
        <w:rPr>
          <w:sz w:val="24"/>
        </w:rPr>
        <w:t>的定量基础</w:t>
      </w:r>
      <w:r>
        <w:rPr>
          <w:sz w:val="24"/>
        </w:rPr>
        <w:br/>
        <w:t>(</w:t>
      </w:r>
      <w:r>
        <w:rPr>
          <w:sz w:val="24"/>
        </w:rPr>
        <w:t>七</w:t>
      </w:r>
      <w:r>
        <w:rPr>
          <w:sz w:val="24"/>
        </w:rPr>
        <w:t xml:space="preserve">) </w:t>
      </w:r>
      <w:r>
        <w:rPr>
          <w:sz w:val="24"/>
        </w:rPr>
        <w:t xml:space="preserve">紫外吸收光谱分析　</w:t>
      </w:r>
    </w:p>
    <w:p w:rsidR="00A97C86" w:rsidRDefault="00DA185A">
      <w:pPr>
        <w:snapToGrid w:val="0"/>
        <w:spacing w:line="360" w:lineRule="auto"/>
        <w:ind w:firstLineChars="200" w:firstLine="480"/>
        <w:rPr>
          <w:sz w:val="24"/>
        </w:rPr>
      </w:pPr>
      <w:r>
        <w:rPr>
          <w:rFonts w:hint="eastAsia"/>
          <w:sz w:val="24"/>
        </w:rPr>
        <w:t xml:space="preserve">1. </w:t>
      </w:r>
      <w:r>
        <w:rPr>
          <w:sz w:val="24"/>
        </w:rPr>
        <w:t xml:space="preserve">分子吸收光谱的产生　</w:t>
      </w:r>
    </w:p>
    <w:p w:rsidR="00A97C86" w:rsidRDefault="00DA185A">
      <w:pPr>
        <w:snapToGrid w:val="0"/>
        <w:spacing w:line="360" w:lineRule="auto"/>
        <w:ind w:firstLineChars="200" w:firstLine="480"/>
        <w:rPr>
          <w:sz w:val="24"/>
        </w:rPr>
      </w:pPr>
      <w:r>
        <w:rPr>
          <w:sz w:val="24"/>
        </w:rPr>
        <w:t xml:space="preserve">2. </w:t>
      </w:r>
      <w:r>
        <w:rPr>
          <w:sz w:val="24"/>
        </w:rPr>
        <w:t>紫外光谱与分子结构的关系</w:t>
      </w:r>
      <w:r>
        <w:rPr>
          <w:color w:val="000000"/>
          <w:sz w:val="24"/>
        </w:rPr>
        <w:t xml:space="preserve">                             </w:t>
      </w:r>
      <w:r>
        <w:rPr>
          <w:rFonts w:hAnsi="宋体" w:cs="宋体"/>
          <w:sz w:val="2"/>
          <w:szCs w:val="2"/>
        </w:rPr>
        <w:t>6 b</w:t>
      </w:r>
      <w:r>
        <w:rPr>
          <w:color w:val="000000"/>
          <w:sz w:val="24"/>
        </w:rPr>
        <w:t>                        </w:t>
      </w:r>
    </w:p>
    <w:p w:rsidR="00A97C86" w:rsidRDefault="00DA185A">
      <w:pPr>
        <w:snapToGrid w:val="0"/>
        <w:spacing w:line="360" w:lineRule="auto"/>
        <w:rPr>
          <w:b/>
          <w:bCs/>
          <w:sz w:val="24"/>
        </w:rPr>
      </w:pPr>
      <w:r>
        <w:rPr>
          <w:rFonts w:hint="eastAsia"/>
          <w:b/>
          <w:bCs/>
          <w:sz w:val="24"/>
        </w:rPr>
        <w:t>五、主要参考书目</w:t>
      </w:r>
    </w:p>
    <w:p w:rsidR="00A97C86" w:rsidRDefault="00DA185A">
      <w:pPr>
        <w:spacing w:line="360" w:lineRule="auto"/>
        <w:ind w:firstLineChars="200" w:firstLine="480"/>
        <w:rPr>
          <w:rFonts w:hAnsi="宋体"/>
          <w:sz w:val="24"/>
        </w:rPr>
      </w:pPr>
      <w:r>
        <w:rPr>
          <w:rFonts w:hAnsi="宋体"/>
          <w:sz w:val="24"/>
        </w:rPr>
        <w:t xml:space="preserve">1. </w:t>
      </w:r>
      <w:r>
        <w:rPr>
          <w:rFonts w:hAnsi="宋体"/>
          <w:sz w:val="24"/>
        </w:rPr>
        <w:t>朱明华</w:t>
      </w:r>
      <w:r>
        <w:rPr>
          <w:rFonts w:hAnsi="宋体" w:hint="eastAsia"/>
          <w:sz w:val="24"/>
        </w:rPr>
        <w:t>、</w:t>
      </w:r>
      <w:r>
        <w:rPr>
          <w:rFonts w:hAnsi="宋体"/>
          <w:sz w:val="24"/>
        </w:rPr>
        <w:t>胡坪编</w:t>
      </w:r>
      <w:r>
        <w:rPr>
          <w:rFonts w:hAnsi="宋体" w:hint="eastAsia"/>
          <w:sz w:val="24"/>
        </w:rPr>
        <w:t>，</w:t>
      </w:r>
      <w:r>
        <w:rPr>
          <w:rFonts w:hAnsi="宋体"/>
          <w:sz w:val="24"/>
        </w:rPr>
        <w:t>仪器分析（第四版）</w:t>
      </w:r>
      <w:r>
        <w:rPr>
          <w:rFonts w:hAnsi="宋体" w:hint="eastAsia"/>
          <w:sz w:val="24"/>
        </w:rPr>
        <w:t>，</w:t>
      </w:r>
      <w:r>
        <w:rPr>
          <w:rFonts w:hAnsi="宋体"/>
          <w:sz w:val="24"/>
        </w:rPr>
        <w:t>北京：高等教育出版社，</w:t>
      </w:r>
      <w:r>
        <w:rPr>
          <w:rFonts w:hAnsi="宋体"/>
          <w:sz w:val="24"/>
        </w:rPr>
        <w:t xml:space="preserve">2012.11 </w:t>
      </w:r>
    </w:p>
    <w:p w:rsidR="00A97C86" w:rsidRDefault="00DA185A">
      <w:pPr>
        <w:snapToGrid w:val="0"/>
        <w:spacing w:line="360" w:lineRule="auto"/>
        <w:ind w:firstLineChars="200" w:firstLine="480"/>
        <w:rPr>
          <w:rFonts w:hAnsi="宋体"/>
          <w:sz w:val="24"/>
        </w:rPr>
      </w:pPr>
      <w:r>
        <w:rPr>
          <w:rFonts w:hAnsi="宋体"/>
          <w:sz w:val="24"/>
        </w:rPr>
        <w:t xml:space="preserve">2. </w:t>
      </w:r>
      <w:r>
        <w:rPr>
          <w:rFonts w:hAnsi="宋体" w:hint="eastAsia"/>
          <w:sz w:val="24"/>
        </w:rPr>
        <w:t>武汉</w:t>
      </w:r>
      <w:r>
        <w:rPr>
          <w:rFonts w:hAnsi="宋体"/>
          <w:sz w:val="24"/>
        </w:rPr>
        <w:t>大学</w:t>
      </w:r>
      <w:r>
        <w:rPr>
          <w:rFonts w:hAnsi="宋体" w:hint="eastAsia"/>
          <w:sz w:val="24"/>
        </w:rPr>
        <w:t>主编</w:t>
      </w:r>
      <w:r>
        <w:rPr>
          <w:rFonts w:hAnsi="宋体"/>
          <w:sz w:val="24"/>
        </w:rPr>
        <w:t>，</w:t>
      </w:r>
      <w:r>
        <w:rPr>
          <w:rFonts w:hAnsi="宋体" w:hint="eastAsia"/>
          <w:sz w:val="24"/>
        </w:rPr>
        <w:t>仪器</w:t>
      </w:r>
      <w:r>
        <w:rPr>
          <w:rFonts w:hAnsi="宋体"/>
          <w:sz w:val="24"/>
        </w:rPr>
        <w:t>分析</w:t>
      </w:r>
      <w:r>
        <w:rPr>
          <w:rFonts w:hAnsi="宋体" w:hint="eastAsia"/>
          <w:sz w:val="24"/>
        </w:rPr>
        <w:t>（第五版，下册</w:t>
      </w:r>
      <w:r>
        <w:rPr>
          <w:rFonts w:hAnsi="宋体"/>
          <w:sz w:val="24"/>
        </w:rPr>
        <w:t>），</w:t>
      </w:r>
      <w:r>
        <w:rPr>
          <w:rFonts w:hAnsi="宋体" w:hint="eastAsia"/>
          <w:sz w:val="24"/>
        </w:rPr>
        <w:t>北京：高等教育出版社</w:t>
      </w:r>
      <w:r>
        <w:rPr>
          <w:rFonts w:hAnsi="宋体"/>
          <w:sz w:val="24"/>
        </w:rPr>
        <w:t>，</w:t>
      </w:r>
      <w:r>
        <w:rPr>
          <w:rFonts w:hAnsi="宋体" w:hint="eastAsia"/>
          <w:sz w:val="24"/>
        </w:rPr>
        <w:t>200</w:t>
      </w:r>
      <w:r>
        <w:rPr>
          <w:rFonts w:hAnsi="宋体"/>
          <w:sz w:val="24"/>
        </w:rPr>
        <w:t>6</w:t>
      </w:r>
      <w:r>
        <w:rPr>
          <w:rFonts w:hAnsi="宋体" w:hint="eastAsia"/>
          <w:sz w:val="24"/>
        </w:rPr>
        <w:t>年</w:t>
      </w:r>
    </w:p>
    <w:p w:rsidR="00A97C86" w:rsidRDefault="00DA185A">
      <w:pPr>
        <w:snapToGrid w:val="0"/>
        <w:spacing w:line="360" w:lineRule="auto"/>
        <w:ind w:firstLineChars="200" w:firstLine="480"/>
        <w:rPr>
          <w:rFonts w:hAnsi="宋体"/>
        </w:rPr>
      </w:pPr>
      <w:r>
        <w:rPr>
          <w:rFonts w:hAnsi="宋体" w:hint="eastAsia"/>
          <w:sz w:val="24"/>
        </w:rPr>
        <w:t xml:space="preserve">3. </w:t>
      </w:r>
      <w:r>
        <w:rPr>
          <w:rFonts w:hAnsi="宋体" w:hint="eastAsia"/>
          <w:sz w:val="24"/>
        </w:rPr>
        <w:t>张</w:t>
      </w:r>
      <w:r>
        <w:rPr>
          <w:rFonts w:hAnsi="宋体"/>
          <w:sz w:val="24"/>
        </w:rPr>
        <w:t>寒琦</w:t>
      </w:r>
      <w:r>
        <w:rPr>
          <w:rFonts w:hAnsi="宋体" w:hint="eastAsia"/>
          <w:sz w:val="24"/>
        </w:rPr>
        <w:t>主编，仪器分析，北京：高等教育出版社，</w:t>
      </w:r>
      <w:r>
        <w:rPr>
          <w:rFonts w:hAnsi="宋体"/>
          <w:sz w:val="24"/>
        </w:rPr>
        <w:t>200</w:t>
      </w:r>
      <w:r>
        <w:rPr>
          <w:rFonts w:hAnsi="宋体" w:hint="eastAsia"/>
          <w:sz w:val="24"/>
        </w:rPr>
        <w:t>9</w:t>
      </w:r>
      <w:r>
        <w:rPr>
          <w:rFonts w:hAnsi="宋体" w:hint="eastAsia"/>
          <w:sz w:val="24"/>
        </w:rPr>
        <w:t>年</w:t>
      </w:r>
    </w:p>
    <w:p w:rsidR="00A97C86" w:rsidRDefault="00A97C86">
      <w:pPr>
        <w:rPr>
          <w:b/>
        </w:rPr>
      </w:pPr>
    </w:p>
    <w:p w:rsidR="00A97C86" w:rsidRDefault="00DA185A">
      <w:pPr>
        <w:snapToGrid w:val="0"/>
        <w:spacing w:line="360" w:lineRule="auto"/>
        <w:jc w:val="center"/>
        <w:rPr>
          <w:rFonts w:eastAsia="黑体"/>
          <w:sz w:val="36"/>
          <w:szCs w:val="36"/>
        </w:rPr>
      </w:pPr>
      <w:r>
        <w:rPr>
          <w:rFonts w:ascii="黑体" w:eastAsia="黑体" w:hAnsi="黑体"/>
          <w:sz w:val="36"/>
          <w:szCs w:val="36"/>
        </w:rPr>
        <w:t>“</w:t>
      </w:r>
      <w:r>
        <w:rPr>
          <w:rFonts w:ascii="黑体" w:eastAsia="黑体" w:hAnsi="黑体" w:hint="eastAsia"/>
          <w:sz w:val="36"/>
          <w:szCs w:val="36"/>
        </w:rPr>
        <w:t>微生物学</w:t>
      </w:r>
      <w:r>
        <w:rPr>
          <w:rFonts w:ascii="黑体" w:eastAsia="黑体" w:hAnsi="黑体"/>
          <w:sz w:val="36"/>
          <w:szCs w:val="36"/>
        </w:rPr>
        <w:t>”</w:t>
      </w:r>
      <w:r>
        <w:rPr>
          <w:rFonts w:eastAsia="黑体" w:hint="eastAsia"/>
          <w:sz w:val="36"/>
          <w:szCs w:val="36"/>
        </w:rPr>
        <w:t>考试大纲</w:t>
      </w:r>
    </w:p>
    <w:p w:rsidR="00A97C86" w:rsidRDefault="00DA185A">
      <w:pPr>
        <w:spacing w:line="360" w:lineRule="auto"/>
        <w:contextualSpacing/>
        <w:rPr>
          <w:b/>
          <w:sz w:val="24"/>
        </w:rPr>
      </w:pPr>
      <w:r>
        <w:rPr>
          <w:rFonts w:hint="eastAsia"/>
          <w:b/>
          <w:sz w:val="24"/>
        </w:rPr>
        <w:t>一、考试的学科范围</w:t>
      </w:r>
    </w:p>
    <w:p w:rsidR="00A97C86" w:rsidRDefault="00DA185A">
      <w:pPr>
        <w:spacing w:line="360" w:lineRule="auto"/>
        <w:ind w:firstLineChars="200" w:firstLine="480"/>
        <w:contextualSpacing/>
        <w:rPr>
          <w:rFonts w:hAnsi="宋体"/>
          <w:sz w:val="24"/>
        </w:rPr>
      </w:pPr>
      <w:r>
        <w:rPr>
          <w:rFonts w:hAnsi="宋体" w:hint="eastAsia"/>
          <w:sz w:val="24"/>
        </w:rPr>
        <w:t>微生物学课程教学（大纲）基本要求的所有内容。</w:t>
      </w:r>
    </w:p>
    <w:p w:rsidR="00A97C86" w:rsidRPr="00C45C69" w:rsidRDefault="00DA185A">
      <w:pPr>
        <w:spacing w:line="360" w:lineRule="auto"/>
        <w:contextualSpacing/>
        <w:rPr>
          <w:b/>
          <w:sz w:val="24"/>
        </w:rPr>
      </w:pPr>
      <w:r w:rsidRPr="00C45C69">
        <w:rPr>
          <w:rFonts w:hint="eastAsia"/>
          <w:b/>
          <w:sz w:val="24"/>
        </w:rPr>
        <w:t>二、评价目标</w:t>
      </w:r>
    </w:p>
    <w:p w:rsidR="00A97C86" w:rsidRDefault="00DA185A">
      <w:pPr>
        <w:spacing w:line="360" w:lineRule="auto"/>
        <w:ind w:firstLineChars="200" w:firstLine="480"/>
        <w:contextualSpacing/>
        <w:rPr>
          <w:b/>
          <w:sz w:val="24"/>
        </w:rPr>
      </w:pPr>
      <w:r>
        <w:rPr>
          <w:sz w:val="24"/>
        </w:rPr>
        <w:lastRenderedPageBreak/>
        <w:t>1.</w:t>
      </w:r>
      <w:r>
        <w:rPr>
          <w:rFonts w:hint="eastAsia"/>
          <w:sz w:val="24"/>
        </w:rPr>
        <w:t>了解大纲所列微生物学的基本原理</w:t>
      </w:r>
      <w:r>
        <w:rPr>
          <w:sz w:val="24"/>
        </w:rPr>
        <w:t>，</w:t>
      </w:r>
      <w:r>
        <w:rPr>
          <w:rFonts w:hint="eastAsia"/>
          <w:sz w:val="24"/>
        </w:rPr>
        <w:t>掌握这些微生物学的基本理论、与相关课程的基本关系和特性</w:t>
      </w:r>
      <w:r>
        <w:rPr>
          <w:sz w:val="24"/>
        </w:rPr>
        <w:t>，</w:t>
      </w:r>
      <w:r>
        <w:rPr>
          <w:rFonts w:hint="eastAsia"/>
          <w:sz w:val="24"/>
        </w:rPr>
        <w:t>熟悉相关的实验方法。</w:t>
      </w:r>
    </w:p>
    <w:p w:rsidR="00A97C86" w:rsidRDefault="00DA185A">
      <w:pPr>
        <w:pStyle w:val="a3"/>
        <w:spacing w:after="0" w:line="360" w:lineRule="auto"/>
        <w:ind w:leftChars="0" w:left="0" w:firstLineChars="200" w:firstLine="480"/>
        <w:contextualSpacing/>
        <w:rPr>
          <w:sz w:val="24"/>
          <w:szCs w:val="21"/>
        </w:rPr>
      </w:pPr>
      <w:r>
        <w:rPr>
          <w:sz w:val="24"/>
        </w:rPr>
        <w:t>2.</w:t>
      </w:r>
      <w:r>
        <w:rPr>
          <w:rFonts w:hint="eastAsia"/>
          <w:sz w:val="24"/>
          <w:szCs w:val="21"/>
        </w:rPr>
        <w:t>掌握微生物学的基本知识，包括微生物的形态、结构、营养、生长、环境因素对微生物的影响、菌种选育、菌种保藏以及新陈代谢和遗传变异等，了解微生物在生物界中的地位、在自然界中的分布与作用。</w:t>
      </w:r>
    </w:p>
    <w:p w:rsidR="00A97C86" w:rsidRDefault="00DA185A">
      <w:pPr>
        <w:pStyle w:val="a3"/>
        <w:spacing w:after="0" w:line="360" w:lineRule="auto"/>
        <w:ind w:leftChars="0" w:left="0" w:firstLineChars="200" w:firstLine="480"/>
        <w:contextualSpacing/>
        <w:rPr>
          <w:sz w:val="24"/>
          <w:szCs w:val="21"/>
        </w:rPr>
      </w:pPr>
      <w:r>
        <w:rPr>
          <w:rFonts w:hint="eastAsia"/>
          <w:sz w:val="24"/>
          <w:szCs w:val="21"/>
        </w:rPr>
        <w:t>3.</w:t>
      </w:r>
      <w:r>
        <w:rPr>
          <w:rFonts w:ascii="宋体" w:hAnsi="宋体" w:hint="eastAsia"/>
          <w:bCs/>
          <w:sz w:val="24"/>
          <w:szCs w:val="21"/>
        </w:rPr>
        <w:t>掌握决定</w:t>
      </w:r>
      <w:r>
        <w:rPr>
          <w:rFonts w:hint="eastAsia"/>
          <w:sz w:val="24"/>
          <w:szCs w:val="21"/>
        </w:rPr>
        <w:t>传染结局的三大因素、非特异性和特异性免疫、抗原与抗体的主要反应，了解免疫学方法的应用及生物制品的应用。</w:t>
      </w:r>
      <w:r>
        <w:rPr>
          <w:rFonts w:hint="eastAsia"/>
          <w:sz w:val="24"/>
          <w:szCs w:val="21"/>
        </w:rPr>
        <w:t xml:space="preserve"> </w:t>
      </w:r>
    </w:p>
    <w:p w:rsidR="00A97C86" w:rsidRDefault="00DA185A">
      <w:pPr>
        <w:spacing w:line="360" w:lineRule="auto"/>
        <w:contextualSpacing/>
        <w:rPr>
          <w:b/>
          <w:sz w:val="24"/>
        </w:rPr>
      </w:pPr>
      <w:r>
        <w:rPr>
          <w:rFonts w:hint="eastAsia"/>
          <w:b/>
          <w:sz w:val="24"/>
        </w:rPr>
        <w:t>三、考试形式与试卷结构</w:t>
      </w:r>
    </w:p>
    <w:p w:rsidR="00A97C86" w:rsidRDefault="00DA185A">
      <w:pPr>
        <w:spacing w:line="360" w:lineRule="auto"/>
        <w:ind w:firstLineChars="200" w:firstLine="480"/>
        <w:contextualSpacing/>
        <w:rPr>
          <w:sz w:val="24"/>
        </w:rPr>
      </w:pPr>
      <w:r>
        <w:rPr>
          <w:rFonts w:hint="eastAsia"/>
          <w:sz w:val="24"/>
        </w:rPr>
        <w:t>1</w:t>
      </w:r>
      <w:r>
        <w:rPr>
          <w:rFonts w:hint="eastAsia"/>
          <w:sz w:val="24"/>
        </w:rPr>
        <w:t>、答题时间：</w:t>
      </w:r>
      <w:r>
        <w:rPr>
          <w:rFonts w:hint="eastAsia"/>
          <w:sz w:val="24"/>
        </w:rPr>
        <w:t>120</w:t>
      </w:r>
      <w:r>
        <w:rPr>
          <w:rFonts w:hint="eastAsia"/>
          <w:sz w:val="24"/>
        </w:rPr>
        <w:t>分钟，满分</w:t>
      </w:r>
      <w:r>
        <w:rPr>
          <w:sz w:val="24"/>
        </w:rPr>
        <w:t>150</w:t>
      </w:r>
      <w:r>
        <w:rPr>
          <w:rFonts w:hint="eastAsia"/>
          <w:sz w:val="24"/>
        </w:rPr>
        <w:t>分。</w:t>
      </w:r>
    </w:p>
    <w:p w:rsidR="00A97C86" w:rsidRDefault="00DA185A">
      <w:pPr>
        <w:spacing w:line="360" w:lineRule="auto"/>
        <w:ind w:firstLineChars="200" w:firstLine="480"/>
        <w:contextualSpacing/>
        <w:rPr>
          <w:sz w:val="24"/>
        </w:rPr>
      </w:pPr>
      <w:r>
        <w:rPr>
          <w:rFonts w:hint="eastAsia"/>
          <w:sz w:val="24"/>
        </w:rPr>
        <w:t>2</w:t>
      </w:r>
      <w:r>
        <w:rPr>
          <w:rFonts w:hint="eastAsia"/>
          <w:sz w:val="24"/>
        </w:rPr>
        <w:t>、题型：名词解释、填空题、分析简答题、论述题、实验题。</w:t>
      </w:r>
    </w:p>
    <w:p w:rsidR="00A97C86" w:rsidRDefault="00DA185A">
      <w:pPr>
        <w:spacing w:line="360" w:lineRule="auto"/>
        <w:contextualSpacing/>
        <w:rPr>
          <w:b/>
          <w:bCs/>
          <w:sz w:val="24"/>
        </w:rPr>
      </w:pPr>
      <w:r>
        <w:rPr>
          <w:rFonts w:hint="eastAsia"/>
          <w:b/>
          <w:bCs/>
          <w:sz w:val="24"/>
        </w:rPr>
        <w:t>四、考查要点</w:t>
      </w:r>
    </w:p>
    <w:p w:rsidR="00A97C86" w:rsidRDefault="00DA185A">
      <w:pPr>
        <w:spacing w:line="360" w:lineRule="auto"/>
        <w:contextualSpacing/>
        <w:rPr>
          <w:sz w:val="24"/>
          <w:szCs w:val="28"/>
        </w:rPr>
      </w:pPr>
      <w:r>
        <w:rPr>
          <w:rFonts w:hint="eastAsia"/>
          <w:sz w:val="24"/>
        </w:rPr>
        <w:t>（一）</w:t>
      </w:r>
      <w:r>
        <w:rPr>
          <w:rFonts w:hAnsi="宋体"/>
          <w:sz w:val="24"/>
          <w:szCs w:val="28"/>
        </w:rPr>
        <w:t>原核微生物</w:t>
      </w:r>
      <w:r>
        <w:rPr>
          <w:rFonts w:hAnsi="宋体" w:hint="eastAsia"/>
          <w:sz w:val="24"/>
          <w:szCs w:val="28"/>
        </w:rPr>
        <w:t>和真核微生物</w:t>
      </w:r>
      <w:r>
        <w:rPr>
          <w:rFonts w:hAnsi="宋体"/>
          <w:sz w:val="24"/>
          <w:szCs w:val="28"/>
        </w:rPr>
        <w:t>的形态、构造和功能</w:t>
      </w:r>
    </w:p>
    <w:p w:rsidR="00A97C86" w:rsidRDefault="00DA185A">
      <w:pPr>
        <w:spacing w:line="360" w:lineRule="auto"/>
        <w:ind w:firstLineChars="200" w:firstLine="480"/>
        <w:contextualSpacing/>
        <w:rPr>
          <w:sz w:val="24"/>
          <w:szCs w:val="28"/>
        </w:rPr>
      </w:pPr>
      <w:r>
        <w:rPr>
          <w:sz w:val="24"/>
          <w:szCs w:val="28"/>
        </w:rPr>
        <w:t>1</w:t>
      </w:r>
      <w:r>
        <w:rPr>
          <w:rFonts w:hAnsi="宋体" w:hint="eastAsia"/>
          <w:sz w:val="24"/>
          <w:szCs w:val="28"/>
        </w:rPr>
        <w:t>.</w:t>
      </w:r>
      <w:r>
        <w:rPr>
          <w:rFonts w:hAnsi="宋体"/>
          <w:sz w:val="24"/>
          <w:szCs w:val="28"/>
        </w:rPr>
        <w:t>微生物学定义及特点</w:t>
      </w:r>
      <w:r>
        <w:rPr>
          <w:rFonts w:hAnsi="宋体" w:hint="eastAsia"/>
          <w:sz w:val="24"/>
          <w:szCs w:val="28"/>
        </w:rPr>
        <w:t>、</w:t>
      </w:r>
      <w:r>
        <w:rPr>
          <w:rFonts w:hAnsi="宋体"/>
          <w:sz w:val="24"/>
          <w:szCs w:val="28"/>
        </w:rPr>
        <w:t>原核生物的定义</w:t>
      </w:r>
    </w:p>
    <w:p w:rsidR="00A97C86" w:rsidRDefault="00DA185A">
      <w:pPr>
        <w:spacing w:line="360" w:lineRule="auto"/>
        <w:ind w:firstLineChars="200" w:firstLine="480"/>
        <w:contextualSpacing/>
        <w:rPr>
          <w:sz w:val="24"/>
          <w:szCs w:val="28"/>
        </w:rPr>
      </w:pPr>
      <w:r>
        <w:rPr>
          <w:sz w:val="24"/>
          <w:szCs w:val="28"/>
        </w:rPr>
        <w:t>2</w:t>
      </w:r>
      <w:r>
        <w:rPr>
          <w:rFonts w:hAnsi="宋体" w:hint="eastAsia"/>
          <w:sz w:val="24"/>
          <w:szCs w:val="28"/>
        </w:rPr>
        <w:t>.</w:t>
      </w:r>
      <w:r>
        <w:rPr>
          <w:rFonts w:hAnsi="宋体"/>
          <w:sz w:val="24"/>
          <w:szCs w:val="28"/>
        </w:rPr>
        <w:t>原核微生物的细胞结构与功能</w:t>
      </w:r>
      <w:r>
        <w:rPr>
          <w:rFonts w:hAnsi="宋体" w:hint="eastAsia"/>
          <w:sz w:val="24"/>
          <w:szCs w:val="28"/>
        </w:rPr>
        <w:t>、繁殖方式、菌落特征</w:t>
      </w:r>
    </w:p>
    <w:p w:rsidR="00A97C86" w:rsidRDefault="00DA185A">
      <w:pPr>
        <w:spacing w:line="360" w:lineRule="auto"/>
        <w:ind w:firstLineChars="200" w:firstLine="480"/>
        <w:contextualSpacing/>
        <w:rPr>
          <w:sz w:val="24"/>
          <w:szCs w:val="28"/>
        </w:rPr>
      </w:pPr>
      <w:r>
        <w:rPr>
          <w:sz w:val="24"/>
          <w:szCs w:val="28"/>
        </w:rPr>
        <w:t>3</w:t>
      </w:r>
      <w:r>
        <w:rPr>
          <w:rFonts w:hAnsi="宋体" w:hint="eastAsia"/>
          <w:sz w:val="24"/>
          <w:szCs w:val="28"/>
        </w:rPr>
        <w:t>.</w:t>
      </w:r>
      <w:r>
        <w:rPr>
          <w:rFonts w:hAnsi="宋体"/>
          <w:sz w:val="24"/>
          <w:szCs w:val="28"/>
        </w:rPr>
        <w:t>原核生物的分类与鉴定的基本程序和方法</w:t>
      </w:r>
      <w:r>
        <w:rPr>
          <w:sz w:val="24"/>
          <w:szCs w:val="28"/>
        </w:rPr>
        <w:t xml:space="preserve"> </w:t>
      </w:r>
    </w:p>
    <w:p w:rsidR="00A97C86" w:rsidRDefault="00DA185A">
      <w:pPr>
        <w:spacing w:line="360" w:lineRule="auto"/>
        <w:ind w:firstLineChars="200" w:firstLine="480"/>
        <w:contextualSpacing/>
        <w:rPr>
          <w:sz w:val="24"/>
          <w:szCs w:val="28"/>
        </w:rPr>
      </w:pPr>
      <w:r>
        <w:rPr>
          <w:rFonts w:hint="eastAsia"/>
          <w:sz w:val="24"/>
          <w:szCs w:val="28"/>
        </w:rPr>
        <w:t>4.</w:t>
      </w:r>
      <w:r>
        <w:rPr>
          <w:rFonts w:hAnsi="宋体"/>
          <w:sz w:val="24"/>
          <w:szCs w:val="28"/>
        </w:rPr>
        <w:t>真核生物</w:t>
      </w:r>
      <w:r>
        <w:rPr>
          <w:rFonts w:hAnsi="宋体" w:hint="eastAsia"/>
          <w:sz w:val="24"/>
          <w:szCs w:val="28"/>
        </w:rPr>
        <w:t>的</w:t>
      </w:r>
      <w:r>
        <w:rPr>
          <w:rFonts w:hint="eastAsia"/>
          <w:sz w:val="24"/>
          <w:szCs w:val="28"/>
        </w:rPr>
        <w:t>定义、</w:t>
      </w:r>
      <w:r>
        <w:rPr>
          <w:rFonts w:hAnsi="宋体"/>
          <w:sz w:val="24"/>
          <w:szCs w:val="28"/>
        </w:rPr>
        <w:t>真核生物的主要类群</w:t>
      </w:r>
    </w:p>
    <w:p w:rsidR="00A97C86" w:rsidRDefault="00DA185A">
      <w:pPr>
        <w:spacing w:line="360" w:lineRule="auto"/>
        <w:ind w:firstLineChars="200" w:firstLine="480"/>
        <w:contextualSpacing/>
        <w:rPr>
          <w:sz w:val="24"/>
          <w:szCs w:val="28"/>
        </w:rPr>
      </w:pPr>
      <w:r>
        <w:rPr>
          <w:rFonts w:hint="eastAsia"/>
          <w:sz w:val="24"/>
          <w:szCs w:val="28"/>
        </w:rPr>
        <w:t>5.</w:t>
      </w:r>
      <w:r>
        <w:rPr>
          <w:rFonts w:hAnsi="宋体"/>
          <w:sz w:val="24"/>
          <w:szCs w:val="28"/>
        </w:rPr>
        <w:t>真核微生物的细胞结构与功能</w:t>
      </w:r>
      <w:r>
        <w:rPr>
          <w:sz w:val="24"/>
          <w:szCs w:val="28"/>
        </w:rPr>
        <w:t>,</w:t>
      </w:r>
      <w:r>
        <w:rPr>
          <w:rFonts w:hint="eastAsia"/>
          <w:sz w:val="24"/>
          <w:szCs w:val="28"/>
        </w:rPr>
        <w:t>、</w:t>
      </w:r>
      <w:r>
        <w:rPr>
          <w:rFonts w:hAnsi="宋体" w:hint="eastAsia"/>
          <w:sz w:val="24"/>
          <w:szCs w:val="28"/>
        </w:rPr>
        <w:t>繁殖方式、菌落特征、</w:t>
      </w:r>
      <w:r>
        <w:rPr>
          <w:rFonts w:hAnsi="宋体"/>
          <w:sz w:val="24"/>
          <w:szCs w:val="28"/>
        </w:rPr>
        <w:t>比较真核细胞与原核细胞间的主要区别</w:t>
      </w:r>
    </w:p>
    <w:p w:rsidR="00A97C86" w:rsidRDefault="00DA185A">
      <w:pPr>
        <w:spacing w:line="360" w:lineRule="auto"/>
        <w:ind w:firstLineChars="200" w:firstLine="480"/>
        <w:contextualSpacing/>
        <w:rPr>
          <w:rFonts w:hAnsi="宋体"/>
          <w:sz w:val="24"/>
          <w:szCs w:val="28"/>
        </w:rPr>
      </w:pPr>
      <w:r>
        <w:rPr>
          <w:rFonts w:hint="eastAsia"/>
          <w:sz w:val="24"/>
          <w:szCs w:val="28"/>
        </w:rPr>
        <w:t>6.</w:t>
      </w:r>
      <w:r>
        <w:rPr>
          <w:rFonts w:hAnsi="宋体"/>
          <w:sz w:val="24"/>
          <w:szCs w:val="28"/>
        </w:rPr>
        <w:t>真核微生物的分类与鉴定的基本方法</w:t>
      </w:r>
      <w:r>
        <w:rPr>
          <w:rFonts w:hAnsi="宋体" w:hint="eastAsia"/>
          <w:sz w:val="24"/>
          <w:szCs w:val="28"/>
        </w:rPr>
        <w:t xml:space="preserve"> </w:t>
      </w:r>
    </w:p>
    <w:p w:rsidR="00A97C86" w:rsidRDefault="00DA185A">
      <w:pPr>
        <w:spacing w:line="360" w:lineRule="auto"/>
        <w:ind w:firstLineChars="200" w:firstLine="480"/>
        <w:contextualSpacing/>
        <w:rPr>
          <w:sz w:val="24"/>
          <w:szCs w:val="21"/>
        </w:rPr>
      </w:pPr>
      <w:r>
        <w:rPr>
          <w:rFonts w:hAnsi="宋体" w:hint="eastAsia"/>
          <w:sz w:val="24"/>
          <w:szCs w:val="28"/>
        </w:rPr>
        <w:t>7.</w:t>
      </w:r>
      <w:r>
        <w:rPr>
          <w:rFonts w:hint="eastAsia"/>
          <w:sz w:val="24"/>
          <w:szCs w:val="21"/>
        </w:rPr>
        <w:t>细菌的简单染色及革兰氏染色实验</w:t>
      </w:r>
    </w:p>
    <w:p w:rsidR="00A97C86" w:rsidRDefault="00DA185A">
      <w:pPr>
        <w:spacing w:line="360" w:lineRule="auto"/>
        <w:ind w:firstLineChars="200" w:firstLine="480"/>
        <w:contextualSpacing/>
        <w:rPr>
          <w:rFonts w:ascii="黑体" w:eastAsia="黑体" w:hAnsi="新宋体"/>
          <w:bCs/>
          <w:sz w:val="24"/>
        </w:rPr>
      </w:pPr>
      <w:r>
        <w:rPr>
          <w:rFonts w:hint="eastAsia"/>
          <w:sz w:val="24"/>
          <w:szCs w:val="21"/>
        </w:rPr>
        <w:t>8.</w:t>
      </w:r>
      <w:r>
        <w:rPr>
          <w:rFonts w:hint="eastAsia"/>
          <w:sz w:val="24"/>
          <w:szCs w:val="21"/>
        </w:rPr>
        <w:t>酵母菌和霉菌的分离培养与形态观察实验</w:t>
      </w:r>
    </w:p>
    <w:p w:rsidR="00A97C86" w:rsidRDefault="00DA185A">
      <w:pPr>
        <w:spacing w:line="360" w:lineRule="auto"/>
        <w:contextualSpacing/>
        <w:rPr>
          <w:sz w:val="24"/>
          <w:szCs w:val="28"/>
        </w:rPr>
      </w:pPr>
      <w:r>
        <w:rPr>
          <w:rFonts w:hAnsi="宋体" w:hint="eastAsia"/>
          <w:sz w:val="24"/>
          <w:szCs w:val="28"/>
        </w:rPr>
        <w:lastRenderedPageBreak/>
        <w:t>（二）</w:t>
      </w:r>
      <w:r>
        <w:rPr>
          <w:rFonts w:hAnsi="宋体"/>
          <w:sz w:val="24"/>
          <w:szCs w:val="28"/>
        </w:rPr>
        <w:t>非细胞生物</w:t>
      </w:r>
      <w:r>
        <w:rPr>
          <w:sz w:val="24"/>
          <w:szCs w:val="28"/>
        </w:rPr>
        <w:t>——</w:t>
      </w:r>
      <w:r>
        <w:rPr>
          <w:rFonts w:hAnsi="宋体"/>
          <w:sz w:val="24"/>
          <w:szCs w:val="28"/>
        </w:rPr>
        <w:t>病毒</w:t>
      </w:r>
    </w:p>
    <w:p w:rsidR="00A97C86" w:rsidRDefault="00DA185A">
      <w:pPr>
        <w:spacing w:line="360" w:lineRule="auto"/>
        <w:ind w:firstLineChars="200" w:firstLine="480"/>
        <w:contextualSpacing/>
        <w:rPr>
          <w:bCs/>
          <w:sz w:val="24"/>
          <w:szCs w:val="21"/>
        </w:rPr>
      </w:pPr>
      <w:r>
        <w:rPr>
          <w:sz w:val="24"/>
          <w:szCs w:val="28"/>
        </w:rPr>
        <w:t>1.</w:t>
      </w:r>
      <w:r>
        <w:rPr>
          <w:rFonts w:hAnsi="宋体"/>
          <w:bCs/>
          <w:sz w:val="24"/>
          <w:szCs w:val="21"/>
        </w:rPr>
        <w:t>病毒和噬菌体的定义、特点、结构</w:t>
      </w:r>
    </w:p>
    <w:p w:rsidR="00A97C86" w:rsidRDefault="00DA185A">
      <w:pPr>
        <w:spacing w:line="360" w:lineRule="auto"/>
        <w:ind w:firstLineChars="200" w:firstLine="480"/>
        <w:contextualSpacing/>
        <w:rPr>
          <w:bCs/>
          <w:sz w:val="24"/>
          <w:szCs w:val="21"/>
        </w:rPr>
      </w:pPr>
      <w:r>
        <w:rPr>
          <w:sz w:val="24"/>
          <w:szCs w:val="28"/>
        </w:rPr>
        <w:t>2.</w:t>
      </w:r>
      <w:r>
        <w:rPr>
          <w:sz w:val="24"/>
          <w:szCs w:val="28"/>
        </w:rPr>
        <w:t>病毒侵入寄主细胞后复制周期主要环节</w:t>
      </w:r>
    </w:p>
    <w:p w:rsidR="00A97C86" w:rsidRDefault="00DA185A">
      <w:pPr>
        <w:spacing w:line="360" w:lineRule="auto"/>
        <w:ind w:firstLineChars="200" w:firstLine="480"/>
        <w:contextualSpacing/>
        <w:rPr>
          <w:bCs/>
          <w:sz w:val="24"/>
          <w:szCs w:val="21"/>
        </w:rPr>
      </w:pPr>
      <w:r>
        <w:rPr>
          <w:bCs/>
          <w:sz w:val="24"/>
          <w:szCs w:val="21"/>
        </w:rPr>
        <w:t>3.</w:t>
      </w:r>
      <w:r>
        <w:rPr>
          <w:rFonts w:hAnsi="宋体"/>
          <w:bCs/>
          <w:sz w:val="24"/>
          <w:szCs w:val="21"/>
        </w:rPr>
        <w:t>噬菌体分类及噬菌体的一步生长曲线</w:t>
      </w:r>
    </w:p>
    <w:p w:rsidR="00A97C86" w:rsidRDefault="00DA185A">
      <w:pPr>
        <w:spacing w:line="360" w:lineRule="auto"/>
        <w:ind w:firstLineChars="200" w:firstLine="480"/>
        <w:contextualSpacing/>
        <w:rPr>
          <w:bCs/>
          <w:sz w:val="24"/>
          <w:szCs w:val="21"/>
        </w:rPr>
      </w:pPr>
      <w:r>
        <w:rPr>
          <w:bCs/>
          <w:sz w:val="24"/>
          <w:szCs w:val="21"/>
        </w:rPr>
        <w:t>4.</w:t>
      </w:r>
      <w:r>
        <w:rPr>
          <w:rFonts w:hAnsi="宋体"/>
          <w:bCs/>
          <w:sz w:val="24"/>
          <w:szCs w:val="21"/>
        </w:rPr>
        <w:t>噬菌体与发酵工业的关系及如何防治噬菌体的侵染</w:t>
      </w:r>
    </w:p>
    <w:p w:rsidR="00A97C86" w:rsidRDefault="00DA185A">
      <w:pPr>
        <w:spacing w:line="360" w:lineRule="auto"/>
        <w:ind w:firstLineChars="200" w:firstLine="480"/>
        <w:contextualSpacing/>
        <w:rPr>
          <w:sz w:val="24"/>
          <w:szCs w:val="28"/>
        </w:rPr>
      </w:pPr>
      <w:r>
        <w:rPr>
          <w:bCs/>
          <w:sz w:val="24"/>
          <w:szCs w:val="21"/>
        </w:rPr>
        <w:t>5.</w:t>
      </w:r>
      <w:r>
        <w:rPr>
          <w:rFonts w:hAnsi="宋体"/>
          <w:bCs/>
          <w:sz w:val="24"/>
          <w:szCs w:val="21"/>
        </w:rPr>
        <w:t>溶源菌的特性</w:t>
      </w:r>
    </w:p>
    <w:p w:rsidR="00A97C86" w:rsidRDefault="00DA185A">
      <w:pPr>
        <w:spacing w:line="360" w:lineRule="auto"/>
        <w:ind w:firstLineChars="200" w:firstLine="480"/>
        <w:contextualSpacing/>
        <w:rPr>
          <w:sz w:val="24"/>
          <w:szCs w:val="28"/>
        </w:rPr>
      </w:pPr>
      <w:r>
        <w:rPr>
          <w:sz w:val="24"/>
          <w:szCs w:val="28"/>
        </w:rPr>
        <w:t>6.</w:t>
      </w:r>
      <w:r>
        <w:rPr>
          <w:sz w:val="24"/>
          <w:szCs w:val="28"/>
        </w:rPr>
        <w:t>亚病毒</w:t>
      </w:r>
    </w:p>
    <w:p w:rsidR="00A97C86" w:rsidRDefault="00DA185A">
      <w:pPr>
        <w:spacing w:line="360" w:lineRule="auto"/>
        <w:contextualSpacing/>
        <w:rPr>
          <w:sz w:val="24"/>
          <w:szCs w:val="28"/>
        </w:rPr>
      </w:pPr>
      <w:r>
        <w:rPr>
          <w:rFonts w:hAnsi="宋体" w:hint="eastAsia"/>
          <w:sz w:val="24"/>
          <w:szCs w:val="28"/>
        </w:rPr>
        <w:t>（三）</w:t>
      </w:r>
      <w:r>
        <w:rPr>
          <w:rFonts w:hAnsi="宋体"/>
          <w:sz w:val="24"/>
          <w:szCs w:val="28"/>
        </w:rPr>
        <w:t>微生物的营养和培养基</w:t>
      </w:r>
      <w:r>
        <w:rPr>
          <w:rFonts w:hint="eastAsia"/>
          <w:sz w:val="24"/>
          <w:szCs w:val="28"/>
        </w:rPr>
        <w:t>、新陈代谢、生长及控制</w:t>
      </w:r>
    </w:p>
    <w:p w:rsidR="00A97C86" w:rsidRDefault="00DA185A">
      <w:pPr>
        <w:spacing w:line="360" w:lineRule="auto"/>
        <w:ind w:firstLineChars="200" w:firstLine="480"/>
        <w:contextualSpacing/>
        <w:rPr>
          <w:sz w:val="24"/>
          <w:szCs w:val="28"/>
        </w:rPr>
      </w:pPr>
      <w:r>
        <w:rPr>
          <w:sz w:val="24"/>
          <w:szCs w:val="28"/>
        </w:rPr>
        <w:t>1.</w:t>
      </w:r>
      <w:r>
        <w:rPr>
          <w:sz w:val="24"/>
          <w:szCs w:val="28"/>
        </w:rPr>
        <w:t>微生物的营养类型及对营养物质的吸收方式</w:t>
      </w:r>
    </w:p>
    <w:p w:rsidR="00A97C86" w:rsidRDefault="00DA185A">
      <w:pPr>
        <w:spacing w:line="360" w:lineRule="auto"/>
        <w:ind w:firstLineChars="200" w:firstLine="480"/>
        <w:contextualSpacing/>
        <w:rPr>
          <w:sz w:val="24"/>
          <w:szCs w:val="28"/>
        </w:rPr>
      </w:pPr>
      <w:r>
        <w:rPr>
          <w:sz w:val="24"/>
          <w:szCs w:val="28"/>
        </w:rPr>
        <w:t>2.</w:t>
      </w:r>
      <w:r>
        <w:rPr>
          <w:sz w:val="24"/>
          <w:szCs w:val="28"/>
        </w:rPr>
        <w:t>根据不同微生物的营养需要选择和制备培养基的原则</w:t>
      </w:r>
    </w:p>
    <w:p w:rsidR="00A97C86" w:rsidRDefault="00DA185A">
      <w:pPr>
        <w:spacing w:line="360" w:lineRule="auto"/>
        <w:ind w:firstLineChars="200" w:firstLine="480"/>
        <w:contextualSpacing/>
        <w:rPr>
          <w:sz w:val="24"/>
          <w:szCs w:val="21"/>
        </w:rPr>
      </w:pPr>
      <w:r>
        <w:rPr>
          <w:sz w:val="24"/>
          <w:szCs w:val="28"/>
        </w:rPr>
        <w:t>3.</w:t>
      </w:r>
      <w:r>
        <w:rPr>
          <w:sz w:val="24"/>
        </w:rPr>
        <w:t>培养基的制备与灭菌实验</w:t>
      </w:r>
    </w:p>
    <w:p w:rsidR="00A97C86" w:rsidRDefault="00DA185A">
      <w:pPr>
        <w:spacing w:line="360" w:lineRule="auto"/>
        <w:ind w:firstLineChars="200" w:firstLine="480"/>
        <w:contextualSpacing/>
        <w:rPr>
          <w:sz w:val="24"/>
          <w:szCs w:val="28"/>
        </w:rPr>
      </w:pPr>
      <w:r>
        <w:rPr>
          <w:sz w:val="24"/>
          <w:szCs w:val="28"/>
        </w:rPr>
        <w:t>4.</w:t>
      </w:r>
      <w:r>
        <w:rPr>
          <w:sz w:val="24"/>
          <w:szCs w:val="28"/>
        </w:rPr>
        <w:t>能量代谢中的生物氧化概念、类型及其意义</w:t>
      </w:r>
      <w:r>
        <w:rPr>
          <w:sz w:val="24"/>
          <w:szCs w:val="28"/>
        </w:rPr>
        <w:t xml:space="preserve">  </w:t>
      </w:r>
    </w:p>
    <w:p w:rsidR="00A97C86" w:rsidRDefault="00DA185A">
      <w:pPr>
        <w:spacing w:line="360" w:lineRule="auto"/>
        <w:ind w:firstLineChars="200" w:firstLine="480"/>
        <w:contextualSpacing/>
        <w:rPr>
          <w:bCs/>
          <w:sz w:val="24"/>
          <w:szCs w:val="21"/>
        </w:rPr>
      </w:pPr>
      <w:r>
        <w:rPr>
          <w:sz w:val="24"/>
          <w:szCs w:val="28"/>
        </w:rPr>
        <w:t>5.</w:t>
      </w:r>
      <w:r>
        <w:rPr>
          <w:sz w:val="24"/>
          <w:szCs w:val="28"/>
        </w:rPr>
        <w:t>合成代谢和分解代谢的关联、</w:t>
      </w:r>
      <w:r>
        <w:rPr>
          <w:rFonts w:hAnsi="宋体"/>
          <w:bCs/>
          <w:sz w:val="24"/>
          <w:szCs w:val="21"/>
        </w:rPr>
        <w:t>微生物独特的合成代谢途径、</w:t>
      </w:r>
      <w:r>
        <w:rPr>
          <w:sz w:val="24"/>
          <w:szCs w:val="28"/>
        </w:rPr>
        <w:t>次生代谢及次生代谢产物的重要性</w:t>
      </w:r>
    </w:p>
    <w:p w:rsidR="00A97C86" w:rsidRDefault="00DA185A">
      <w:pPr>
        <w:spacing w:line="360" w:lineRule="auto"/>
        <w:ind w:firstLineChars="200" w:firstLine="480"/>
        <w:contextualSpacing/>
        <w:rPr>
          <w:sz w:val="24"/>
          <w:szCs w:val="28"/>
        </w:rPr>
      </w:pPr>
      <w:r>
        <w:rPr>
          <w:bCs/>
          <w:sz w:val="24"/>
          <w:szCs w:val="21"/>
        </w:rPr>
        <w:t>6.</w:t>
      </w:r>
      <w:r>
        <w:rPr>
          <w:rFonts w:hAnsi="宋体"/>
          <w:bCs/>
          <w:sz w:val="24"/>
          <w:szCs w:val="21"/>
        </w:rPr>
        <w:t>微生物的代谢调节与发酵生产</w:t>
      </w:r>
    </w:p>
    <w:p w:rsidR="00A97C86" w:rsidRDefault="00DA185A">
      <w:pPr>
        <w:spacing w:line="360" w:lineRule="auto"/>
        <w:ind w:firstLineChars="200" w:firstLine="480"/>
        <w:contextualSpacing/>
        <w:rPr>
          <w:sz w:val="24"/>
          <w:szCs w:val="28"/>
        </w:rPr>
      </w:pPr>
      <w:r>
        <w:rPr>
          <w:sz w:val="24"/>
          <w:szCs w:val="28"/>
        </w:rPr>
        <w:t>7.</w:t>
      </w:r>
      <w:r>
        <w:rPr>
          <w:sz w:val="24"/>
          <w:szCs w:val="28"/>
        </w:rPr>
        <w:t>典型生长曲线的意义、影响微生物生长的主要因素</w:t>
      </w:r>
      <w:r>
        <w:rPr>
          <w:sz w:val="24"/>
          <w:szCs w:val="28"/>
        </w:rPr>
        <w:t xml:space="preserve"> </w:t>
      </w:r>
    </w:p>
    <w:p w:rsidR="00A97C86" w:rsidRDefault="00DA185A">
      <w:pPr>
        <w:spacing w:line="360" w:lineRule="auto"/>
        <w:ind w:firstLineChars="200" w:firstLine="480"/>
        <w:contextualSpacing/>
        <w:rPr>
          <w:sz w:val="24"/>
          <w:szCs w:val="28"/>
        </w:rPr>
      </w:pPr>
      <w:r>
        <w:rPr>
          <w:sz w:val="24"/>
          <w:szCs w:val="28"/>
        </w:rPr>
        <w:t>8.</w:t>
      </w:r>
      <w:r>
        <w:rPr>
          <w:sz w:val="24"/>
          <w:szCs w:val="28"/>
        </w:rPr>
        <w:t>微生物纯培养的分离方法、高温灭菌的主要方法</w:t>
      </w:r>
      <w:r>
        <w:rPr>
          <w:sz w:val="24"/>
          <w:szCs w:val="28"/>
        </w:rPr>
        <w:t xml:space="preserve"> </w:t>
      </w:r>
    </w:p>
    <w:p w:rsidR="00A97C86" w:rsidRDefault="00DA185A">
      <w:pPr>
        <w:spacing w:line="360" w:lineRule="auto"/>
        <w:contextualSpacing/>
        <w:rPr>
          <w:sz w:val="24"/>
          <w:szCs w:val="28"/>
        </w:rPr>
      </w:pPr>
      <w:r>
        <w:rPr>
          <w:sz w:val="24"/>
          <w:szCs w:val="28"/>
        </w:rPr>
        <w:t xml:space="preserve">    9.</w:t>
      </w:r>
      <w:r>
        <w:rPr>
          <w:sz w:val="24"/>
          <w:szCs w:val="21"/>
        </w:rPr>
        <w:t xml:space="preserve"> </w:t>
      </w:r>
      <w:r>
        <w:rPr>
          <w:sz w:val="24"/>
          <w:szCs w:val="21"/>
        </w:rPr>
        <w:t>微生物的接种、分离与培养技术实验</w:t>
      </w:r>
    </w:p>
    <w:p w:rsidR="00A97C86" w:rsidRDefault="00DA185A">
      <w:pPr>
        <w:spacing w:line="360" w:lineRule="auto"/>
        <w:contextualSpacing/>
        <w:rPr>
          <w:sz w:val="24"/>
          <w:szCs w:val="28"/>
        </w:rPr>
      </w:pPr>
      <w:r>
        <w:rPr>
          <w:rFonts w:hAnsi="宋体" w:hint="eastAsia"/>
          <w:sz w:val="24"/>
          <w:szCs w:val="28"/>
        </w:rPr>
        <w:lastRenderedPageBreak/>
        <w:t>（四）</w:t>
      </w:r>
      <w:r>
        <w:rPr>
          <w:rFonts w:hAnsi="宋体"/>
          <w:sz w:val="24"/>
          <w:szCs w:val="28"/>
        </w:rPr>
        <w:t>微生物的遗传变异和育种</w:t>
      </w:r>
      <w:r>
        <w:rPr>
          <w:rFonts w:hint="eastAsia"/>
          <w:sz w:val="24"/>
          <w:szCs w:val="28"/>
        </w:rPr>
        <w:t>、生态、</w:t>
      </w:r>
      <w:r>
        <w:rPr>
          <w:rFonts w:hAnsi="宋体"/>
          <w:sz w:val="24"/>
          <w:szCs w:val="28"/>
        </w:rPr>
        <w:t>微生物的分类</w:t>
      </w:r>
    </w:p>
    <w:p w:rsidR="00A97C86" w:rsidRDefault="00DA185A">
      <w:pPr>
        <w:spacing w:line="360" w:lineRule="auto"/>
        <w:ind w:firstLineChars="200" w:firstLine="480"/>
        <w:contextualSpacing/>
        <w:rPr>
          <w:sz w:val="24"/>
          <w:szCs w:val="28"/>
        </w:rPr>
      </w:pPr>
      <w:r>
        <w:rPr>
          <w:sz w:val="24"/>
          <w:szCs w:val="28"/>
        </w:rPr>
        <w:t>1</w:t>
      </w:r>
      <w:r>
        <w:rPr>
          <w:rFonts w:hAnsi="宋体" w:hint="eastAsia"/>
          <w:sz w:val="24"/>
          <w:szCs w:val="28"/>
        </w:rPr>
        <w:t>.</w:t>
      </w:r>
      <w:r>
        <w:rPr>
          <w:rFonts w:hAnsi="宋体"/>
          <w:sz w:val="24"/>
          <w:szCs w:val="28"/>
        </w:rPr>
        <w:t>微生物的三个经典实验</w:t>
      </w:r>
      <w:r>
        <w:rPr>
          <w:sz w:val="24"/>
          <w:szCs w:val="28"/>
        </w:rPr>
        <w:t xml:space="preserve"> </w:t>
      </w:r>
    </w:p>
    <w:p w:rsidR="00A97C86" w:rsidRDefault="00DA185A">
      <w:pPr>
        <w:spacing w:line="360" w:lineRule="auto"/>
        <w:ind w:firstLineChars="200" w:firstLine="480"/>
        <w:contextualSpacing/>
        <w:rPr>
          <w:rFonts w:hAnsi="宋体"/>
          <w:sz w:val="24"/>
          <w:szCs w:val="28"/>
        </w:rPr>
      </w:pPr>
      <w:r>
        <w:rPr>
          <w:sz w:val="24"/>
          <w:szCs w:val="28"/>
        </w:rPr>
        <w:t>2</w:t>
      </w:r>
      <w:r>
        <w:rPr>
          <w:rFonts w:hAnsi="宋体" w:hint="eastAsia"/>
          <w:sz w:val="24"/>
          <w:szCs w:val="28"/>
        </w:rPr>
        <w:t>.</w:t>
      </w:r>
      <w:r>
        <w:rPr>
          <w:rFonts w:hAnsi="宋体"/>
          <w:sz w:val="24"/>
          <w:szCs w:val="28"/>
        </w:rPr>
        <w:t>基因突变的特点及突变机制</w:t>
      </w:r>
    </w:p>
    <w:p w:rsidR="00A97C86" w:rsidRDefault="00DA185A">
      <w:pPr>
        <w:spacing w:line="360" w:lineRule="auto"/>
        <w:ind w:firstLineChars="200" w:firstLine="480"/>
        <w:contextualSpacing/>
        <w:rPr>
          <w:sz w:val="24"/>
          <w:szCs w:val="28"/>
        </w:rPr>
      </w:pPr>
      <w:r>
        <w:rPr>
          <w:rFonts w:hAnsi="宋体" w:hint="eastAsia"/>
          <w:sz w:val="24"/>
          <w:szCs w:val="28"/>
        </w:rPr>
        <w:t>3.Ames</w:t>
      </w:r>
      <w:r>
        <w:rPr>
          <w:rFonts w:hAnsi="宋体" w:hint="eastAsia"/>
          <w:sz w:val="24"/>
          <w:szCs w:val="28"/>
        </w:rPr>
        <w:t>实验原理和操作步骤</w:t>
      </w:r>
    </w:p>
    <w:p w:rsidR="00A97C86" w:rsidRDefault="00DA185A">
      <w:pPr>
        <w:spacing w:line="360" w:lineRule="auto"/>
        <w:ind w:firstLineChars="200" w:firstLine="480"/>
        <w:contextualSpacing/>
        <w:rPr>
          <w:sz w:val="24"/>
          <w:szCs w:val="28"/>
        </w:rPr>
      </w:pPr>
      <w:r>
        <w:rPr>
          <w:rFonts w:hint="eastAsia"/>
          <w:sz w:val="24"/>
          <w:szCs w:val="28"/>
        </w:rPr>
        <w:t>4</w:t>
      </w:r>
      <w:r>
        <w:rPr>
          <w:rFonts w:hAnsi="宋体" w:hint="eastAsia"/>
          <w:sz w:val="24"/>
          <w:szCs w:val="28"/>
        </w:rPr>
        <w:t>.</w:t>
      </w:r>
      <w:r>
        <w:rPr>
          <w:rFonts w:hAnsi="宋体"/>
          <w:sz w:val="24"/>
          <w:szCs w:val="28"/>
        </w:rPr>
        <w:t>原核生物的</w:t>
      </w:r>
      <w:r>
        <w:rPr>
          <w:rFonts w:hAnsi="宋体" w:hint="eastAsia"/>
          <w:sz w:val="24"/>
          <w:szCs w:val="28"/>
        </w:rPr>
        <w:t>基因重组</w:t>
      </w:r>
      <w:r>
        <w:rPr>
          <w:sz w:val="24"/>
          <w:szCs w:val="28"/>
        </w:rPr>
        <w:t xml:space="preserve"> </w:t>
      </w:r>
    </w:p>
    <w:p w:rsidR="00A97C86" w:rsidRDefault="00DA185A">
      <w:pPr>
        <w:spacing w:line="360" w:lineRule="auto"/>
        <w:ind w:firstLineChars="200" w:firstLine="480"/>
        <w:contextualSpacing/>
        <w:rPr>
          <w:sz w:val="24"/>
          <w:szCs w:val="28"/>
        </w:rPr>
      </w:pPr>
      <w:r>
        <w:rPr>
          <w:rFonts w:hint="eastAsia"/>
          <w:sz w:val="24"/>
          <w:szCs w:val="28"/>
        </w:rPr>
        <w:t>5</w:t>
      </w:r>
      <w:r>
        <w:rPr>
          <w:rFonts w:hAnsi="宋体" w:hint="eastAsia"/>
          <w:sz w:val="24"/>
          <w:szCs w:val="28"/>
        </w:rPr>
        <w:t>.</w:t>
      </w:r>
      <w:r>
        <w:rPr>
          <w:rFonts w:hAnsi="宋体"/>
          <w:sz w:val="24"/>
          <w:szCs w:val="28"/>
        </w:rPr>
        <w:t>基因工程的基本操作步骤</w:t>
      </w:r>
      <w:r>
        <w:rPr>
          <w:sz w:val="24"/>
          <w:szCs w:val="28"/>
        </w:rPr>
        <w:t xml:space="preserve"> </w:t>
      </w:r>
    </w:p>
    <w:p w:rsidR="00A97C86" w:rsidRDefault="00DA185A">
      <w:pPr>
        <w:spacing w:line="360" w:lineRule="auto"/>
        <w:ind w:firstLineChars="200" w:firstLine="480"/>
        <w:contextualSpacing/>
        <w:rPr>
          <w:rFonts w:hAnsi="宋体"/>
          <w:sz w:val="24"/>
          <w:szCs w:val="28"/>
        </w:rPr>
      </w:pPr>
      <w:r>
        <w:rPr>
          <w:rFonts w:hint="eastAsia"/>
          <w:sz w:val="24"/>
          <w:szCs w:val="28"/>
        </w:rPr>
        <w:t>6.</w:t>
      </w:r>
      <w:r>
        <w:rPr>
          <w:rFonts w:hAnsi="宋体"/>
          <w:sz w:val="24"/>
          <w:szCs w:val="28"/>
        </w:rPr>
        <w:t>微生物生态学的概念、结构和功能</w:t>
      </w:r>
    </w:p>
    <w:p w:rsidR="00A97C86" w:rsidRDefault="00DA185A">
      <w:pPr>
        <w:spacing w:line="360" w:lineRule="auto"/>
        <w:ind w:firstLineChars="200" w:firstLine="480"/>
        <w:contextualSpacing/>
        <w:rPr>
          <w:sz w:val="24"/>
          <w:szCs w:val="28"/>
        </w:rPr>
      </w:pPr>
      <w:r>
        <w:rPr>
          <w:rFonts w:hAnsi="宋体" w:hint="eastAsia"/>
          <w:sz w:val="24"/>
          <w:szCs w:val="28"/>
        </w:rPr>
        <w:t>7.</w:t>
      </w:r>
      <w:r>
        <w:rPr>
          <w:rFonts w:hint="eastAsia"/>
          <w:bCs/>
          <w:sz w:val="24"/>
          <w:szCs w:val="21"/>
        </w:rPr>
        <w:t>水中细菌总数和大肠菌群的测定实验</w:t>
      </w:r>
    </w:p>
    <w:p w:rsidR="00A97C86" w:rsidRDefault="00DA185A">
      <w:pPr>
        <w:spacing w:line="360" w:lineRule="auto"/>
        <w:ind w:firstLineChars="200" w:firstLine="480"/>
        <w:contextualSpacing/>
        <w:rPr>
          <w:sz w:val="24"/>
          <w:szCs w:val="28"/>
        </w:rPr>
      </w:pPr>
      <w:r>
        <w:rPr>
          <w:rFonts w:hint="eastAsia"/>
          <w:sz w:val="24"/>
          <w:szCs w:val="28"/>
        </w:rPr>
        <w:t>8.</w:t>
      </w:r>
      <w:r>
        <w:rPr>
          <w:rFonts w:hAnsi="宋体"/>
          <w:sz w:val="24"/>
          <w:szCs w:val="28"/>
        </w:rPr>
        <w:t>微生物间和微生物与其他生物间的主要关系类型</w:t>
      </w:r>
      <w:r>
        <w:rPr>
          <w:sz w:val="24"/>
          <w:szCs w:val="28"/>
        </w:rPr>
        <w:t xml:space="preserve"> </w:t>
      </w:r>
    </w:p>
    <w:p w:rsidR="00A97C86" w:rsidRDefault="00DA185A">
      <w:pPr>
        <w:spacing w:line="360" w:lineRule="auto"/>
        <w:ind w:firstLineChars="200" w:firstLine="480"/>
        <w:contextualSpacing/>
        <w:rPr>
          <w:sz w:val="24"/>
          <w:szCs w:val="28"/>
        </w:rPr>
      </w:pPr>
      <w:r>
        <w:rPr>
          <w:rFonts w:hint="eastAsia"/>
          <w:sz w:val="24"/>
          <w:szCs w:val="28"/>
        </w:rPr>
        <w:t>9.</w:t>
      </w:r>
      <w:r>
        <w:rPr>
          <w:rFonts w:hAnsi="宋体"/>
          <w:sz w:val="24"/>
          <w:szCs w:val="28"/>
        </w:rPr>
        <w:t>微生物在自然界碳、氮、硫、磷物质循环中的作用</w:t>
      </w:r>
      <w:r>
        <w:rPr>
          <w:sz w:val="24"/>
          <w:szCs w:val="28"/>
        </w:rPr>
        <w:t xml:space="preserve"> </w:t>
      </w:r>
    </w:p>
    <w:p w:rsidR="00A97C86" w:rsidRDefault="00DA185A">
      <w:pPr>
        <w:spacing w:line="360" w:lineRule="auto"/>
        <w:ind w:firstLineChars="200" w:firstLine="480"/>
        <w:contextualSpacing/>
        <w:rPr>
          <w:sz w:val="24"/>
          <w:szCs w:val="28"/>
        </w:rPr>
      </w:pPr>
      <w:r>
        <w:rPr>
          <w:rFonts w:hint="eastAsia"/>
          <w:sz w:val="24"/>
          <w:szCs w:val="28"/>
        </w:rPr>
        <w:t>10.</w:t>
      </w:r>
      <w:r>
        <w:rPr>
          <w:rFonts w:hAnsi="宋体"/>
          <w:sz w:val="24"/>
          <w:szCs w:val="28"/>
        </w:rPr>
        <w:t>水体污染中的富营养化、</w:t>
      </w:r>
      <w:r>
        <w:rPr>
          <w:rFonts w:ascii="宋体" w:hAnsi="宋体"/>
          <w:sz w:val="24"/>
          <w:szCs w:val="28"/>
        </w:rPr>
        <w:t>“水华”、“赤潮” (red tide) 现象</w:t>
      </w:r>
      <w:r>
        <w:rPr>
          <w:sz w:val="24"/>
          <w:szCs w:val="28"/>
        </w:rPr>
        <w:t xml:space="preserve"> </w:t>
      </w:r>
    </w:p>
    <w:p w:rsidR="00A97C86" w:rsidRDefault="00DA185A">
      <w:pPr>
        <w:spacing w:line="360" w:lineRule="auto"/>
        <w:ind w:firstLineChars="200" w:firstLine="480"/>
        <w:contextualSpacing/>
        <w:rPr>
          <w:sz w:val="24"/>
          <w:szCs w:val="28"/>
        </w:rPr>
      </w:pPr>
      <w:r>
        <w:rPr>
          <w:rFonts w:hint="eastAsia"/>
          <w:sz w:val="24"/>
          <w:szCs w:val="28"/>
        </w:rPr>
        <w:t>11.</w:t>
      </w:r>
      <w:r>
        <w:rPr>
          <w:rFonts w:hAnsi="宋体"/>
          <w:sz w:val="24"/>
          <w:szCs w:val="28"/>
        </w:rPr>
        <w:t>生物处理和生物整治</w:t>
      </w:r>
      <w:r>
        <w:rPr>
          <w:rFonts w:hAnsi="宋体" w:hint="eastAsia"/>
          <w:sz w:val="24"/>
          <w:szCs w:val="28"/>
        </w:rPr>
        <w:t>、</w:t>
      </w:r>
      <w:r>
        <w:rPr>
          <w:rFonts w:hAnsi="宋体"/>
          <w:sz w:val="24"/>
          <w:szCs w:val="28"/>
        </w:rPr>
        <w:t>微生物在环境保护中的作用</w:t>
      </w:r>
      <w:r>
        <w:rPr>
          <w:sz w:val="24"/>
          <w:szCs w:val="28"/>
        </w:rPr>
        <w:t xml:space="preserve"> </w:t>
      </w:r>
    </w:p>
    <w:p w:rsidR="00A97C86" w:rsidRDefault="00DA185A">
      <w:pPr>
        <w:spacing w:line="360" w:lineRule="auto"/>
        <w:ind w:firstLineChars="200" w:firstLine="480"/>
        <w:contextualSpacing/>
        <w:rPr>
          <w:sz w:val="24"/>
          <w:szCs w:val="28"/>
        </w:rPr>
      </w:pPr>
      <w:r>
        <w:rPr>
          <w:rFonts w:hint="eastAsia"/>
          <w:sz w:val="24"/>
          <w:szCs w:val="28"/>
        </w:rPr>
        <w:t>12.</w:t>
      </w:r>
      <w:r>
        <w:rPr>
          <w:rFonts w:hAnsi="宋体"/>
          <w:sz w:val="24"/>
          <w:szCs w:val="28"/>
        </w:rPr>
        <w:t xml:space="preserve"> </w:t>
      </w:r>
      <w:r>
        <w:rPr>
          <w:rFonts w:hAnsi="宋体"/>
          <w:sz w:val="24"/>
          <w:szCs w:val="28"/>
        </w:rPr>
        <w:t>微生物在生物界的地位</w:t>
      </w:r>
    </w:p>
    <w:p w:rsidR="00A97C86" w:rsidRDefault="00DA185A">
      <w:pPr>
        <w:spacing w:line="360" w:lineRule="auto"/>
        <w:contextualSpacing/>
        <w:rPr>
          <w:rFonts w:hAnsi="宋体"/>
          <w:sz w:val="24"/>
          <w:szCs w:val="28"/>
        </w:rPr>
      </w:pPr>
      <w:r>
        <w:rPr>
          <w:rFonts w:hAnsi="宋体" w:hint="eastAsia"/>
          <w:sz w:val="24"/>
          <w:szCs w:val="28"/>
        </w:rPr>
        <w:t>（五）</w:t>
      </w:r>
      <w:r>
        <w:rPr>
          <w:rFonts w:hAnsi="宋体"/>
          <w:sz w:val="24"/>
          <w:szCs w:val="28"/>
        </w:rPr>
        <w:t>传染与免疫</w:t>
      </w:r>
    </w:p>
    <w:p w:rsidR="00A97C86" w:rsidRDefault="00DA185A">
      <w:pPr>
        <w:spacing w:line="360" w:lineRule="auto"/>
        <w:ind w:firstLineChars="200" w:firstLine="480"/>
        <w:contextualSpacing/>
        <w:rPr>
          <w:sz w:val="24"/>
          <w:szCs w:val="28"/>
        </w:rPr>
      </w:pPr>
      <w:r>
        <w:rPr>
          <w:sz w:val="24"/>
          <w:szCs w:val="28"/>
        </w:rPr>
        <w:t>1</w:t>
      </w:r>
      <w:r>
        <w:rPr>
          <w:rFonts w:hAnsi="宋体" w:hint="eastAsia"/>
          <w:sz w:val="24"/>
          <w:szCs w:val="28"/>
        </w:rPr>
        <w:t>.</w:t>
      </w:r>
      <w:r>
        <w:rPr>
          <w:rFonts w:hAnsi="宋体"/>
          <w:sz w:val="24"/>
          <w:szCs w:val="28"/>
        </w:rPr>
        <w:t>免疫、非特异性免疫的概念、特异性免疫的特点</w:t>
      </w:r>
      <w:r>
        <w:rPr>
          <w:sz w:val="24"/>
          <w:szCs w:val="28"/>
        </w:rPr>
        <w:t xml:space="preserve"> </w:t>
      </w:r>
    </w:p>
    <w:p w:rsidR="00A97C86" w:rsidRDefault="00DA185A">
      <w:pPr>
        <w:spacing w:line="360" w:lineRule="auto"/>
        <w:ind w:firstLineChars="200" w:firstLine="480"/>
        <w:contextualSpacing/>
        <w:rPr>
          <w:sz w:val="24"/>
          <w:szCs w:val="28"/>
        </w:rPr>
      </w:pPr>
      <w:r>
        <w:rPr>
          <w:sz w:val="24"/>
          <w:szCs w:val="28"/>
        </w:rPr>
        <w:t>2</w:t>
      </w:r>
      <w:r>
        <w:rPr>
          <w:rFonts w:hAnsi="宋体" w:hint="eastAsia"/>
          <w:sz w:val="24"/>
          <w:szCs w:val="28"/>
        </w:rPr>
        <w:t>.</w:t>
      </w:r>
      <w:r>
        <w:rPr>
          <w:rFonts w:hAnsi="宋体"/>
          <w:sz w:val="24"/>
          <w:szCs w:val="28"/>
        </w:rPr>
        <w:t>抗原、抗体的概念</w:t>
      </w:r>
      <w:r>
        <w:rPr>
          <w:rFonts w:hAnsi="宋体" w:hint="eastAsia"/>
          <w:sz w:val="24"/>
          <w:szCs w:val="28"/>
        </w:rPr>
        <w:t>、</w:t>
      </w:r>
      <w:r>
        <w:rPr>
          <w:rFonts w:hAnsi="宋体"/>
          <w:sz w:val="24"/>
          <w:szCs w:val="28"/>
        </w:rPr>
        <w:t>抗原－抗体反应的一般规律</w:t>
      </w:r>
      <w:r>
        <w:rPr>
          <w:rFonts w:hAnsi="宋体" w:hint="eastAsia"/>
          <w:sz w:val="24"/>
          <w:szCs w:val="28"/>
        </w:rPr>
        <w:t>、</w:t>
      </w:r>
      <w:r>
        <w:rPr>
          <w:rFonts w:hAnsi="宋体"/>
          <w:sz w:val="24"/>
          <w:szCs w:val="28"/>
        </w:rPr>
        <w:t>抗原－抗体间的主要反应</w:t>
      </w:r>
      <w:r>
        <w:rPr>
          <w:sz w:val="24"/>
          <w:szCs w:val="28"/>
        </w:rPr>
        <w:t xml:space="preserve"> </w:t>
      </w:r>
    </w:p>
    <w:p w:rsidR="00A97C86" w:rsidRDefault="00DA185A">
      <w:pPr>
        <w:spacing w:line="360" w:lineRule="auto"/>
        <w:contextualSpacing/>
        <w:rPr>
          <w:b/>
          <w:sz w:val="24"/>
        </w:rPr>
      </w:pPr>
      <w:r>
        <w:rPr>
          <w:rFonts w:hint="eastAsia"/>
          <w:b/>
          <w:sz w:val="24"/>
        </w:rPr>
        <w:t>五、参考书目</w:t>
      </w:r>
    </w:p>
    <w:p w:rsidR="00A97C86" w:rsidRDefault="00DA185A">
      <w:pPr>
        <w:spacing w:line="360" w:lineRule="auto"/>
        <w:ind w:firstLineChars="200" w:firstLine="480"/>
        <w:contextualSpacing/>
        <w:rPr>
          <w:rFonts w:ascii="宋体" w:hAnsi="宋体"/>
          <w:sz w:val="24"/>
        </w:rPr>
      </w:pPr>
      <w:r>
        <w:rPr>
          <w:rFonts w:ascii="宋体" w:hAnsi="宋体" w:hint="eastAsia"/>
          <w:sz w:val="24"/>
        </w:rPr>
        <w:lastRenderedPageBreak/>
        <w:t>1.</w:t>
      </w:r>
      <w:r>
        <w:rPr>
          <w:rFonts w:ascii="宋体" w:hAnsi="宋体" w:hint="eastAsia"/>
          <w:bCs/>
          <w:sz w:val="24"/>
        </w:rPr>
        <w:t>周德庆.微生物学教程（第三版）.北京：高等教育出版社.2011</w:t>
      </w:r>
    </w:p>
    <w:p w:rsidR="00A97C86" w:rsidRDefault="00DA185A">
      <w:pPr>
        <w:overflowPunct w:val="0"/>
        <w:adjustRightInd w:val="0"/>
        <w:spacing w:line="360" w:lineRule="auto"/>
        <w:ind w:firstLineChars="200" w:firstLine="480"/>
        <w:contextualSpacing/>
        <w:rPr>
          <w:rFonts w:ascii="宋体" w:hAnsi="宋体"/>
          <w:sz w:val="24"/>
        </w:rPr>
      </w:pPr>
      <w:r>
        <w:rPr>
          <w:rFonts w:ascii="宋体" w:hAnsi="宋体" w:hint="eastAsia"/>
          <w:sz w:val="24"/>
          <w:szCs w:val="21"/>
        </w:rPr>
        <w:t>2.</w:t>
      </w:r>
      <w:r>
        <w:rPr>
          <w:rFonts w:ascii="宋体" w:hAnsi="宋体" w:hint="eastAsia"/>
          <w:color w:val="000000"/>
          <w:sz w:val="24"/>
          <w:szCs w:val="21"/>
        </w:rPr>
        <w:t>周群英等.环境工程微生物学.北京：</w:t>
      </w:r>
      <w:r>
        <w:rPr>
          <w:rFonts w:ascii="宋体" w:hAnsi="宋体" w:hint="eastAsia"/>
          <w:bCs/>
          <w:sz w:val="24"/>
        </w:rPr>
        <w:t>高等教育</w:t>
      </w:r>
      <w:r>
        <w:rPr>
          <w:rFonts w:ascii="宋体" w:hAnsi="宋体" w:hint="eastAsia"/>
          <w:color w:val="000000"/>
          <w:sz w:val="24"/>
          <w:szCs w:val="21"/>
        </w:rPr>
        <w:t>出版社.2000</w:t>
      </w:r>
    </w:p>
    <w:p w:rsidR="00A97C86" w:rsidRDefault="00A97C86">
      <w:pPr>
        <w:spacing w:line="360" w:lineRule="auto"/>
        <w:ind w:firstLineChars="200" w:firstLine="480"/>
        <w:contextualSpacing/>
        <w:rPr>
          <w:sz w:val="24"/>
        </w:rPr>
      </w:pPr>
    </w:p>
    <w:p w:rsidR="00A97C86" w:rsidRDefault="00A97C86">
      <w:pPr>
        <w:spacing w:line="360" w:lineRule="auto"/>
        <w:ind w:firstLineChars="200" w:firstLine="480"/>
        <w:contextualSpacing/>
        <w:rPr>
          <w:sz w:val="24"/>
        </w:rPr>
      </w:pPr>
    </w:p>
    <w:p w:rsidR="00A97C86" w:rsidRDefault="00DA185A">
      <w:pPr>
        <w:snapToGrid w:val="0"/>
        <w:spacing w:line="360" w:lineRule="auto"/>
        <w:jc w:val="center"/>
        <w:rPr>
          <w:rFonts w:eastAsia="黑体"/>
          <w:sz w:val="36"/>
          <w:szCs w:val="36"/>
        </w:rPr>
      </w:pPr>
      <w:r>
        <w:rPr>
          <w:rFonts w:eastAsia="黑体" w:hint="eastAsia"/>
          <w:sz w:val="36"/>
          <w:szCs w:val="36"/>
        </w:rPr>
        <w:t>“生物化学”考试大纲</w:t>
      </w:r>
    </w:p>
    <w:p w:rsidR="00A97C86" w:rsidRDefault="00DA185A">
      <w:pPr>
        <w:spacing w:line="360" w:lineRule="auto"/>
        <w:contextualSpacing/>
        <w:rPr>
          <w:b/>
          <w:sz w:val="24"/>
        </w:rPr>
      </w:pPr>
      <w:r>
        <w:rPr>
          <w:rFonts w:hint="eastAsia"/>
          <w:b/>
          <w:sz w:val="24"/>
        </w:rPr>
        <w:t>一、考试的学科范围</w:t>
      </w:r>
    </w:p>
    <w:p w:rsidR="00A97C86" w:rsidRDefault="00DA185A">
      <w:pPr>
        <w:spacing w:line="360" w:lineRule="auto"/>
        <w:ind w:firstLineChars="200" w:firstLine="480"/>
        <w:contextualSpacing/>
        <w:rPr>
          <w:rFonts w:hAnsi="宋体"/>
          <w:sz w:val="24"/>
        </w:rPr>
      </w:pPr>
      <w:r>
        <w:rPr>
          <w:rFonts w:hint="eastAsia"/>
          <w:sz w:val="24"/>
        </w:rPr>
        <w:t>生物化学的考试范围包括：</w:t>
      </w:r>
      <w:r>
        <w:rPr>
          <w:rFonts w:hAnsi="宋体" w:hint="eastAsia"/>
          <w:sz w:val="24"/>
        </w:rPr>
        <w:t>教学（大纲）基本要求的所有内容。</w:t>
      </w:r>
    </w:p>
    <w:p w:rsidR="00A97C86" w:rsidRDefault="00DA185A">
      <w:pPr>
        <w:spacing w:line="360" w:lineRule="auto"/>
        <w:contextualSpacing/>
        <w:rPr>
          <w:b/>
          <w:sz w:val="24"/>
        </w:rPr>
      </w:pPr>
      <w:r>
        <w:rPr>
          <w:rFonts w:hint="eastAsia"/>
          <w:b/>
          <w:sz w:val="24"/>
        </w:rPr>
        <w:t>二、评价目标</w:t>
      </w:r>
    </w:p>
    <w:p w:rsidR="00A97C86" w:rsidRDefault="00DA185A">
      <w:pPr>
        <w:spacing w:line="360" w:lineRule="auto"/>
        <w:ind w:firstLineChars="200" w:firstLine="480"/>
        <w:contextualSpacing/>
        <w:rPr>
          <w:sz w:val="24"/>
        </w:rPr>
      </w:pPr>
      <w:r>
        <w:rPr>
          <w:rFonts w:hint="eastAsia"/>
          <w:sz w:val="24"/>
        </w:rPr>
        <w:t>主要考查考生对生物化学的基础理论、基本知识掌握和运用的情况</w:t>
      </w:r>
      <w:r>
        <w:rPr>
          <w:sz w:val="24"/>
        </w:rPr>
        <w:t>，</w:t>
      </w:r>
      <w:r>
        <w:rPr>
          <w:rFonts w:hint="eastAsia"/>
          <w:sz w:val="24"/>
        </w:rPr>
        <w:t>要求考生应掌握以下有关知识：</w:t>
      </w:r>
    </w:p>
    <w:p w:rsidR="00A97C86" w:rsidRDefault="00DA185A">
      <w:pPr>
        <w:spacing w:line="360" w:lineRule="auto"/>
        <w:ind w:firstLineChars="200" w:firstLine="480"/>
        <w:contextualSpacing/>
        <w:rPr>
          <w:sz w:val="24"/>
        </w:rPr>
      </w:pPr>
      <w:r>
        <w:rPr>
          <w:sz w:val="24"/>
        </w:rPr>
        <w:t>1.</w:t>
      </w:r>
      <w:r>
        <w:rPr>
          <w:rFonts w:hint="eastAsia"/>
          <w:sz w:val="24"/>
        </w:rPr>
        <w:t>了解大纲所列生物化学的基本原理</w:t>
      </w:r>
      <w:r>
        <w:rPr>
          <w:sz w:val="24"/>
        </w:rPr>
        <w:t>，</w:t>
      </w:r>
      <w:r>
        <w:rPr>
          <w:rFonts w:hint="eastAsia"/>
          <w:sz w:val="24"/>
        </w:rPr>
        <w:t>掌握这些生物化学的基本理论、与相关课程的基本关系和特性</w:t>
      </w:r>
      <w:r>
        <w:rPr>
          <w:sz w:val="24"/>
        </w:rPr>
        <w:t>，</w:t>
      </w:r>
      <w:r>
        <w:rPr>
          <w:rFonts w:hint="eastAsia"/>
          <w:sz w:val="24"/>
        </w:rPr>
        <w:t>熟悉相关的实验方法。</w:t>
      </w:r>
    </w:p>
    <w:p w:rsidR="00A97C86" w:rsidRDefault="00DA185A">
      <w:pPr>
        <w:pStyle w:val="a3"/>
        <w:spacing w:after="0" w:line="360" w:lineRule="auto"/>
        <w:ind w:leftChars="0" w:left="0" w:firstLineChars="200" w:firstLine="480"/>
        <w:contextualSpacing/>
        <w:rPr>
          <w:sz w:val="24"/>
        </w:rPr>
      </w:pPr>
      <w:r>
        <w:rPr>
          <w:sz w:val="24"/>
        </w:rPr>
        <w:t>2.</w:t>
      </w:r>
      <w:r>
        <w:rPr>
          <w:rFonts w:hint="eastAsia"/>
          <w:sz w:val="24"/>
        </w:rPr>
        <w:t>掌握构成细胞生物大分子酶、蛋白质、脂肪、核酸和糖的结构与功能的关系以及它们的代谢规律与代谢调节控制的机制，掌握本专业中涉及的生物化学机理和解决本专业中存在实际问题的理论依据，了解近代生物化学研究中的新进展和较为成熟的新成果。</w:t>
      </w:r>
    </w:p>
    <w:p w:rsidR="00A97C86" w:rsidRDefault="00DA185A">
      <w:pPr>
        <w:spacing w:line="360" w:lineRule="auto"/>
        <w:ind w:firstLineChars="200" w:firstLine="480"/>
        <w:contextualSpacing/>
        <w:rPr>
          <w:sz w:val="24"/>
          <w:szCs w:val="21"/>
        </w:rPr>
      </w:pPr>
      <w:r>
        <w:rPr>
          <w:sz w:val="24"/>
        </w:rPr>
        <w:t>3.</w:t>
      </w:r>
      <w:r>
        <w:rPr>
          <w:rFonts w:ascii="宋体" w:hAnsi="宋体" w:hint="eastAsia"/>
          <w:bCs/>
          <w:sz w:val="24"/>
          <w:szCs w:val="21"/>
        </w:rPr>
        <w:t>掌握DNA复制、修复和重组、</w:t>
      </w:r>
      <w:r>
        <w:rPr>
          <w:rFonts w:hint="eastAsia"/>
          <w:sz w:val="24"/>
          <w:szCs w:val="21"/>
        </w:rPr>
        <w:t>RNA</w:t>
      </w:r>
      <w:r>
        <w:rPr>
          <w:rFonts w:hint="eastAsia"/>
          <w:sz w:val="24"/>
          <w:szCs w:val="21"/>
        </w:rPr>
        <w:t>的代谢和蛋白质的生物合成与修饰，</w:t>
      </w:r>
      <w:r>
        <w:rPr>
          <w:rFonts w:ascii="宋体" w:hAnsi="宋体" w:hint="eastAsia"/>
          <w:bCs/>
          <w:sz w:val="24"/>
          <w:szCs w:val="21"/>
        </w:rPr>
        <w:t>掌握</w:t>
      </w:r>
      <w:r>
        <w:rPr>
          <w:rFonts w:hint="eastAsia"/>
          <w:sz w:val="24"/>
          <w:szCs w:val="21"/>
        </w:rPr>
        <w:t>重组</w:t>
      </w:r>
      <w:r>
        <w:rPr>
          <w:rFonts w:hint="eastAsia"/>
          <w:sz w:val="24"/>
          <w:szCs w:val="21"/>
        </w:rPr>
        <w:t>DNA</w:t>
      </w:r>
      <w:r>
        <w:rPr>
          <w:rFonts w:hint="eastAsia"/>
          <w:sz w:val="24"/>
          <w:szCs w:val="21"/>
        </w:rPr>
        <w:t>技术的基本操作原理、步骤及有关的酶类，了解重组</w:t>
      </w:r>
      <w:r>
        <w:rPr>
          <w:rFonts w:hint="eastAsia"/>
          <w:sz w:val="24"/>
          <w:szCs w:val="21"/>
        </w:rPr>
        <w:t>DNA</w:t>
      </w:r>
      <w:r>
        <w:rPr>
          <w:rFonts w:hint="eastAsia"/>
          <w:sz w:val="24"/>
          <w:szCs w:val="21"/>
        </w:rPr>
        <w:t>技术的应用。</w:t>
      </w:r>
    </w:p>
    <w:p w:rsidR="00A97C86" w:rsidRDefault="00DA185A">
      <w:pPr>
        <w:spacing w:line="360" w:lineRule="auto"/>
        <w:contextualSpacing/>
        <w:rPr>
          <w:b/>
          <w:sz w:val="24"/>
        </w:rPr>
      </w:pPr>
      <w:r>
        <w:rPr>
          <w:rFonts w:hint="eastAsia"/>
          <w:b/>
          <w:sz w:val="24"/>
        </w:rPr>
        <w:t>三、考试形式与试卷结构</w:t>
      </w:r>
    </w:p>
    <w:p w:rsidR="00A97C86" w:rsidRDefault="00DA185A">
      <w:pPr>
        <w:spacing w:line="360" w:lineRule="auto"/>
        <w:ind w:firstLineChars="200" w:firstLine="480"/>
        <w:contextualSpacing/>
        <w:rPr>
          <w:sz w:val="24"/>
        </w:rPr>
      </w:pPr>
      <w:r>
        <w:rPr>
          <w:rFonts w:hint="eastAsia"/>
          <w:sz w:val="24"/>
        </w:rPr>
        <w:t>1</w:t>
      </w:r>
      <w:r>
        <w:rPr>
          <w:rFonts w:hint="eastAsia"/>
          <w:sz w:val="24"/>
        </w:rPr>
        <w:t>、答题时间：</w:t>
      </w:r>
      <w:r>
        <w:rPr>
          <w:rFonts w:hint="eastAsia"/>
          <w:sz w:val="24"/>
        </w:rPr>
        <w:t>120</w:t>
      </w:r>
      <w:r>
        <w:rPr>
          <w:rFonts w:hint="eastAsia"/>
          <w:sz w:val="24"/>
        </w:rPr>
        <w:t>分钟，满分</w:t>
      </w:r>
      <w:r>
        <w:rPr>
          <w:sz w:val="24"/>
        </w:rPr>
        <w:t>150</w:t>
      </w:r>
      <w:r>
        <w:rPr>
          <w:rFonts w:hint="eastAsia"/>
          <w:sz w:val="24"/>
        </w:rPr>
        <w:t>分。</w:t>
      </w:r>
    </w:p>
    <w:p w:rsidR="00A97C86" w:rsidRDefault="00DA185A">
      <w:pPr>
        <w:spacing w:line="360" w:lineRule="auto"/>
        <w:ind w:firstLineChars="200" w:firstLine="480"/>
        <w:contextualSpacing/>
        <w:rPr>
          <w:sz w:val="24"/>
        </w:rPr>
      </w:pPr>
      <w:r>
        <w:rPr>
          <w:rFonts w:hint="eastAsia"/>
          <w:sz w:val="24"/>
        </w:rPr>
        <w:t>2</w:t>
      </w:r>
      <w:r>
        <w:rPr>
          <w:rFonts w:hint="eastAsia"/>
          <w:sz w:val="24"/>
        </w:rPr>
        <w:t>、题型：名词解释、填空题、计算题、分析简答题、论述题、实验题。</w:t>
      </w:r>
    </w:p>
    <w:p w:rsidR="00A97C86" w:rsidRDefault="00DA185A">
      <w:pPr>
        <w:spacing w:line="360" w:lineRule="auto"/>
        <w:contextualSpacing/>
        <w:rPr>
          <w:b/>
          <w:bCs/>
          <w:sz w:val="24"/>
        </w:rPr>
      </w:pPr>
      <w:r>
        <w:rPr>
          <w:rFonts w:hint="eastAsia"/>
          <w:b/>
          <w:bCs/>
          <w:sz w:val="24"/>
        </w:rPr>
        <w:lastRenderedPageBreak/>
        <w:t>四、考查要点</w:t>
      </w:r>
    </w:p>
    <w:p w:rsidR="00A97C86" w:rsidRDefault="00DA185A">
      <w:pPr>
        <w:spacing w:line="360" w:lineRule="auto"/>
        <w:contextualSpacing/>
        <w:rPr>
          <w:sz w:val="24"/>
        </w:rPr>
      </w:pPr>
      <w:r>
        <w:rPr>
          <w:rFonts w:hint="eastAsia"/>
          <w:sz w:val="24"/>
        </w:rPr>
        <w:t>（一）构成细胞生物大分子氨基酸与蛋白质、酶与辅酶、核酸、糖和脂肪的结构、性质和功能</w:t>
      </w:r>
    </w:p>
    <w:p w:rsidR="00A97C86" w:rsidRDefault="00DA185A">
      <w:pPr>
        <w:spacing w:line="360" w:lineRule="auto"/>
        <w:ind w:firstLineChars="200" w:firstLine="480"/>
        <w:contextualSpacing/>
        <w:rPr>
          <w:bCs/>
          <w:sz w:val="24"/>
          <w:szCs w:val="21"/>
        </w:rPr>
      </w:pPr>
      <w:r>
        <w:rPr>
          <w:sz w:val="24"/>
        </w:rPr>
        <w:t>1.</w:t>
      </w:r>
      <w:r>
        <w:rPr>
          <w:rFonts w:hAnsi="宋体"/>
          <w:bCs/>
          <w:sz w:val="24"/>
          <w:szCs w:val="21"/>
        </w:rPr>
        <w:t>氨基酸的结构、性质和等电点计算</w:t>
      </w:r>
    </w:p>
    <w:p w:rsidR="00A97C86" w:rsidRDefault="00DA185A">
      <w:pPr>
        <w:spacing w:line="360" w:lineRule="auto"/>
        <w:ind w:firstLineChars="200" w:firstLine="480"/>
        <w:contextualSpacing/>
        <w:rPr>
          <w:bCs/>
          <w:sz w:val="24"/>
          <w:szCs w:val="21"/>
        </w:rPr>
      </w:pPr>
      <w:r>
        <w:rPr>
          <w:bCs/>
          <w:sz w:val="24"/>
          <w:szCs w:val="21"/>
        </w:rPr>
        <w:t>2.</w:t>
      </w:r>
      <w:r>
        <w:rPr>
          <w:rFonts w:hAnsi="宋体"/>
          <w:bCs/>
          <w:sz w:val="24"/>
          <w:szCs w:val="21"/>
        </w:rPr>
        <w:t>蛋白质的结构及与功能关系和蛋白质的性质、蛋白质的分离纯化和测定方法</w:t>
      </w:r>
    </w:p>
    <w:p w:rsidR="00A97C86" w:rsidRDefault="00DA185A">
      <w:pPr>
        <w:spacing w:line="360" w:lineRule="auto"/>
        <w:ind w:firstLineChars="200" w:firstLine="480"/>
        <w:contextualSpacing/>
        <w:rPr>
          <w:sz w:val="24"/>
        </w:rPr>
      </w:pPr>
      <w:r>
        <w:rPr>
          <w:sz w:val="24"/>
        </w:rPr>
        <w:t>3.</w:t>
      </w:r>
      <w:r>
        <w:rPr>
          <w:sz w:val="24"/>
        </w:rPr>
        <w:t>氨基酸纸上层析实验原理与方法</w:t>
      </w:r>
    </w:p>
    <w:p w:rsidR="00A97C86" w:rsidRDefault="00DA185A">
      <w:pPr>
        <w:spacing w:line="360" w:lineRule="auto"/>
        <w:ind w:firstLineChars="200" w:firstLine="480"/>
        <w:contextualSpacing/>
        <w:rPr>
          <w:sz w:val="24"/>
        </w:rPr>
      </w:pPr>
      <w:r>
        <w:rPr>
          <w:sz w:val="24"/>
        </w:rPr>
        <w:t>4.</w:t>
      </w:r>
      <w:r>
        <w:rPr>
          <w:sz w:val="24"/>
        </w:rPr>
        <w:t>蛋白质的呈色与沉淀反应实验</w:t>
      </w:r>
    </w:p>
    <w:p w:rsidR="00A97C86" w:rsidRDefault="00DA185A">
      <w:pPr>
        <w:spacing w:line="360" w:lineRule="auto"/>
        <w:ind w:firstLineChars="200" w:firstLine="480"/>
        <w:contextualSpacing/>
        <w:rPr>
          <w:szCs w:val="21"/>
        </w:rPr>
      </w:pPr>
      <w:r>
        <w:rPr>
          <w:sz w:val="24"/>
          <w:szCs w:val="21"/>
        </w:rPr>
        <w:t>5.UV</w:t>
      </w:r>
      <w:r>
        <w:rPr>
          <w:rFonts w:hAnsi="宋体"/>
          <w:sz w:val="24"/>
          <w:szCs w:val="21"/>
        </w:rPr>
        <w:t>吸收法测定蛋白质浓度实验</w:t>
      </w:r>
      <w:r>
        <w:rPr>
          <w:sz w:val="24"/>
          <w:szCs w:val="21"/>
        </w:rPr>
        <w:t xml:space="preserve"> </w:t>
      </w:r>
    </w:p>
    <w:p w:rsidR="00A97C86" w:rsidRDefault="00DA185A">
      <w:pPr>
        <w:spacing w:line="360" w:lineRule="auto"/>
        <w:ind w:firstLineChars="200" w:firstLine="480"/>
        <w:contextualSpacing/>
        <w:rPr>
          <w:bCs/>
          <w:sz w:val="24"/>
          <w:szCs w:val="21"/>
        </w:rPr>
      </w:pPr>
      <w:r>
        <w:rPr>
          <w:sz w:val="24"/>
        </w:rPr>
        <w:t>6..</w:t>
      </w:r>
      <w:r>
        <w:rPr>
          <w:rFonts w:hAnsi="宋体"/>
          <w:bCs/>
          <w:sz w:val="24"/>
          <w:szCs w:val="21"/>
        </w:rPr>
        <w:t>影响酶促反应速度的六大因素</w:t>
      </w:r>
    </w:p>
    <w:p w:rsidR="00A97C86" w:rsidRDefault="00DA185A">
      <w:pPr>
        <w:spacing w:line="360" w:lineRule="auto"/>
        <w:ind w:firstLineChars="200" w:firstLine="480"/>
        <w:contextualSpacing/>
        <w:rPr>
          <w:bCs/>
          <w:sz w:val="24"/>
          <w:szCs w:val="21"/>
        </w:rPr>
      </w:pPr>
      <w:r>
        <w:rPr>
          <w:bCs/>
          <w:sz w:val="24"/>
          <w:szCs w:val="21"/>
        </w:rPr>
        <w:t>7.</w:t>
      </w:r>
      <w:r>
        <w:rPr>
          <w:rFonts w:hAnsi="宋体"/>
          <w:bCs/>
          <w:sz w:val="24"/>
          <w:szCs w:val="21"/>
        </w:rPr>
        <w:t>米氏方程的含义、应用和计算</w:t>
      </w:r>
    </w:p>
    <w:p w:rsidR="00A97C86" w:rsidRDefault="00DA185A">
      <w:pPr>
        <w:spacing w:line="360" w:lineRule="auto"/>
        <w:ind w:firstLineChars="200" w:firstLine="480"/>
        <w:contextualSpacing/>
        <w:rPr>
          <w:bCs/>
          <w:sz w:val="24"/>
          <w:szCs w:val="21"/>
        </w:rPr>
      </w:pPr>
      <w:r>
        <w:rPr>
          <w:bCs/>
          <w:sz w:val="24"/>
          <w:szCs w:val="21"/>
        </w:rPr>
        <w:t>8.</w:t>
      </w:r>
      <w:r>
        <w:rPr>
          <w:rFonts w:hAnsi="宋体"/>
          <w:bCs/>
          <w:sz w:val="24"/>
          <w:szCs w:val="21"/>
        </w:rPr>
        <w:t>酶催化的特征及活性中心、重要的酶类及其活性调节</w:t>
      </w:r>
    </w:p>
    <w:p w:rsidR="00A97C86" w:rsidRDefault="00DA185A">
      <w:pPr>
        <w:spacing w:line="360" w:lineRule="auto"/>
        <w:ind w:firstLineChars="200" w:firstLine="480"/>
        <w:contextualSpacing/>
        <w:rPr>
          <w:bCs/>
          <w:sz w:val="24"/>
          <w:szCs w:val="21"/>
        </w:rPr>
      </w:pPr>
      <w:r>
        <w:rPr>
          <w:bCs/>
          <w:sz w:val="24"/>
          <w:szCs w:val="21"/>
        </w:rPr>
        <w:t>9.</w:t>
      </w:r>
      <w:r>
        <w:rPr>
          <w:rFonts w:hAnsi="宋体"/>
          <w:bCs/>
          <w:sz w:val="24"/>
          <w:szCs w:val="21"/>
        </w:rPr>
        <w:t>酶活力测定与计算、比活力、纯化倍数和回收率计算</w:t>
      </w:r>
    </w:p>
    <w:p w:rsidR="00A97C86" w:rsidRDefault="00DA185A">
      <w:pPr>
        <w:spacing w:line="360" w:lineRule="auto"/>
        <w:ind w:firstLineChars="200" w:firstLine="480"/>
        <w:contextualSpacing/>
        <w:rPr>
          <w:sz w:val="24"/>
        </w:rPr>
      </w:pPr>
      <w:r>
        <w:rPr>
          <w:bCs/>
          <w:sz w:val="24"/>
          <w:szCs w:val="21"/>
        </w:rPr>
        <w:t>10.B</w:t>
      </w:r>
      <w:r>
        <w:rPr>
          <w:rFonts w:hAnsi="宋体"/>
          <w:bCs/>
          <w:sz w:val="24"/>
          <w:szCs w:val="21"/>
        </w:rPr>
        <w:t>族</w:t>
      </w:r>
      <w:r>
        <w:rPr>
          <w:rFonts w:hAnsi="宋体"/>
          <w:sz w:val="24"/>
        </w:rPr>
        <w:t>维生素和辅酶的结构与功能</w:t>
      </w:r>
    </w:p>
    <w:p w:rsidR="00A97C86" w:rsidRDefault="00DA185A">
      <w:pPr>
        <w:widowControl/>
        <w:spacing w:line="360" w:lineRule="auto"/>
        <w:ind w:firstLineChars="200" w:firstLine="480"/>
        <w:contextualSpacing/>
        <w:rPr>
          <w:sz w:val="24"/>
          <w:szCs w:val="21"/>
        </w:rPr>
      </w:pPr>
      <w:r>
        <w:rPr>
          <w:sz w:val="24"/>
        </w:rPr>
        <w:t>11..</w:t>
      </w:r>
      <w:r>
        <w:rPr>
          <w:rFonts w:hAnsi="宋体"/>
          <w:sz w:val="24"/>
          <w:szCs w:val="21"/>
        </w:rPr>
        <w:t>酶促反应动力学实验及</w:t>
      </w:r>
      <w:r>
        <w:rPr>
          <w:sz w:val="24"/>
          <w:szCs w:val="21"/>
        </w:rPr>
        <w:t>α-</w:t>
      </w:r>
      <w:r>
        <w:rPr>
          <w:rFonts w:hAnsi="宋体"/>
          <w:sz w:val="24"/>
          <w:szCs w:val="21"/>
        </w:rPr>
        <w:t>淀粉酶的活力测定实验</w:t>
      </w:r>
    </w:p>
    <w:p w:rsidR="00A97C86" w:rsidRDefault="00DA185A">
      <w:pPr>
        <w:spacing w:line="360" w:lineRule="auto"/>
        <w:ind w:firstLineChars="200" w:firstLine="480"/>
        <w:contextualSpacing/>
        <w:rPr>
          <w:bCs/>
          <w:sz w:val="24"/>
          <w:szCs w:val="21"/>
        </w:rPr>
      </w:pPr>
      <w:r>
        <w:rPr>
          <w:sz w:val="24"/>
        </w:rPr>
        <w:t>12..</w:t>
      </w:r>
      <w:r>
        <w:rPr>
          <w:bCs/>
          <w:sz w:val="24"/>
          <w:szCs w:val="21"/>
        </w:rPr>
        <w:t>DNA</w:t>
      </w:r>
      <w:r>
        <w:rPr>
          <w:rFonts w:hAnsi="宋体"/>
          <w:bCs/>
          <w:sz w:val="24"/>
          <w:szCs w:val="21"/>
        </w:rPr>
        <w:t>和</w:t>
      </w:r>
      <w:r>
        <w:rPr>
          <w:bCs/>
          <w:sz w:val="24"/>
          <w:szCs w:val="21"/>
        </w:rPr>
        <w:t>RNA</w:t>
      </w:r>
      <w:r>
        <w:rPr>
          <w:rFonts w:hAnsi="宋体"/>
          <w:bCs/>
          <w:sz w:val="24"/>
          <w:szCs w:val="21"/>
        </w:rPr>
        <w:t>结构、核酸的变性、复性和杂交和核酸的性质</w:t>
      </w:r>
    </w:p>
    <w:p w:rsidR="00A97C86" w:rsidRDefault="00DA185A">
      <w:pPr>
        <w:spacing w:line="360" w:lineRule="auto"/>
        <w:ind w:firstLineChars="200" w:firstLine="480"/>
        <w:contextualSpacing/>
        <w:rPr>
          <w:bCs/>
          <w:sz w:val="24"/>
          <w:szCs w:val="21"/>
        </w:rPr>
      </w:pPr>
      <w:r>
        <w:rPr>
          <w:bCs/>
          <w:sz w:val="24"/>
          <w:szCs w:val="21"/>
        </w:rPr>
        <w:t>13.</w:t>
      </w:r>
      <w:r>
        <w:rPr>
          <w:rFonts w:hAnsi="宋体"/>
          <w:bCs/>
          <w:sz w:val="24"/>
          <w:szCs w:val="21"/>
        </w:rPr>
        <w:t>核酸酶和</w:t>
      </w:r>
      <w:r>
        <w:rPr>
          <w:bCs/>
          <w:sz w:val="24"/>
          <w:szCs w:val="21"/>
        </w:rPr>
        <w:t>DNA</w:t>
      </w:r>
      <w:r>
        <w:rPr>
          <w:rFonts w:hAnsi="宋体"/>
          <w:bCs/>
          <w:sz w:val="24"/>
          <w:szCs w:val="21"/>
        </w:rPr>
        <w:t>限制性内切酶作用特征</w:t>
      </w:r>
    </w:p>
    <w:p w:rsidR="00A97C86" w:rsidRDefault="00DA185A">
      <w:pPr>
        <w:spacing w:line="360" w:lineRule="auto"/>
        <w:ind w:firstLineChars="200" w:firstLine="480"/>
        <w:contextualSpacing/>
        <w:rPr>
          <w:bCs/>
          <w:sz w:val="24"/>
          <w:szCs w:val="21"/>
        </w:rPr>
      </w:pPr>
      <w:r>
        <w:rPr>
          <w:bCs/>
          <w:sz w:val="24"/>
          <w:szCs w:val="21"/>
        </w:rPr>
        <w:t>14.DNA</w:t>
      </w:r>
      <w:r>
        <w:rPr>
          <w:rFonts w:hAnsi="宋体"/>
          <w:bCs/>
          <w:sz w:val="24"/>
          <w:szCs w:val="21"/>
        </w:rPr>
        <w:t>的超螺旋结构及生物学意义</w:t>
      </w:r>
    </w:p>
    <w:p w:rsidR="00A97C86" w:rsidRDefault="00DA185A">
      <w:pPr>
        <w:spacing w:line="360" w:lineRule="auto"/>
        <w:ind w:firstLineChars="200" w:firstLine="480"/>
        <w:contextualSpacing/>
        <w:rPr>
          <w:sz w:val="24"/>
        </w:rPr>
      </w:pPr>
      <w:r>
        <w:rPr>
          <w:sz w:val="24"/>
        </w:rPr>
        <w:t>15.</w:t>
      </w:r>
      <w:r>
        <w:rPr>
          <w:sz w:val="24"/>
          <w:szCs w:val="21"/>
        </w:rPr>
        <w:t xml:space="preserve"> </w:t>
      </w:r>
      <w:r>
        <w:rPr>
          <w:rFonts w:hAnsi="宋体"/>
          <w:sz w:val="24"/>
          <w:szCs w:val="21"/>
        </w:rPr>
        <w:t>酵母</w:t>
      </w:r>
      <w:r>
        <w:rPr>
          <w:sz w:val="24"/>
          <w:szCs w:val="21"/>
        </w:rPr>
        <w:t>RNA</w:t>
      </w:r>
      <w:r>
        <w:rPr>
          <w:rFonts w:hAnsi="宋体"/>
          <w:sz w:val="24"/>
          <w:szCs w:val="21"/>
        </w:rPr>
        <w:t>的提取实验</w:t>
      </w:r>
    </w:p>
    <w:p w:rsidR="00A97C86" w:rsidRDefault="00DA185A">
      <w:pPr>
        <w:spacing w:line="360" w:lineRule="auto"/>
        <w:contextualSpacing/>
        <w:rPr>
          <w:sz w:val="24"/>
        </w:rPr>
      </w:pPr>
      <w:r>
        <w:rPr>
          <w:rFonts w:hint="eastAsia"/>
          <w:sz w:val="24"/>
        </w:rPr>
        <w:lastRenderedPageBreak/>
        <w:t>（</w:t>
      </w:r>
      <w:r>
        <w:rPr>
          <w:sz w:val="24"/>
        </w:rPr>
        <w:t>二）糖、脂肪、蛋白质、核苷酸代谢、生物氧化</w:t>
      </w:r>
    </w:p>
    <w:p w:rsidR="00A97C86" w:rsidRDefault="00DA185A">
      <w:pPr>
        <w:spacing w:line="360" w:lineRule="auto"/>
        <w:ind w:firstLineChars="200" w:firstLine="480"/>
        <w:contextualSpacing/>
        <w:rPr>
          <w:sz w:val="24"/>
          <w:szCs w:val="21"/>
        </w:rPr>
      </w:pPr>
      <w:r>
        <w:rPr>
          <w:sz w:val="24"/>
        </w:rPr>
        <w:t>1.</w:t>
      </w:r>
      <w:r>
        <w:rPr>
          <w:bCs/>
          <w:sz w:val="24"/>
          <w:szCs w:val="21"/>
        </w:rPr>
        <w:t xml:space="preserve"> </w:t>
      </w:r>
      <w:r>
        <w:rPr>
          <w:sz w:val="24"/>
          <w:szCs w:val="21"/>
        </w:rPr>
        <w:t>EMP</w:t>
      </w:r>
      <w:r>
        <w:rPr>
          <w:sz w:val="24"/>
          <w:szCs w:val="21"/>
        </w:rPr>
        <w:t>途径、</w:t>
      </w:r>
      <w:r>
        <w:rPr>
          <w:sz w:val="24"/>
          <w:szCs w:val="21"/>
        </w:rPr>
        <w:t>TCA</w:t>
      </w:r>
      <w:r>
        <w:rPr>
          <w:sz w:val="24"/>
          <w:szCs w:val="21"/>
        </w:rPr>
        <w:t>循环、</w:t>
      </w:r>
      <w:r>
        <w:rPr>
          <w:sz w:val="24"/>
          <w:szCs w:val="21"/>
        </w:rPr>
        <w:t>HMP</w:t>
      </w:r>
      <w:r>
        <w:rPr>
          <w:sz w:val="24"/>
          <w:szCs w:val="21"/>
        </w:rPr>
        <w:t>途径步骤、生物学意义及如何调控</w:t>
      </w:r>
    </w:p>
    <w:p w:rsidR="00A97C86" w:rsidRDefault="00DA185A">
      <w:pPr>
        <w:spacing w:line="360" w:lineRule="auto"/>
        <w:ind w:firstLineChars="200" w:firstLine="480"/>
        <w:contextualSpacing/>
        <w:rPr>
          <w:sz w:val="24"/>
          <w:szCs w:val="21"/>
        </w:rPr>
      </w:pPr>
      <w:r>
        <w:rPr>
          <w:sz w:val="24"/>
          <w:szCs w:val="21"/>
        </w:rPr>
        <w:t>2.</w:t>
      </w:r>
      <w:r>
        <w:rPr>
          <w:sz w:val="24"/>
          <w:szCs w:val="21"/>
        </w:rPr>
        <w:t>乙醛酸循环和糖异生作用的步骤、生物学意义</w:t>
      </w:r>
    </w:p>
    <w:p w:rsidR="00A97C86" w:rsidRDefault="00DA185A">
      <w:pPr>
        <w:spacing w:line="360" w:lineRule="auto"/>
        <w:ind w:firstLineChars="200" w:firstLine="480"/>
        <w:contextualSpacing/>
        <w:rPr>
          <w:sz w:val="24"/>
        </w:rPr>
      </w:pPr>
      <w:r>
        <w:rPr>
          <w:sz w:val="24"/>
        </w:rPr>
        <w:t>3.TCA</w:t>
      </w:r>
      <w:r>
        <w:rPr>
          <w:rFonts w:hAnsi="宋体"/>
          <w:sz w:val="24"/>
        </w:rPr>
        <w:t>循环的不定向性质及回补反应、柠檬酸产生菌的生化特点</w:t>
      </w:r>
    </w:p>
    <w:p w:rsidR="00A97C86" w:rsidRDefault="00DA185A">
      <w:pPr>
        <w:spacing w:line="360" w:lineRule="auto"/>
        <w:ind w:firstLineChars="200" w:firstLine="480"/>
        <w:contextualSpacing/>
        <w:rPr>
          <w:sz w:val="24"/>
          <w:szCs w:val="21"/>
        </w:rPr>
      </w:pPr>
      <w:r>
        <w:rPr>
          <w:sz w:val="24"/>
        </w:rPr>
        <w:t>4.</w:t>
      </w:r>
      <w:r>
        <w:rPr>
          <w:rFonts w:hAnsi="宋体"/>
          <w:sz w:val="24"/>
        </w:rPr>
        <w:t>生物氧化定义和特点、</w:t>
      </w:r>
      <w:r>
        <w:rPr>
          <w:sz w:val="24"/>
          <w:szCs w:val="21"/>
        </w:rPr>
        <w:t>呼吸链的组成</w:t>
      </w:r>
    </w:p>
    <w:p w:rsidR="00A97C86" w:rsidRDefault="00DA185A">
      <w:pPr>
        <w:spacing w:line="360" w:lineRule="auto"/>
        <w:ind w:firstLineChars="200" w:firstLine="480"/>
        <w:contextualSpacing/>
        <w:rPr>
          <w:sz w:val="24"/>
        </w:rPr>
      </w:pPr>
      <w:r>
        <w:rPr>
          <w:sz w:val="24"/>
          <w:szCs w:val="21"/>
        </w:rPr>
        <w:t>5.</w:t>
      </w:r>
      <w:r>
        <w:rPr>
          <w:sz w:val="24"/>
          <w:szCs w:val="21"/>
        </w:rPr>
        <w:t>氧化磷酸化与底物水平磷酸化、线粒体外</w:t>
      </w:r>
      <w:r>
        <w:rPr>
          <w:sz w:val="24"/>
          <w:szCs w:val="21"/>
        </w:rPr>
        <w:t>NADH</w:t>
      </w:r>
      <w:r>
        <w:rPr>
          <w:sz w:val="24"/>
          <w:szCs w:val="21"/>
        </w:rPr>
        <w:t>的跨膜转运</w:t>
      </w:r>
    </w:p>
    <w:p w:rsidR="00A97C86" w:rsidRDefault="00DA185A">
      <w:pPr>
        <w:spacing w:line="360" w:lineRule="auto"/>
        <w:ind w:firstLineChars="200" w:firstLine="480"/>
        <w:contextualSpacing/>
        <w:rPr>
          <w:sz w:val="24"/>
          <w:szCs w:val="21"/>
        </w:rPr>
      </w:pPr>
      <w:r>
        <w:rPr>
          <w:bCs/>
          <w:sz w:val="24"/>
          <w:szCs w:val="21"/>
        </w:rPr>
        <w:t>6.</w:t>
      </w:r>
      <w:r>
        <w:rPr>
          <w:sz w:val="24"/>
          <w:szCs w:val="21"/>
        </w:rPr>
        <w:t>脂肪酸的</w:t>
      </w:r>
      <w:r>
        <w:rPr>
          <w:sz w:val="24"/>
          <w:szCs w:val="21"/>
        </w:rPr>
        <w:t>β—</w:t>
      </w:r>
      <w:r>
        <w:rPr>
          <w:sz w:val="24"/>
          <w:szCs w:val="21"/>
        </w:rPr>
        <w:t>氧化作用、甘油的代谢和酮体的代谢</w:t>
      </w:r>
    </w:p>
    <w:p w:rsidR="00A97C86" w:rsidRDefault="00DA185A">
      <w:pPr>
        <w:spacing w:line="360" w:lineRule="auto"/>
        <w:ind w:firstLineChars="200" w:firstLine="480"/>
        <w:contextualSpacing/>
        <w:rPr>
          <w:bCs/>
          <w:sz w:val="24"/>
          <w:szCs w:val="21"/>
        </w:rPr>
      </w:pPr>
      <w:r>
        <w:rPr>
          <w:sz w:val="24"/>
          <w:szCs w:val="21"/>
        </w:rPr>
        <w:t>7.</w:t>
      </w:r>
      <w:r>
        <w:rPr>
          <w:sz w:val="24"/>
          <w:szCs w:val="21"/>
        </w:rPr>
        <w:t>脂肪的合成代谢及胆固醇的代谢</w:t>
      </w:r>
    </w:p>
    <w:p w:rsidR="00A97C86" w:rsidRDefault="00DA185A">
      <w:pPr>
        <w:spacing w:line="360" w:lineRule="auto"/>
        <w:ind w:firstLineChars="200" w:firstLine="480"/>
        <w:contextualSpacing/>
        <w:rPr>
          <w:sz w:val="24"/>
        </w:rPr>
      </w:pPr>
      <w:r>
        <w:rPr>
          <w:bCs/>
          <w:sz w:val="24"/>
          <w:szCs w:val="21"/>
        </w:rPr>
        <w:t>8.</w:t>
      </w:r>
      <w:r>
        <w:rPr>
          <w:rFonts w:hAnsi="宋体"/>
          <w:sz w:val="24"/>
          <w:szCs w:val="21"/>
        </w:rPr>
        <w:t>脂肪酸价的测定及糖的颜色反应和还原作用实验</w:t>
      </w:r>
    </w:p>
    <w:p w:rsidR="00A97C86" w:rsidRDefault="00DA185A">
      <w:pPr>
        <w:spacing w:line="360" w:lineRule="auto"/>
        <w:ind w:firstLineChars="200" w:firstLine="480"/>
        <w:contextualSpacing/>
        <w:rPr>
          <w:bCs/>
          <w:sz w:val="24"/>
          <w:szCs w:val="21"/>
        </w:rPr>
      </w:pPr>
      <w:r>
        <w:rPr>
          <w:bCs/>
          <w:sz w:val="24"/>
          <w:szCs w:val="21"/>
        </w:rPr>
        <w:t>9.</w:t>
      </w:r>
      <w:r>
        <w:rPr>
          <w:rFonts w:hAnsi="宋体"/>
          <w:bCs/>
          <w:sz w:val="24"/>
          <w:szCs w:val="21"/>
        </w:rPr>
        <w:t>糖和脂肪互变可能性</w:t>
      </w:r>
    </w:p>
    <w:p w:rsidR="00A97C86" w:rsidRDefault="00DA185A">
      <w:pPr>
        <w:spacing w:line="360" w:lineRule="auto"/>
        <w:ind w:firstLineChars="200" w:firstLine="480"/>
        <w:contextualSpacing/>
        <w:rPr>
          <w:bCs/>
          <w:sz w:val="24"/>
          <w:szCs w:val="21"/>
        </w:rPr>
      </w:pPr>
      <w:r>
        <w:rPr>
          <w:bCs/>
          <w:sz w:val="24"/>
          <w:szCs w:val="21"/>
        </w:rPr>
        <w:t>10.</w:t>
      </w:r>
      <w:r>
        <w:rPr>
          <w:rFonts w:hAnsi="宋体"/>
          <w:bCs/>
          <w:sz w:val="24"/>
          <w:szCs w:val="21"/>
        </w:rPr>
        <w:t>氨基酸的分解代谢、尿素循环及生物学意义</w:t>
      </w:r>
    </w:p>
    <w:p w:rsidR="00A97C86" w:rsidRDefault="00DA185A">
      <w:pPr>
        <w:spacing w:line="360" w:lineRule="auto"/>
        <w:ind w:firstLineChars="200" w:firstLine="480"/>
        <w:contextualSpacing/>
        <w:rPr>
          <w:bCs/>
          <w:sz w:val="24"/>
          <w:szCs w:val="21"/>
        </w:rPr>
      </w:pPr>
      <w:r>
        <w:rPr>
          <w:bCs/>
          <w:sz w:val="24"/>
          <w:szCs w:val="21"/>
        </w:rPr>
        <w:t>11.</w:t>
      </w:r>
      <w:r>
        <w:rPr>
          <w:rFonts w:hAnsi="宋体"/>
          <w:bCs/>
          <w:sz w:val="24"/>
          <w:szCs w:val="21"/>
        </w:rPr>
        <w:t>氨基酸的生物合成途径及反馈调节方式</w:t>
      </w:r>
    </w:p>
    <w:p w:rsidR="00A97C86" w:rsidRDefault="00DA185A">
      <w:pPr>
        <w:spacing w:line="360" w:lineRule="auto"/>
        <w:ind w:firstLineChars="200" w:firstLine="480"/>
        <w:contextualSpacing/>
        <w:rPr>
          <w:sz w:val="24"/>
          <w:szCs w:val="21"/>
        </w:rPr>
      </w:pPr>
      <w:r>
        <w:rPr>
          <w:sz w:val="24"/>
          <w:szCs w:val="21"/>
        </w:rPr>
        <w:t>12.</w:t>
      </w:r>
      <w:r>
        <w:rPr>
          <w:sz w:val="24"/>
          <w:szCs w:val="21"/>
        </w:rPr>
        <w:t>谷氨酸产生菌生化特点、主要控制机制及方法</w:t>
      </w:r>
    </w:p>
    <w:p w:rsidR="00A97C86" w:rsidRDefault="00DA185A">
      <w:pPr>
        <w:spacing w:line="360" w:lineRule="auto"/>
        <w:ind w:firstLineChars="200" w:firstLine="480"/>
        <w:contextualSpacing/>
        <w:rPr>
          <w:sz w:val="24"/>
          <w:szCs w:val="21"/>
        </w:rPr>
      </w:pPr>
      <w:r>
        <w:rPr>
          <w:sz w:val="24"/>
          <w:szCs w:val="21"/>
        </w:rPr>
        <w:t>13.</w:t>
      </w:r>
      <w:r>
        <w:rPr>
          <w:sz w:val="24"/>
          <w:szCs w:val="21"/>
        </w:rPr>
        <w:t>糖、脂肪、蛋白质三大物质代谢之间的联系及如何转化</w:t>
      </w:r>
    </w:p>
    <w:p w:rsidR="00A97C86" w:rsidRDefault="00DA185A">
      <w:pPr>
        <w:spacing w:line="360" w:lineRule="auto"/>
        <w:ind w:firstLineChars="200" w:firstLine="480"/>
        <w:contextualSpacing/>
        <w:rPr>
          <w:sz w:val="24"/>
          <w:szCs w:val="21"/>
        </w:rPr>
      </w:pPr>
      <w:r>
        <w:rPr>
          <w:sz w:val="24"/>
          <w:szCs w:val="21"/>
        </w:rPr>
        <w:t>14.</w:t>
      </w:r>
      <w:r>
        <w:rPr>
          <w:sz w:val="24"/>
          <w:szCs w:val="21"/>
        </w:rPr>
        <w:t>核苷酸的分解代谢和合成代谢</w:t>
      </w:r>
    </w:p>
    <w:p w:rsidR="00A97C86" w:rsidRDefault="00DA185A">
      <w:pPr>
        <w:spacing w:line="360" w:lineRule="auto"/>
        <w:contextualSpacing/>
        <w:rPr>
          <w:b/>
          <w:sz w:val="24"/>
        </w:rPr>
      </w:pPr>
      <w:r>
        <w:rPr>
          <w:rFonts w:hint="eastAsia"/>
          <w:b/>
          <w:sz w:val="24"/>
        </w:rPr>
        <w:t>（三）</w:t>
      </w:r>
      <w:r>
        <w:rPr>
          <w:rFonts w:ascii="宋体" w:hAnsi="宋体" w:hint="eastAsia"/>
          <w:bCs/>
          <w:sz w:val="24"/>
          <w:szCs w:val="21"/>
        </w:rPr>
        <w:t>DNA复制、修复和重组、</w:t>
      </w:r>
      <w:r>
        <w:rPr>
          <w:rFonts w:hint="eastAsia"/>
          <w:sz w:val="24"/>
          <w:szCs w:val="21"/>
        </w:rPr>
        <w:t>RNA</w:t>
      </w:r>
      <w:r>
        <w:rPr>
          <w:rFonts w:hint="eastAsia"/>
          <w:sz w:val="24"/>
          <w:szCs w:val="21"/>
        </w:rPr>
        <w:t>的代谢、蛋白质的生物合成与修饰、重组</w:t>
      </w:r>
      <w:r>
        <w:rPr>
          <w:rFonts w:hint="eastAsia"/>
          <w:sz w:val="24"/>
          <w:szCs w:val="21"/>
        </w:rPr>
        <w:t>DNA</w:t>
      </w:r>
      <w:r>
        <w:rPr>
          <w:rFonts w:hint="eastAsia"/>
          <w:sz w:val="24"/>
          <w:szCs w:val="21"/>
        </w:rPr>
        <w:t>技术</w:t>
      </w:r>
    </w:p>
    <w:p w:rsidR="00A97C86" w:rsidRDefault="00DA185A">
      <w:pPr>
        <w:spacing w:line="360" w:lineRule="auto"/>
        <w:ind w:firstLineChars="200" w:firstLine="480"/>
        <w:contextualSpacing/>
        <w:rPr>
          <w:bCs/>
          <w:sz w:val="24"/>
          <w:szCs w:val="21"/>
        </w:rPr>
      </w:pPr>
      <w:r>
        <w:rPr>
          <w:bCs/>
          <w:sz w:val="24"/>
          <w:szCs w:val="21"/>
        </w:rPr>
        <w:t>1.DNA</w:t>
      </w:r>
      <w:r>
        <w:rPr>
          <w:rFonts w:hAnsi="宋体"/>
          <w:bCs/>
          <w:sz w:val="24"/>
          <w:szCs w:val="21"/>
        </w:rPr>
        <w:t>复制的一般规律</w:t>
      </w:r>
    </w:p>
    <w:p w:rsidR="00A97C86" w:rsidRDefault="00DA185A">
      <w:pPr>
        <w:spacing w:line="360" w:lineRule="auto"/>
        <w:ind w:firstLineChars="200" w:firstLine="480"/>
        <w:contextualSpacing/>
        <w:rPr>
          <w:sz w:val="24"/>
          <w:szCs w:val="21"/>
        </w:rPr>
      </w:pPr>
      <w:r>
        <w:rPr>
          <w:bCs/>
          <w:sz w:val="24"/>
          <w:szCs w:val="21"/>
        </w:rPr>
        <w:lastRenderedPageBreak/>
        <w:t>2.DNA</w:t>
      </w:r>
      <w:r>
        <w:rPr>
          <w:rFonts w:hAnsi="宋体"/>
          <w:bCs/>
          <w:sz w:val="24"/>
          <w:szCs w:val="21"/>
        </w:rPr>
        <w:t>聚合酶和</w:t>
      </w:r>
      <w:r>
        <w:rPr>
          <w:sz w:val="24"/>
          <w:szCs w:val="21"/>
        </w:rPr>
        <w:t>DNA</w:t>
      </w:r>
      <w:r>
        <w:rPr>
          <w:sz w:val="24"/>
          <w:szCs w:val="21"/>
        </w:rPr>
        <w:t>的复制步骤、</w:t>
      </w:r>
      <w:r>
        <w:rPr>
          <w:sz w:val="24"/>
          <w:szCs w:val="21"/>
        </w:rPr>
        <w:t>DNA</w:t>
      </w:r>
      <w:r>
        <w:rPr>
          <w:sz w:val="24"/>
          <w:szCs w:val="21"/>
        </w:rPr>
        <w:t>修复方法</w:t>
      </w:r>
    </w:p>
    <w:p w:rsidR="00A97C86" w:rsidRDefault="00DA185A">
      <w:pPr>
        <w:spacing w:line="360" w:lineRule="auto"/>
        <w:ind w:firstLineChars="200" w:firstLine="480"/>
        <w:contextualSpacing/>
        <w:rPr>
          <w:sz w:val="24"/>
          <w:szCs w:val="21"/>
        </w:rPr>
      </w:pPr>
      <w:r>
        <w:rPr>
          <w:bCs/>
          <w:sz w:val="24"/>
          <w:szCs w:val="21"/>
        </w:rPr>
        <w:t>3.</w:t>
      </w:r>
      <w:r>
        <w:rPr>
          <w:rFonts w:hAnsi="宋体"/>
          <w:bCs/>
          <w:sz w:val="24"/>
          <w:szCs w:val="21"/>
        </w:rPr>
        <w:t>大肠杆菌</w:t>
      </w:r>
      <w:r>
        <w:rPr>
          <w:sz w:val="24"/>
          <w:szCs w:val="21"/>
        </w:rPr>
        <w:t>RNA</w:t>
      </w:r>
      <w:r>
        <w:rPr>
          <w:sz w:val="24"/>
          <w:szCs w:val="21"/>
        </w:rPr>
        <w:t>聚合酶的组成</w:t>
      </w:r>
    </w:p>
    <w:p w:rsidR="00A97C86" w:rsidRDefault="00DA185A">
      <w:pPr>
        <w:spacing w:line="360" w:lineRule="auto"/>
        <w:ind w:firstLineChars="200" w:firstLine="480"/>
        <w:contextualSpacing/>
        <w:rPr>
          <w:sz w:val="24"/>
          <w:szCs w:val="21"/>
        </w:rPr>
      </w:pPr>
      <w:r>
        <w:rPr>
          <w:sz w:val="24"/>
          <w:szCs w:val="21"/>
        </w:rPr>
        <w:t>4.</w:t>
      </w:r>
      <w:r>
        <w:rPr>
          <w:sz w:val="24"/>
          <w:szCs w:val="21"/>
        </w:rPr>
        <w:t>反转录酶和</w:t>
      </w:r>
      <w:r>
        <w:rPr>
          <w:sz w:val="24"/>
          <w:szCs w:val="21"/>
        </w:rPr>
        <w:t>RNA</w:t>
      </w:r>
      <w:r>
        <w:rPr>
          <w:sz w:val="24"/>
          <w:szCs w:val="21"/>
        </w:rPr>
        <w:t>合成步骤</w:t>
      </w:r>
    </w:p>
    <w:p w:rsidR="00A97C86" w:rsidRDefault="00DA185A">
      <w:pPr>
        <w:spacing w:line="360" w:lineRule="auto"/>
        <w:ind w:firstLineChars="200" w:firstLine="480"/>
        <w:contextualSpacing/>
        <w:rPr>
          <w:sz w:val="24"/>
          <w:szCs w:val="21"/>
        </w:rPr>
      </w:pPr>
      <w:r>
        <w:rPr>
          <w:sz w:val="24"/>
          <w:szCs w:val="21"/>
        </w:rPr>
        <w:t>5.</w:t>
      </w:r>
      <w:r>
        <w:rPr>
          <w:sz w:val="24"/>
          <w:szCs w:val="21"/>
        </w:rPr>
        <w:t>新生</w:t>
      </w:r>
      <w:r>
        <w:rPr>
          <w:sz w:val="24"/>
          <w:szCs w:val="21"/>
        </w:rPr>
        <w:t>RNA</w:t>
      </w:r>
      <w:r>
        <w:rPr>
          <w:sz w:val="24"/>
          <w:szCs w:val="21"/>
        </w:rPr>
        <w:t>的剪接和修饰</w:t>
      </w:r>
    </w:p>
    <w:p w:rsidR="00A97C86" w:rsidRDefault="00DA185A">
      <w:pPr>
        <w:spacing w:line="360" w:lineRule="auto"/>
        <w:ind w:firstLineChars="200" w:firstLine="480"/>
        <w:contextualSpacing/>
        <w:rPr>
          <w:sz w:val="24"/>
          <w:szCs w:val="21"/>
        </w:rPr>
      </w:pPr>
      <w:r>
        <w:rPr>
          <w:bCs/>
          <w:sz w:val="24"/>
          <w:szCs w:val="21"/>
        </w:rPr>
        <w:t>6.</w:t>
      </w:r>
      <w:r>
        <w:rPr>
          <w:sz w:val="24"/>
          <w:szCs w:val="21"/>
        </w:rPr>
        <w:t>遗传密码的特性</w:t>
      </w:r>
    </w:p>
    <w:p w:rsidR="00A97C86" w:rsidRDefault="00DA185A">
      <w:pPr>
        <w:spacing w:line="360" w:lineRule="auto"/>
        <w:ind w:firstLineChars="200" w:firstLine="480"/>
        <w:contextualSpacing/>
        <w:rPr>
          <w:sz w:val="24"/>
          <w:szCs w:val="21"/>
        </w:rPr>
      </w:pPr>
      <w:r>
        <w:rPr>
          <w:sz w:val="24"/>
          <w:szCs w:val="21"/>
        </w:rPr>
        <w:t>7.</w:t>
      </w:r>
      <w:r>
        <w:rPr>
          <w:sz w:val="24"/>
          <w:szCs w:val="21"/>
        </w:rPr>
        <w:t>蛋白质的生物合成步骤及参与的蛋白质因子</w:t>
      </w:r>
    </w:p>
    <w:p w:rsidR="00A97C86" w:rsidRDefault="00DA185A">
      <w:pPr>
        <w:spacing w:line="360" w:lineRule="auto"/>
        <w:ind w:firstLineChars="200" w:firstLine="480"/>
        <w:contextualSpacing/>
        <w:rPr>
          <w:bCs/>
          <w:sz w:val="24"/>
          <w:szCs w:val="21"/>
        </w:rPr>
      </w:pPr>
      <w:r>
        <w:rPr>
          <w:sz w:val="24"/>
          <w:szCs w:val="21"/>
        </w:rPr>
        <w:t>8.</w:t>
      </w:r>
      <w:r>
        <w:rPr>
          <w:sz w:val="24"/>
          <w:szCs w:val="21"/>
        </w:rPr>
        <w:t>多肽链的折叠与加工修饰</w:t>
      </w:r>
    </w:p>
    <w:p w:rsidR="00A97C86" w:rsidRDefault="00DA185A">
      <w:pPr>
        <w:spacing w:line="360" w:lineRule="auto"/>
        <w:ind w:firstLineChars="200" w:firstLine="480"/>
        <w:contextualSpacing/>
        <w:rPr>
          <w:sz w:val="24"/>
          <w:szCs w:val="21"/>
        </w:rPr>
      </w:pPr>
      <w:r>
        <w:rPr>
          <w:bCs/>
          <w:sz w:val="24"/>
          <w:szCs w:val="21"/>
        </w:rPr>
        <w:t>9.</w:t>
      </w:r>
      <w:r>
        <w:rPr>
          <w:sz w:val="24"/>
          <w:szCs w:val="21"/>
        </w:rPr>
        <w:t>重组</w:t>
      </w:r>
      <w:r>
        <w:rPr>
          <w:sz w:val="24"/>
          <w:szCs w:val="21"/>
        </w:rPr>
        <w:t>DNA</w:t>
      </w:r>
      <w:r>
        <w:rPr>
          <w:sz w:val="24"/>
          <w:szCs w:val="21"/>
        </w:rPr>
        <w:t>技术的基本操作原理、步骤及有关的酶类、重组</w:t>
      </w:r>
      <w:r>
        <w:rPr>
          <w:sz w:val="24"/>
          <w:szCs w:val="21"/>
        </w:rPr>
        <w:t>DNA</w:t>
      </w:r>
      <w:r>
        <w:rPr>
          <w:sz w:val="24"/>
          <w:szCs w:val="21"/>
        </w:rPr>
        <w:t>技术的应用</w:t>
      </w:r>
    </w:p>
    <w:p w:rsidR="00A97C86" w:rsidRDefault="00DA185A">
      <w:pPr>
        <w:spacing w:line="360" w:lineRule="auto"/>
        <w:contextualSpacing/>
        <w:rPr>
          <w:b/>
          <w:sz w:val="24"/>
        </w:rPr>
      </w:pPr>
      <w:r>
        <w:rPr>
          <w:rFonts w:hint="eastAsia"/>
          <w:b/>
          <w:sz w:val="24"/>
        </w:rPr>
        <w:t>五、参考书目</w:t>
      </w:r>
    </w:p>
    <w:p w:rsidR="00A97C86" w:rsidRDefault="00DA185A">
      <w:pPr>
        <w:spacing w:line="360" w:lineRule="auto"/>
        <w:ind w:firstLineChars="200" w:firstLine="480"/>
        <w:contextualSpacing/>
        <w:rPr>
          <w:rFonts w:ascii="宋体" w:hAnsi="宋体"/>
          <w:sz w:val="24"/>
        </w:rPr>
      </w:pPr>
      <w:r>
        <w:rPr>
          <w:rFonts w:ascii="宋体" w:hAnsi="宋体" w:hint="eastAsia"/>
          <w:sz w:val="24"/>
        </w:rPr>
        <w:t>1.</w:t>
      </w:r>
      <w:r>
        <w:rPr>
          <w:rFonts w:ascii="宋体" w:hAnsi="宋体" w:hint="eastAsia"/>
          <w:bCs/>
          <w:sz w:val="24"/>
        </w:rPr>
        <w:t xml:space="preserve"> 黄熙泰、于自然、李翠凤.现代生物化学（第三版）.北京：化学工业出版社.2013</w:t>
      </w:r>
    </w:p>
    <w:p w:rsidR="00A97C86" w:rsidRDefault="00DA185A">
      <w:pPr>
        <w:overflowPunct w:val="0"/>
        <w:adjustRightInd w:val="0"/>
        <w:spacing w:line="360" w:lineRule="auto"/>
        <w:ind w:firstLineChars="200" w:firstLine="480"/>
        <w:contextualSpacing/>
        <w:rPr>
          <w:rFonts w:ascii="宋体" w:hAnsi="宋体"/>
          <w:color w:val="000000"/>
          <w:sz w:val="24"/>
          <w:szCs w:val="21"/>
        </w:rPr>
      </w:pPr>
      <w:r>
        <w:rPr>
          <w:rFonts w:ascii="宋体" w:hAnsi="宋体" w:hint="eastAsia"/>
          <w:sz w:val="24"/>
        </w:rPr>
        <w:t>2.</w:t>
      </w:r>
      <w:r>
        <w:rPr>
          <w:rFonts w:ascii="宋体" w:hAnsi="宋体" w:hint="eastAsia"/>
          <w:color w:val="000000"/>
          <w:sz w:val="24"/>
          <w:szCs w:val="21"/>
        </w:rPr>
        <w:t xml:space="preserve"> 欧伶等.应用生物化学. 北京：化学工业出版社.2001</w:t>
      </w:r>
    </w:p>
    <w:p w:rsidR="00A97C86" w:rsidRDefault="00A97C86">
      <w:pPr>
        <w:spacing w:line="360" w:lineRule="auto"/>
        <w:ind w:firstLineChars="200" w:firstLine="480"/>
        <w:contextualSpacing/>
        <w:rPr>
          <w:sz w:val="24"/>
        </w:rPr>
      </w:pPr>
    </w:p>
    <w:p w:rsidR="00C55409" w:rsidRDefault="00C55409" w:rsidP="00C55409">
      <w:pPr>
        <w:snapToGrid w:val="0"/>
        <w:spacing w:line="360" w:lineRule="auto"/>
        <w:jc w:val="center"/>
        <w:rPr>
          <w:rFonts w:eastAsia="黑体"/>
          <w:sz w:val="36"/>
          <w:szCs w:val="36"/>
        </w:rPr>
      </w:pPr>
      <w:r>
        <w:rPr>
          <w:rFonts w:eastAsia="黑体"/>
          <w:sz w:val="36"/>
          <w:szCs w:val="36"/>
        </w:rPr>
        <w:t>“</w:t>
      </w:r>
      <w:r>
        <w:rPr>
          <w:rFonts w:eastAsia="黑体" w:cs="黑体" w:hint="eastAsia"/>
          <w:sz w:val="36"/>
          <w:szCs w:val="36"/>
        </w:rPr>
        <w:t>化工原理</w:t>
      </w:r>
      <w:r>
        <w:rPr>
          <w:rFonts w:eastAsia="黑体"/>
          <w:sz w:val="36"/>
          <w:szCs w:val="36"/>
        </w:rPr>
        <w:t>”</w:t>
      </w:r>
      <w:r>
        <w:rPr>
          <w:rFonts w:eastAsia="黑体" w:cs="黑体" w:hint="eastAsia"/>
          <w:sz w:val="36"/>
          <w:szCs w:val="36"/>
        </w:rPr>
        <w:t>考试大纲</w:t>
      </w:r>
    </w:p>
    <w:p w:rsidR="00C55409" w:rsidRDefault="00C55409" w:rsidP="00C55409">
      <w:pPr>
        <w:spacing w:line="360" w:lineRule="auto"/>
        <w:rPr>
          <w:b/>
          <w:sz w:val="24"/>
        </w:rPr>
      </w:pPr>
      <w:r>
        <w:rPr>
          <w:rFonts w:cs="宋体" w:hint="eastAsia"/>
          <w:b/>
          <w:sz w:val="24"/>
        </w:rPr>
        <w:t>一、考试的学科范围</w:t>
      </w:r>
    </w:p>
    <w:p w:rsidR="00C55409" w:rsidRDefault="00C55409" w:rsidP="00C55409">
      <w:pPr>
        <w:spacing w:afterLines="50" w:line="400" w:lineRule="exact"/>
        <w:ind w:firstLineChars="200" w:firstLine="480"/>
        <w:rPr>
          <w:rFonts w:hAnsi="宋体"/>
          <w:sz w:val="24"/>
        </w:rPr>
      </w:pPr>
      <w:r>
        <w:rPr>
          <w:rFonts w:hAnsi="宋体" w:cs="宋体" w:hint="eastAsia"/>
          <w:sz w:val="24"/>
        </w:rPr>
        <w:t>化工原理课程教学（大纲）基本要求的所有内容。</w:t>
      </w:r>
    </w:p>
    <w:p w:rsidR="00C55409" w:rsidRDefault="00C55409" w:rsidP="00C55409">
      <w:pPr>
        <w:spacing w:line="360" w:lineRule="auto"/>
        <w:rPr>
          <w:b/>
          <w:sz w:val="24"/>
        </w:rPr>
      </w:pPr>
      <w:r>
        <w:rPr>
          <w:rFonts w:cs="宋体" w:hint="eastAsia"/>
          <w:b/>
          <w:sz w:val="24"/>
        </w:rPr>
        <w:t>二、评价目标</w:t>
      </w:r>
    </w:p>
    <w:p w:rsidR="00C55409" w:rsidRDefault="00C55409" w:rsidP="00C55409">
      <w:pPr>
        <w:snapToGrid w:val="0"/>
        <w:spacing w:line="400" w:lineRule="exact"/>
        <w:ind w:firstLineChars="200" w:firstLine="480"/>
        <w:rPr>
          <w:sz w:val="24"/>
        </w:rPr>
      </w:pPr>
      <w:r>
        <w:rPr>
          <w:rFonts w:cs="宋体" w:hint="eastAsia"/>
          <w:sz w:val="24"/>
        </w:rPr>
        <w:t>主要考查考生对化工原理课程的基础理论、基本知识掌握和运用的情况，要求考生应掌握以下有关知识：</w:t>
      </w:r>
    </w:p>
    <w:p w:rsidR="00C55409" w:rsidRDefault="00C55409" w:rsidP="00C55409">
      <w:pPr>
        <w:numPr>
          <w:ilvl w:val="0"/>
          <w:numId w:val="4"/>
        </w:numPr>
        <w:tabs>
          <w:tab w:val="left" w:pos="0"/>
          <w:tab w:val="left" w:pos="900"/>
        </w:tabs>
        <w:autoSpaceDE w:val="0"/>
        <w:autoSpaceDN w:val="0"/>
        <w:adjustRightInd w:val="0"/>
        <w:snapToGrid w:val="0"/>
        <w:spacing w:line="400" w:lineRule="exact"/>
        <w:ind w:left="0" w:firstLine="540"/>
        <w:jc w:val="left"/>
        <w:rPr>
          <w:rFonts w:ascii="宋体" w:hAnsi="宋体" w:cs="宋体" w:hint="eastAsia"/>
          <w:sz w:val="24"/>
        </w:rPr>
      </w:pPr>
      <w:r>
        <w:rPr>
          <w:rFonts w:cs="宋体" w:hint="eastAsia"/>
          <w:sz w:val="24"/>
        </w:rPr>
        <w:lastRenderedPageBreak/>
        <w:t>流体流动的基本规律及应用：理解</w:t>
      </w:r>
      <w:r>
        <w:rPr>
          <w:rFonts w:ascii="宋体" w:hAnsi="宋体" w:cs="宋体" w:hint="eastAsia"/>
          <w:sz w:val="24"/>
        </w:rPr>
        <w:t>流体的重要性质、流体静力学方程；  流体流动的若干基本概念、连续性方程、机械能衡算方程；机械能损失与管流阻力的概念，管内摩擦阻力、局部阻力的计算方法；简单管路计算；流速与流量的测量方法。</w:t>
      </w:r>
    </w:p>
    <w:p w:rsidR="00C55409" w:rsidRDefault="00C55409" w:rsidP="00C55409">
      <w:pPr>
        <w:numPr>
          <w:ilvl w:val="0"/>
          <w:numId w:val="4"/>
        </w:numPr>
        <w:tabs>
          <w:tab w:val="left" w:pos="0"/>
          <w:tab w:val="left" w:pos="900"/>
        </w:tabs>
        <w:autoSpaceDE w:val="0"/>
        <w:autoSpaceDN w:val="0"/>
        <w:adjustRightInd w:val="0"/>
        <w:snapToGrid w:val="0"/>
        <w:spacing w:line="400" w:lineRule="exact"/>
        <w:ind w:left="0" w:firstLine="540"/>
        <w:jc w:val="left"/>
        <w:rPr>
          <w:rFonts w:hAnsi="宋体"/>
          <w:sz w:val="24"/>
        </w:rPr>
      </w:pPr>
      <w:r>
        <w:rPr>
          <w:rFonts w:hAnsi="宋体" w:cs="宋体" w:hint="eastAsia"/>
          <w:sz w:val="24"/>
        </w:rPr>
        <w:t>掌握离心泵的基本结构、工作原理、性能参数与特性曲线、安装、工作点、操作调节；正位移泵、旋涡泵、离心通风机的工作原理和操作特性；各种液体输送机械的用途；气体输送机械的结构、工作原理、性能参数、流量调节方式、选用原则。</w:t>
      </w:r>
    </w:p>
    <w:p w:rsidR="00C55409" w:rsidRDefault="00C55409" w:rsidP="00C55409">
      <w:pPr>
        <w:numPr>
          <w:ilvl w:val="0"/>
          <w:numId w:val="4"/>
        </w:numPr>
        <w:tabs>
          <w:tab w:val="left" w:pos="0"/>
          <w:tab w:val="left" w:pos="900"/>
        </w:tabs>
        <w:autoSpaceDE w:val="0"/>
        <w:autoSpaceDN w:val="0"/>
        <w:adjustRightInd w:val="0"/>
        <w:snapToGrid w:val="0"/>
        <w:spacing w:line="400" w:lineRule="exact"/>
        <w:ind w:left="0" w:firstLine="540"/>
        <w:jc w:val="left"/>
        <w:rPr>
          <w:sz w:val="24"/>
        </w:rPr>
      </w:pPr>
      <w:r>
        <w:rPr>
          <w:rFonts w:cs="宋体" w:hint="eastAsia"/>
          <w:sz w:val="24"/>
        </w:rPr>
        <w:t>掌握颗粒相对于流体及流体相对于颗粒床层的流动规律；颗粒、颗粒床层的特性；掌握沉降过程的基本原理，降尘室的设计，旋风分离器的选型；掌握过滤操作的原理、过滤基本方程的推导思路、恒压过滤的计算；过程的原理、计算方法、典型设备的结构特点；根据工艺要求合理选择设备。</w:t>
      </w:r>
    </w:p>
    <w:p w:rsidR="00C55409" w:rsidRDefault="00C55409" w:rsidP="00C55409">
      <w:pPr>
        <w:numPr>
          <w:ilvl w:val="0"/>
          <w:numId w:val="4"/>
        </w:numPr>
        <w:tabs>
          <w:tab w:val="left" w:pos="0"/>
          <w:tab w:val="left" w:pos="900"/>
        </w:tabs>
        <w:autoSpaceDE w:val="0"/>
        <w:autoSpaceDN w:val="0"/>
        <w:adjustRightInd w:val="0"/>
        <w:snapToGrid w:val="0"/>
        <w:spacing w:line="400" w:lineRule="exact"/>
        <w:ind w:left="0" w:firstLine="540"/>
        <w:jc w:val="left"/>
        <w:rPr>
          <w:sz w:val="24"/>
        </w:rPr>
      </w:pPr>
      <w:r>
        <w:rPr>
          <w:rFonts w:cs="宋体" w:hint="eastAsia"/>
          <w:sz w:val="24"/>
        </w:rPr>
        <w:t>热传导的基本原理、傅立叶定律；换热器的热量衡算；总传热速率方程和总传热系数的计算；</w:t>
      </w:r>
      <w:r>
        <w:rPr>
          <w:sz w:val="24"/>
        </w:rPr>
        <w:t xml:space="preserve"> </w:t>
      </w:r>
      <w:r>
        <w:rPr>
          <w:rFonts w:cs="宋体" w:hint="eastAsia"/>
          <w:sz w:val="24"/>
        </w:rPr>
        <w:t>对流传热的基本原理、对流传热系数的物理意义及经验关联式；传热单元数及其应用；换热器的设计和选型。</w:t>
      </w:r>
    </w:p>
    <w:p w:rsidR="00C55409" w:rsidRDefault="00C55409" w:rsidP="00C55409">
      <w:pPr>
        <w:numPr>
          <w:ilvl w:val="0"/>
          <w:numId w:val="4"/>
        </w:numPr>
        <w:tabs>
          <w:tab w:val="left" w:pos="0"/>
          <w:tab w:val="left" w:pos="900"/>
        </w:tabs>
        <w:autoSpaceDE w:val="0"/>
        <w:autoSpaceDN w:val="0"/>
        <w:adjustRightInd w:val="0"/>
        <w:snapToGrid w:val="0"/>
        <w:spacing w:line="400" w:lineRule="exact"/>
        <w:ind w:left="0" w:firstLine="540"/>
        <w:jc w:val="left"/>
        <w:rPr>
          <w:sz w:val="24"/>
        </w:rPr>
      </w:pPr>
      <w:r>
        <w:rPr>
          <w:rFonts w:cs="宋体" w:hint="eastAsia"/>
          <w:sz w:val="24"/>
        </w:rPr>
        <w:t>传质分离方法的类型与选择；相组成的表示方法；传质的方式与描述；相际间的对流传质模型；传质设备的基本类型和性能要求。</w:t>
      </w:r>
    </w:p>
    <w:p w:rsidR="00C55409" w:rsidRDefault="00C55409" w:rsidP="00C55409">
      <w:pPr>
        <w:numPr>
          <w:ilvl w:val="0"/>
          <w:numId w:val="4"/>
        </w:numPr>
        <w:tabs>
          <w:tab w:val="left" w:pos="0"/>
          <w:tab w:val="left" w:pos="900"/>
        </w:tabs>
        <w:autoSpaceDE w:val="0"/>
        <w:autoSpaceDN w:val="0"/>
        <w:adjustRightInd w:val="0"/>
        <w:snapToGrid w:val="0"/>
        <w:spacing w:line="400" w:lineRule="exact"/>
        <w:ind w:left="0" w:firstLine="540"/>
        <w:jc w:val="left"/>
        <w:rPr>
          <w:sz w:val="24"/>
        </w:rPr>
      </w:pPr>
      <w:r>
        <w:rPr>
          <w:rFonts w:cs="宋体" w:hint="eastAsia"/>
          <w:sz w:val="24"/>
        </w:rPr>
        <w:t>气体吸收过程的平衡关系；</w:t>
      </w:r>
      <w:r>
        <w:rPr>
          <w:sz w:val="24"/>
        </w:rPr>
        <w:t xml:space="preserve"> </w:t>
      </w:r>
      <w:r>
        <w:rPr>
          <w:rFonts w:cs="宋体" w:hint="eastAsia"/>
          <w:sz w:val="24"/>
        </w:rPr>
        <w:t>气体吸收过程的速率关系；低组成气体吸收过程的计算；填料塔的流体力学性能与操作特性。</w:t>
      </w:r>
    </w:p>
    <w:p w:rsidR="00C55409" w:rsidRDefault="00C55409" w:rsidP="00C55409">
      <w:pPr>
        <w:numPr>
          <w:ilvl w:val="0"/>
          <w:numId w:val="4"/>
        </w:numPr>
        <w:tabs>
          <w:tab w:val="left" w:pos="0"/>
          <w:tab w:val="left" w:pos="900"/>
        </w:tabs>
        <w:autoSpaceDE w:val="0"/>
        <w:autoSpaceDN w:val="0"/>
        <w:adjustRightInd w:val="0"/>
        <w:snapToGrid w:val="0"/>
        <w:spacing w:line="400" w:lineRule="exact"/>
        <w:ind w:left="0" w:firstLine="540"/>
        <w:jc w:val="left"/>
        <w:rPr>
          <w:sz w:val="24"/>
        </w:rPr>
      </w:pPr>
      <w:r>
        <w:rPr>
          <w:rFonts w:cs="宋体" w:hint="eastAsia"/>
          <w:sz w:val="24"/>
        </w:rPr>
        <w:t>掌握蒸馏（精馏）原理；精馏过程的计算和优化；板式塔主体工艺尺寸的计算和操作分析；板式塔的基本结构、流体力学和传质特性。</w:t>
      </w:r>
    </w:p>
    <w:p w:rsidR="00C55409" w:rsidRDefault="00C55409" w:rsidP="00C55409">
      <w:pPr>
        <w:snapToGrid w:val="0"/>
        <w:spacing w:line="360" w:lineRule="auto"/>
        <w:rPr>
          <w:rFonts w:cs="宋体" w:hint="eastAsia"/>
          <w:b/>
          <w:sz w:val="24"/>
        </w:rPr>
      </w:pPr>
      <w:r>
        <w:rPr>
          <w:rFonts w:cs="宋体" w:hint="eastAsia"/>
          <w:b/>
          <w:sz w:val="24"/>
        </w:rPr>
        <w:t>三、试题主要类型</w:t>
      </w:r>
    </w:p>
    <w:p w:rsidR="00C55409" w:rsidRDefault="00C55409" w:rsidP="00C55409">
      <w:pPr>
        <w:snapToGrid w:val="0"/>
        <w:spacing w:afterLines="50" w:line="400" w:lineRule="exact"/>
        <w:ind w:firstLineChars="200" w:firstLine="480"/>
        <w:rPr>
          <w:sz w:val="24"/>
        </w:rPr>
      </w:pPr>
      <w:r>
        <w:rPr>
          <w:sz w:val="24"/>
        </w:rPr>
        <w:t>1</w:t>
      </w:r>
      <w:r>
        <w:rPr>
          <w:rFonts w:cs="宋体" w:hint="eastAsia"/>
          <w:sz w:val="24"/>
        </w:rPr>
        <w:t>、答题时间：</w:t>
      </w:r>
      <w:r>
        <w:rPr>
          <w:sz w:val="24"/>
        </w:rPr>
        <w:t xml:space="preserve"> </w:t>
      </w:r>
      <w:r>
        <w:rPr>
          <w:rFonts w:hint="eastAsia"/>
          <w:sz w:val="24"/>
        </w:rPr>
        <w:t>18</w:t>
      </w:r>
      <w:r>
        <w:rPr>
          <w:sz w:val="24"/>
        </w:rPr>
        <w:t>0</w:t>
      </w:r>
      <w:r>
        <w:rPr>
          <w:rFonts w:cs="宋体" w:hint="eastAsia"/>
          <w:sz w:val="24"/>
        </w:rPr>
        <w:t>分钟</w:t>
      </w:r>
    </w:p>
    <w:p w:rsidR="00C55409" w:rsidRDefault="00C55409" w:rsidP="00C55409">
      <w:pPr>
        <w:snapToGrid w:val="0"/>
        <w:spacing w:afterLines="50" w:line="400" w:lineRule="exact"/>
        <w:ind w:firstLineChars="200" w:firstLine="480"/>
        <w:rPr>
          <w:sz w:val="24"/>
        </w:rPr>
      </w:pPr>
      <w:r>
        <w:rPr>
          <w:sz w:val="24"/>
        </w:rPr>
        <w:t>2</w:t>
      </w:r>
      <w:r>
        <w:rPr>
          <w:rFonts w:cs="宋体" w:hint="eastAsia"/>
          <w:sz w:val="24"/>
        </w:rPr>
        <w:t>、化工原理</w:t>
      </w:r>
      <w:r>
        <w:rPr>
          <w:rFonts w:ascii="Arial" w:hAnsi="Arial" w:cs="Arial" w:hint="eastAsia"/>
          <w:bCs/>
          <w:sz w:val="24"/>
        </w:rPr>
        <w:t>试题类型</w:t>
      </w:r>
      <w:r>
        <w:rPr>
          <w:rFonts w:cs="宋体" w:hint="eastAsia"/>
          <w:sz w:val="24"/>
        </w:rPr>
        <w:t>：选择题、填空题、简答分析题、计算题</w:t>
      </w:r>
    </w:p>
    <w:p w:rsidR="00C55409" w:rsidRDefault="00C55409" w:rsidP="00C55409">
      <w:pPr>
        <w:snapToGrid w:val="0"/>
        <w:spacing w:line="360" w:lineRule="auto"/>
        <w:rPr>
          <w:b/>
          <w:sz w:val="24"/>
        </w:rPr>
      </w:pPr>
      <w:r>
        <w:rPr>
          <w:rFonts w:cs="宋体" w:hint="eastAsia"/>
          <w:b/>
          <w:sz w:val="24"/>
        </w:rPr>
        <w:t>四、考查要点</w:t>
      </w:r>
    </w:p>
    <w:p w:rsidR="00C55409" w:rsidRDefault="00C55409" w:rsidP="00C55409">
      <w:pPr>
        <w:widowControl/>
        <w:spacing w:line="400" w:lineRule="exact"/>
        <w:ind w:left="480" w:hangingChars="200" w:hanging="480"/>
        <w:rPr>
          <w:sz w:val="24"/>
        </w:rPr>
      </w:pPr>
      <w:r>
        <w:rPr>
          <w:color w:val="000000"/>
          <w:sz w:val="24"/>
        </w:rPr>
        <w:lastRenderedPageBreak/>
        <w:t>(</w:t>
      </w:r>
      <w:r>
        <w:rPr>
          <w:rFonts w:hAnsi="宋体" w:cs="宋体" w:hint="eastAsia"/>
          <w:color w:val="000000"/>
          <w:sz w:val="24"/>
        </w:rPr>
        <w:t>一</w:t>
      </w:r>
      <w:r>
        <w:rPr>
          <w:color w:val="000000"/>
          <w:sz w:val="24"/>
        </w:rPr>
        <w:t xml:space="preserve">) </w:t>
      </w:r>
      <w:r>
        <w:rPr>
          <w:rFonts w:cs="宋体" w:hint="eastAsia"/>
          <w:color w:val="000000"/>
          <w:sz w:val="24"/>
        </w:rPr>
        <w:t>流体流动</w:t>
      </w:r>
      <w:r>
        <w:rPr>
          <w:rFonts w:hAnsi="宋体" w:cs="宋体"/>
          <w:sz w:val="14"/>
          <w:szCs w:val="14"/>
        </w:rPr>
        <w:br/>
      </w:r>
      <w:r>
        <w:rPr>
          <w:sz w:val="24"/>
        </w:rPr>
        <w:t>1.</w:t>
      </w:r>
      <w:r>
        <w:rPr>
          <w:rFonts w:hAnsi="宋体" w:cs="宋体" w:hint="eastAsia"/>
          <w:sz w:val="24"/>
        </w:rPr>
        <w:t>流体静力学方程的应用</w:t>
      </w:r>
      <w:r>
        <w:rPr>
          <w:rFonts w:cs="宋体" w:hint="eastAsia"/>
          <w:sz w:val="24"/>
        </w:rPr>
        <w:t>；</w:t>
      </w:r>
    </w:p>
    <w:p w:rsidR="00C55409" w:rsidRDefault="00C55409" w:rsidP="00C55409">
      <w:pPr>
        <w:widowControl/>
        <w:spacing w:line="400" w:lineRule="exact"/>
        <w:ind w:firstLineChars="200" w:firstLine="480"/>
        <w:rPr>
          <w:rFonts w:hAnsi="宋体"/>
          <w:sz w:val="24"/>
        </w:rPr>
      </w:pPr>
      <w:r>
        <w:rPr>
          <w:color w:val="000000"/>
          <w:sz w:val="24"/>
        </w:rPr>
        <w:t>2. </w:t>
      </w:r>
      <w:r>
        <w:rPr>
          <w:rFonts w:hAnsi="宋体" w:cs="宋体" w:hint="eastAsia"/>
          <w:sz w:val="24"/>
        </w:rPr>
        <w:t>管流连续性方程、机械能衡算方程的物理意义、适用条件及其应用；</w:t>
      </w:r>
    </w:p>
    <w:p w:rsidR="00C55409" w:rsidRDefault="00C55409" w:rsidP="00C55409">
      <w:pPr>
        <w:widowControl/>
        <w:spacing w:line="400" w:lineRule="exact"/>
        <w:ind w:firstLineChars="200" w:firstLine="480"/>
        <w:rPr>
          <w:rFonts w:hAnsi="宋体"/>
          <w:sz w:val="24"/>
        </w:rPr>
      </w:pPr>
      <w:r>
        <w:rPr>
          <w:rFonts w:hAnsi="宋体"/>
          <w:sz w:val="24"/>
        </w:rPr>
        <w:t>3.</w:t>
      </w:r>
      <w:r>
        <w:rPr>
          <w:rFonts w:hAnsi="宋体" w:cs="宋体" w:hint="eastAsia"/>
          <w:sz w:val="24"/>
        </w:rPr>
        <w:t>管路系统的摩擦阻力、局部阻力和总阻力的计算。</w:t>
      </w:r>
    </w:p>
    <w:p w:rsidR="00C55409" w:rsidRDefault="00C55409" w:rsidP="00C55409">
      <w:pPr>
        <w:widowControl/>
        <w:spacing w:line="400" w:lineRule="exact"/>
        <w:ind w:left="480" w:hangingChars="200" w:hanging="480"/>
        <w:rPr>
          <w:color w:val="000000"/>
          <w:sz w:val="24"/>
        </w:rPr>
      </w:pPr>
      <w:r>
        <w:rPr>
          <w:color w:val="000000"/>
          <w:sz w:val="24"/>
        </w:rPr>
        <w:t>(</w:t>
      </w:r>
      <w:r>
        <w:rPr>
          <w:rFonts w:hAnsi="宋体" w:cs="宋体" w:hint="eastAsia"/>
          <w:color w:val="000000"/>
          <w:sz w:val="24"/>
        </w:rPr>
        <w:t>二</w:t>
      </w:r>
      <w:r>
        <w:rPr>
          <w:color w:val="000000"/>
          <w:sz w:val="24"/>
        </w:rPr>
        <w:t xml:space="preserve">) </w:t>
      </w:r>
      <w:r>
        <w:rPr>
          <w:rFonts w:cs="宋体" w:hint="eastAsia"/>
          <w:color w:val="000000"/>
          <w:sz w:val="24"/>
        </w:rPr>
        <w:t>流体输送机械</w:t>
      </w:r>
      <w:r>
        <w:rPr>
          <w:rFonts w:hAnsi="宋体" w:cs="宋体"/>
          <w:sz w:val="2"/>
        </w:rPr>
        <w:t>n</w:t>
      </w:r>
      <w:r>
        <w:rPr>
          <w:rFonts w:hAnsi="宋体" w:cs="宋体"/>
          <w:sz w:val="14"/>
          <w:szCs w:val="14"/>
        </w:rPr>
        <w:br/>
      </w:r>
      <w:r>
        <w:rPr>
          <w:color w:val="000000"/>
          <w:sz w:val="24"/>
        </w:rPr>
        <w:t>1.</w:t>
      </w:r>
      <w:r>
        <w:rPr>
          <w:rFonts w:cs="宋体" w:hint="eastAsia"/>
          <w:color w:val="000000"/>
          <w:sz w:val="24"/>
        </w:rPr>
        <w:t>各种液体输送机械的用途及选择</w:t>
      </w:r>
      <w:r>
        <w:rPr>
          <w:rFonts w:hAnsi="宋体" w:cs="宋体" w:hint="eastAsia"/>
          <w:color w:val="000000"/>
          <w:sz w:val="24"/>
        </w:rPr>
        <w:t>；</w:t>
      </w:r>
      <w:r>
        <w:rPr>
          <w:color w:val="000000"/>
          <w:sz w:val="24"/>
        </w:rPr>
        <w:t> </w:t>
      </w:r>
      <w:r>
        <w:rPr>
          <w:rFonts w:hAnsi="宋体" w:cs="宋体"/>
          <w:sz w:val="14"/>
          <w:szCs w:val="14"/>
        </w:rPr>
        <w:br/>
      </w:r>
      <w:r>
        <w:rPr>
          <w:color w:val="000000"/>
          <w:sz w:val="24"/>
        </w:rPr>
        <w:t>2.</w:t>
      </w:r>
      <w:r>
        <w:rPr>
          <w:rFonts w:cs="宋体" w:hint="eastAsia"/>
          <w:color w:val="000000"/>
          <w:sz w:val="24"/>
        </w:rPr>
        <w:t>离心泵和气体输送机械的基本结构、原理、工作点、操作调节；</w:t>
      </w:r>
    </w:p>
    <w:p w:rsidR="00C55409" w:rsidRDefault="00C55409" w:rsidP="00C55409">
      <w:pPr>
        <w:spacing w:line="300" w:lineRule="auto"/>
        <w:ind w:firstLineChars="200" w:firstLine="480"/>
        <w:jc w:val="left"/>
        <w:rPr>
          <w:rFonts w:hAnsi="宋体" w:cs="宋体"/>
          <w:color w:val="000000"/>
          <w:sz w:val="24"/>
        </w:rPr>
      </w:pPr>
      <w:r>
        <w:rPr>
          <w:color w:val="000000"/>
          <w:sz w:val="24"/>
        </w:rPr>
        <w:t>3.</w:t>
      </w:r>
      <w:r>
        <w:rPr>
          <w:rFonts w:cs="宋体" w:hint="eastAsia"/>
          <w:color w:val="000000"/>
          <w:sz w:val="24"/>
        </w:rPr>
        <w:t>离心泵安装高度的计算</w:t>
      </w:r>
      <w:r>
        <w:rPr>
          <w:rFonts w:hAnsi="宋体" w:cs="宋体" w:hint="eastAsia"/>
          <w:color w:val="000000"/>
          <w:sz w:val="24"/>
        </w:rPr>
        <w:t>；</w:t>
      </w:r>
    </w:p>
    <w:p w:rsidR="00C55409" w:rsidRDefault="00C55409" w:rsidP="00C55409">
      <w:pPr>
        <w:spacing w:line="300" w:lineRule="auto"/>
        <w:jc w:val="left"/>
        <w:rPr>
          <w:rFonts w:hAnsi="宋体"/>
          <w:bCs/>
          <w:sz w:val="24"/>
        </w:rPr>
      </w:pPr>
      <w:r>
        <w:rPr>
          <w:rFonts w:hAnsi="宋体" w:cs="宋体"/>
          <w:color w:val="000000"/>
          <w:sz w:val="24"/>
        </w:rPr>
        <w:t>(</w:t>
      </w:r>
      <w:r>
        <w:rPr>
          <w:rFonts w:hAnsi="宋体" w:cs="宋体" w:hint="eastAsia"/>
          <w:color w:val="000000"/>
          <w:sz w:val="24"/>
        </w:rPr>
        <w:t>三</w:t>
      </w:r>
      <w:r>
        <w:rPr>
          <w:rFonts w:hAnsi="宋体" w:cs="宋体"/>
          <w:color w:val="000000"/>
          <w:sz w:val="24"/>
        </w:rPr>
        <w:t>)</w:t>
      </w:r>
      <w:r>
        <w:rPr>
          <w:rFonts w:hAnsi="宋体" w:cs="宋体" w:hint="eastAsia"/>
          <w:bCs/>
          <w:sz w:val="24"/>
        </w:rPr>
        <w:t>非均相混合物分离及固体流态化</w:t>
      </w:r>
    </w:p>
    <w:p w:rsidR="00C55409" w:rsidRDefault="00C55409" w:rsidP="00C55409">
      <w:pPr>
        <w:widowControl/>
        <w:spacing w:line="400" w:lineRule="exact"/>
        <w:ind w:left="480" w:hangingChars="200" w:hanging="480"/>
        <w:rPr>
          <w:color w:val="000000"/>
          <w:sz w:val="24"/>
        </w:rPr>
      </w:pPr>
      <w:r>
        <w:rPr>
          <w:rFonts w:hAnsi="宋体"/>
          <w:bCs/>
          <w:sz w:val="24"/>
        </w:rPr>
        <w:tab/>
      </w:r>
      <w:r>
        <w:rPr>
          <w:color w:val="000000"/>
          <w:sz w:val="24"/>
        </w:rPr>
        <w:t>1.</w:t>
      </w:r>
      <w:r>
        <w:rPr>
          <w:rFonts w:cs="宋体" w:hint="eastAsia"/>
          <w:color w:val="000000"/>
          <w:sz w:val="24"/>
        </w:rPr>
        <w:t>沉降过程的基本原理，降尘室的设计，旋风分离器的选型；</w:t>
      </w:r>
      <w:r>
        <w:rPr>
          <w:color w:val="000000"/>
          <w:sz w:val="24"/>
        </w:rPr>
        <w:t> </w:t>
      </w:r>
      <w:r>
        <w:rPr>
          <w:rFonts w:hAnsi="宋体" w:cs="宋体"/>
          <w:sz w:val="14"/>
          <w:szCs w:val="14"/>
        </w:rPr>
        <w:br/>
      </w:r>
      <w:r>
        <w:rPr>
          <w:color w:val="000000"/>
          <w:sz w:val="24"/>
        </w:rPr>
        <w:t>2.</w:t>
      </w:r>
      <w:r>
        <w:rPr>
          <w:rFonts w:cs="宋体" w:hint="eastAsia"/>
          <w:color w:val="000000"/>
          <w:sz w:val="24"/>
        </w:rPr>
        <w:t>过滤操作的原理、过滤基本方程的推导思路、恒压过滤的计算；</w:t>
      </w:r>
    </w:p>
    <w:p w:rsidR="00C55409" w:rsidRDefault="00C55409" w:rsidP="00C55409">
      <w:pPr>
        <w:widowControl/>
        <w:spacing w:line="400" w:lineRule="exact"/>
        <w:ind w:left="480" w:hangingChars="200" w:hanging="480"/>
        <w:rPr>
          <w:color w:val="000000"/>
          <w:sz w:val="24"/>
        </w:rPr>
      </w:pPr>
      <w:r>
        <w:rPr>
          <w:color w:val="000000"/>
          <w:sz w:val="24"/>
        </w:rPr>
        <w:t xml:space="preserve">    3.</w:t>
      </w:r>
      <w:r>
        <w:rPr>
          <w:rFonts w:cs="宋体" w:hint="eastAsia"/>
          <w:color w:val="000000"/>
          <w:sz w:val="24"/>
        </w:rPr>
        <w:t>过滤基本方程、恒压过滤得计算；</w:t>
      </w:r>
    </w:p>
    <w:p w:rsidR="00C55409" w:rsidRDefault="00C55409" w:rsidP="00C55409">
      <w:pPr>
        <w:widowControl/>
        <w:spacing w:line="400" w:lineRule="exact"/>
        <w:ind w:left="480" w:hangingChars="200" w:hanging="480"/>
        <w:rPr>
          <w:color w:val="000000"/>
          <w:sz w:val="24"/>
        </w:rPr>
      </w:pPr>
      <w:r>
        <w:rPr>
          <w:color w:val="000000"/>
          <w:sz w:val="24"/>
        </w:rPr>
        <w:t xml:space="preserve">    4.</w:t>
      </w:r>
      <w:r>
        <w:rPr>
          <w:rFonts w:cs="宋体" w:hint="eastAsia"/>
          <w:color w:val="000000"/>
          <w:sz w:val="24"/>
        </w:rPr>
        <w:t>典型设备的结构特点；根据工艺要求合理选择设备</w:t>
      </w:r>
    </w:p>
    <w:p w:rsidR="00C55409" w:rsidRDefault="00C55409" w:rsidP="00C55409">
      <w:pPr>
        <w:numPr>
          <w:ilvl w:val="0"/>
          <w:numId w:val="5"/>
        </w:numPr>
        <w:tabs>
          <w:tab w:val="left" w:pos="651"/>
        </w:tabs>
        <w:spacing w:line="300" w:lineRule="auto"/>
        <w:jc w:val="left"/>
        <w:rPr>
          <w:rFonts w:hAnsi="宋体" w:cs="宋体"/>
          <w:color w:val="000000"/>
          <w:sz w:val="24"/>
        </w:rPr>
      </w:pPr>
      <w:r>
        <w:rPr>
          <w:rFonts w:hAnsi="宋体" w:cs="宋体" w:hint="eastAsia"/>
          <w:color w:val="000000"/>
          <w:sz w:val="24"/>
        </w:rPr>
        <w:t>传热</w:t>
      </w:r>
    </w:p>
    <w:p w:rsidR="00C55409" w:rsidRDefault="00C55409" w:rsidP="00C55409">
      <w:pPr>
        <w:tabs>
          <w:tab w:val="left" w:pos="651"/>
        </w:tabs>
        <w:spacing w:line="300" w:lineRule="auto"/>
        <w:ind w:firstLineChars="200" w:firstLine="480"/>
        <w:jc w:val="left"/>
        <w:rPr>
          <w:rFonts w:hAnsi="宋体" w:cs="宋体"/>
          <w:color w:val="000000"/>
          <w:sz w:val="24"/>
        </w:rPr>
      </w:pPr>
      <w:r>
        <w:rPr>
          <w:rFonts w:hAnsi="宋体" w:cs="宋体"/>
          <w:color w:val="000000"/>
          <w:sz w:val="24"/>
        </w:rPr>
        <w:t>1.</w:t>
      </w:r>
      <w:r>
        <w:rPr>
          <w:rFonts w:hAnsi="宋体" w:cs="宋体" w:hint="eastAsia"/>
          <w:color w:val="000000"/>
          <w:sz w:val="24"/>
        </w:rPr>
        <w:t>热传导的基本原理、掌握傅立叶定律并能加以应用；</w:t>
      </w:r>
    </w:p>
    <w:p w:rsidR="00C55409" w:rsidRDefault="00C55409" w:rsidP="00C55409">
      <w:pPr>
        <w:tabs>
          <w:tab w:val="left" w:pos="651"/>
        </w:tabs>
        <w:spacing w:line="300" w:lineRule="auto"/>
        <w:ind w:firstLineChars="200" w:firstLine="480"/>
        <w:jc w:val="left"/>
        <w:rPr>
          <w:rFonts w:hAnsi="宋体" w:cs="宋体"/>
          <w:color w:val="000000"/>
          <w:sz w:val="24"/>
        </w:rPr>
      </w:pPr>
      <w:r>
        <w:rPr>
          <w:rFonts w:hAnsi="宋体" w:cs="宋体"/>
          <w:color w:val="000000"/>
          <w:sz w:val="24"/>
        </w:rPr>
        <w:t>2.</w:t>
      </w:r>
      <w:r>
        <w:rPr>
          <w:rFonts w:hAnsi="宋体" w:cs="宋体" w:hint="eastAsia"/>
          <w:color w:val="000000"/>
          <w:sz w:val="24"/>
        </w:rPr>
        <w:t>换热器的热量衡算；总传热速率方程和总传热系数的计算；</w:t>
      </w:r>
    </w:p>
    <w:p w:rsidR="00C55409" w:rsidRDefault="00C55409" w:rsidP="00C55409">
      <w:pPr>
        <w:tabs>
          <w:tab w:val="left" w:pos="651"/>
        </w:tabs>
        <w:spacing w:line="300" w:lineRule="auto"/>
        <w:ind w:firstLineChars="200" w:firstLine="480"/>
        <w:jc w:val="left"/>
        <w:rPr>
          <w:rFonts w:hAnsi="宋体" w:cs="宋体"/>
          <w:color w:val="000000"/>
          <w:sz w:val="24"/>
        </w:rPr>
      </w:pPr>
      <w:r>
        <w:rPr>
          <w:rFonts w:hAnsi="宋体" w:cs="宋体"/>
          <w:color w:val="000000"/>
          <w:sz w:val="24"/>
        </w:rPr>
        <w:t>3.</w:t>
      </w:r>
      <w:r>
        <w:rPr>
          <w:rFonts w:hAnsi="宋体" w:cs="宋体" w:hint="eastAsia"/>
          <w:color w:val="000000"/>
          <w:sz w:val="24"/>
        </w:rPr>
        <w:t>对流传热的基本原理、对流传热系数的物理意义及经验关联式；</w:t>
      </w:r>
    </w:p>
    <w:p w:rsidR="00C55409" w:rsidRDefault="00C55409" w:rsidP="00C55409">
      <w:pPr>
        <w:tabs>
          <w:tab w:val="left" w:pos="651"/>
        </w:tabs>
        <w:spacing w:line="300" w:lineRule="auto"/>
        <w:ind w:firstLineChars="200" w:firstLine="480"/>
        <w:jc w:val="left"/>
        <w:rPr>
          <w:rFonts w:hAnsi="宋体" w:cs="宋体"/>
          <w:color w:val="000000"/>
          <w:sz w:val="24"/>
        </w:rPr>
      </w:pPr>
      <w:r>
        <w:rPr>
          <w:rFonts w:hAnsi="宋体" w:cs="宋体"/>
          <w:color w:val="000000"/>
          <w:sz w:val="24"/>
        </w:rPr>
        <w:t>4.</w:t>
      </w:r>
      <w:r>
        <w:rPr>
          <w:rFonts w:hAnsi="宋体" w:cs="宋体" w:hint="eastAsia"/>
          <w:color w:val="000000"/>
          <w:sz w:val="24"/>
        </w:rPr>
        <w:t>传热单元数及其应用；</w:t>
      </w:r>
    </w:p>
    <w:p w:rsidR="00C55409" w:rsidRDefault="00C55409" w:rsidP="00C55409">
      <w:pPr>
        <w:tabs>
          <w:tab w:val="left" w:pos="651"/>
        </w:tabs>
        <w:spacing w:line="300" w:lineRule="auto"/>
        <w:ind w:firstLineChars="200" w:firstLine="480"/>
        <w:jc w:val="left"/>
        <w:rPr>
          <w:rFonts w:hAnsi="宋体" w:cs="宋体"/>
          <w:color w:val="000000"/>
          <w:sz w:val="24"/>
        </w:rPr>
      </w:pPr>
      <w:r>
        <w:rPr>
          <w:rFonts w:hAnsi="宋体" w:cs="宋体"/>
          <w:color w:val="000000"/>
          <w:sz w:val="24"/>
        </w:rPr>
        <w:t>5.</w:t>
      </w:r>
      <w:r>
        <w:rPr>
          <w:rFonts w:hAnsi="宋体" w:cs="宋体" w:hint="eastAsia"/>
          <w:color w:val="000000"/>
          <w:sz w:val="24"/>
        </w:rPr>
        <w:t>换热器的设计和选型。</w:t>
      </w:r>
    </w:p>
    <w:p w:rsidR="00C55409" w:rsidRDefault="00C55409" w:rsidP="00C55409">
      <w:pPr>
        <w:numPr>
          <w:ilvl w:val="0"/>
          <w:numId w:val="5"/>
        </w:numPr>
        <w:tabs>
          <w:tab w:val="left" w:pos="651"/>
        </w:tabs>
        <w:spacing w:line="300" w:lineRule="auto"/>
        <w:jc w:val="left"/>
        <w:rPr>
          <w:rFonts w:hAnsi="宋体" w:cs="宋体"/>
          <w:color w:val="000000"/>
          <w:sz w:val="24"/>
        </w:rPr>
      </w:pPr>
      <w:r>
        <w:rPr>
          <w:rFonts w:hAnsi="宋体" w:cs="宋体" w:hint="eastAsia"/>
          <w:color w:val="000000"/>
          <w:sz w:val="24"/>
        </w:rPr>
        <w:t xml:space="preserve"> </w:t>
      </w:r>
      <w:r>
        <w:rPr>
          <w:rFonts w:hAnsi="宋体" w:cs="宋体" w:hint="eastAsia"/>
          <w:color w:val="000000"/>
          <w:sz w:val="24"/>
        </w:rPr>
        <w:t>传质与分离过程概论</w:t>
      </w:r>
    </w:p>
    <w:p w:rsidR="00C55409" w:rsidRDefault="00C55409" w:rsidP="00C55409">
      <w:pPr>
        <w:tabs>
          <w:tab w:val="left" w:pos="651"/>
        </w:tabs>
        <w:spacing w:line="300" w:lineRule="auto"/>
        <w:ind w:firstLineChars="200" w:firstLine="480"/>
        <w:jc w:val="left"/>
        <w:rPr>
          <w:rFonts w:hAnsi="宋体" w:cs="宋体"/>
          <w:color w:val="000000"/>
          <w:sz w:val="24"/>
        </w:rPr>
      </w:pPr>
      <w:r>
        <w:rPr>
          <w:rFonts w:hAnsi="宋体" w:cs="宋体"/>
          <w:color w:val="000000"/>
          <w:sz w:val="24"/>
        </w:rPr>
        <w:t>1.</w:t>
      </w:r>
      <w:r>
        <w:rPr>
          <w:rFonts w:hAnsi="宋体" w:cs="宋体" w:hint="eastAsia"/>
          <w:color w:val="000000"/>
          <w:sz w:val="24"/>
        </w:rPr>
        <w:t>相组成的表示方法；</w:t>
      </w:r>
    </w:p>
    <w:p w:rsidR="00C55409" w:rsidRDefault="00C55409" w:rsidP="00C55409">
      <w:pPr>
        <w:tabs>
          <w:tab w:val="left" w:pos="651"/>
        </w:tabs>
        <w:spacing w:line="300" w:lineRule="auto"/>
        <w:ind w:firstLineChars="200" w:firstLine="480"/>
        <w:jc w:val="left"/>
        <w:rPr>
          <w:rFonts w:hAnsi="宋体" w:cs="宋体"/>
          <w:color w:val="000000"/>
          <w:sz w:val="24"/>
        </w:rPr>
      </w:pPr>
      <w:r>
        <w:rPr>
          <w:rFonts w:hAnsi="宋体" w:cs="宋体"/>
          <w:color w:val="000000"/>
          <w:sz w:val="24"/>
        </w:rPr>
        <w:lastRenderedPageBreak/>
        <w:t>2.</w:t>
      </w:r>
      <w:r>
        <w:rPr>
          <w:rFonts w:hAnsi="宋体" w:cs="宋体" w:hint="eastAsia"/>
          <w:color w:val="000000"/>
          <w:sz w:val="24"/>
        </w:rPr>
        <w:t>传质设备的基本类型和性能要求；</w:t>
      </w:r>
    </w:p>
    <w:p w:rsidR="00C55409" w:rsidRDefault="00C55409" w:rsidP="00C55409">
      <w:pPr>
        <w:tabs>
          <w:tab w:val="left" w:pos="651"/>
        </w:tabs>
        <w:spacing w:line="300" w:lineRule="auto"/>
        <w:ind w:firstLineChars="200" w:firstLine="480"/>
        <w:jc w:val="left"/>
        <w:rPr>
          <w:rFonts w:hAnsi="宋体" w:cs="宋体"/>
          <w:color w:val="000000"/>
          <w:sz w:val="24"/>
        </w:rPr>
      </w:pPr>
      <w:r>
        <w:rPr>
          <w:rFonts w:hAnsi="宋体" w:cs="宋体"/>
          <w:color w:val="000000"/>
          <w:sz w:val="24"/>
        </w:rPr>
        <w:t>3.</w:t>
      </w:r>
      <w:r>
        <w:rPr>
          <w:rFonts w:hAnsi="宋体" w:cs="宋体" w:hint="eastAsia"/>
          <w:color w:val="000000"/>
          <w:sz w:val="24"/>
        </w:rPr>
        <w:t>相际间的对流传质模型。</w:t>
      </w:r>
    </w:p>
    <w:p w:rsidR="00C55409" w:rsidRDefault="00C55409" w:rsidP="00C55409">
      <w:pPr>
        <w:tabs>
          <w:tab w:val="left" w:pos="651"/>
        </w:tabs>
        <w:spacing w:line="300" w:lineRule="auto"/>
        <w:jc w:val="left"/>
        <w:rPr>
          <w:rFonts w:hAnsi="宋体" w:cs="宋体"/>
          <w:color w:val="000000"/>
          <w:sz w:val="24"/>
        </w:rPr>
      </w:pPr>
      <w:r>
        <w:rPr>
          <w:rFonts w:hAnsi="宋体" w:cs="宋体"/>
          <w:color w:val="000000"/>
          <w:sz w:val="24"/>
        </w:rPr>
        <w:t>(</w:t>
      </w:r>
      <w:r>
        <w:rPr>
          <w:rFonts w:hAnsi="宋体" w:cs="宋体" w:hint="eastAsia"/>
          <w:color w:val="000000"/>
          <w:sz w:val="24"/>
        </w:rPr>
        <w:t>六</w:t>
      </w:r>
      <w:r>
        <w:rPr>
          <w:rFonts w:hAnsi="宋体" w:cs="宋体"/>
          <w:color w:val="000000"/>
          <w:sz w:val="24"/>
        </w:rPr>
        <w:t xml:space="preserve">) </w:t>
      </w:r>
      <w:r>
        <w:rPr>
          <w:rFonts w:hAnsi="宋体" w:cs="宋体" w:hint="eastAsia"/>
          <w:color w:val="000000"/>
          <w:sz w:val="24"/>
        </w:rPr>
        <w:t>气体吸收</w:t>
      </w:r>
    </w:p>
    <w:p w:rsidR="00C55409" w:rsidRDefault="00C55409" w:rsidP="00C55409">
      <w:pPr>
        <w:tabs>
          <w:tab w:val="left" w:pos="651"/>
        </w:tabs>
        <w:spacing w:line="300" w:lineRule="auto"/>
        <w:ind w:firstLineChars="200" w:firstLine="480"/>
        <w:jc w:val="left"/>
        <w:rPr>
          <w:rFonts w:hAnsi="宋体" w:cs="宋体"/>
          <w:color w:val="000000"/>
          <w:sz w:val="24"/>
        </w:rPr>
      </w:pPr>
      <w:r>
        <w:rPr>
          <w:rFonts w:hAnsi="宋体" w:cs="宋体"/>
          <w:color w:val="000000"/>
          <w:sz w:val="24"/>
        </w:rPr>
        <w:t>1.</w:t>
      </w:r>
      <w:r>
        <w:rPr>
          <w:rFonts w:hAnsi="宋体" w:cs="宋体" w:hint="eastAsia"/>
          <w:color w:val="000000"/>
          <w:sz w:val="24"/>
        </w:rPr>
        <w:t>低组成气体吸收过程的计算；</w:t>
      </w:r>
    </w:p>
    <w:p w:rsidR="00C55409" w:rsidRDefault="00C55409" w:rsidP="00C55409">
      <w:pPr>
        <w:tabs>
          <w:tab w:val="left" w:pos="651"/>
        </w:tabs>
        <w:spacing w:line="300" w:lineRule="auto"/>
        <w:ind w:firstLineChars="200" w:firstLine="480"/>
        <w:jc w:val="left"/>
        <w:rPr>
          <w:rFonts w:hAnsi="宋体" w:cs="宋体"/>
          <w:color w:val="000000"/>
          <w:sz w:val="24"/>
        </w:rPr>
      </w:pPr>
      <w:r>
        <w:rPr>
          <w:rFonts w:hAnsi="宋体" w:cs="宋体"/>
          <w:color w:val="000000"/>
          <w:sz w:val="24"/>
        </w:rPr>
        <w:t>2.</w:t>
      </w:r>
      <w:r>
        <w:rPr>
          <w:rFonts w:hAnsi="宋体" w:cs="宋体" w:hint="eastAsia"/>
          <w:color w:val="000000"/>
          <w:sz w:val="24"/>
        </w:rPr>
        <w:t>气体吸收过程的平衡关系、速率关系；</w:t>
      </w:r>
    </w:p>
    <w:p w:rsidR="00C55409" w:rsidRDefault="00C55409" w:rsidP="00C55409">
      <w:pPr>
        <w:tabs>
          <w:tab w:val="left" w:pos="651"/>
        </w:tabs>
        <w:spacing w:line="300" w:lineRule="auto"/>
        <w:ind w:firstLineChars="200" w:firstLine="480"/>
        <w:jc w:val="left"/>
        <w:rPr>
          <w:rFonts w:hAnsi="宋体" w:cs="宋体"/>
          <w:color w:val="000000"/>
          <w:sz w:val="24"/>
        </w:rPr>
      </w:pPr>
      <w:r>
        <w:rPr>
          <w:rFonts w:hAnsi="宋体" w:cs="宋体"/>
          <w:color w:val="000000"/>
          <w:sz w:val="24"/>
        </w:rPr>
        <w:t>3.</w:t>
      </w:r>
      <w:r>
        <w:rPr>
          <w:rFonts w:hAnsi="宋体" w:cs="宋体" w:hint="eastAsia"/>
          <w:color w:val="000000"/>
          <w:sz w:val="24"/>
        </w:rPr>
        <w:t>填料塔的流体力学性能与操作特性。</w:t>
      </w:r>
    </w:p>
    <w:p w:rsidR="00C55409" w:rsidRDefault="00C55409" w:rsidP="00C55409">
      <w:pPr>
        <w:tabs>
          <w:tab w:val="left" w:pos="651"/>
        </w:tabs>
        <w:spacing w:line="300" w:lineRule="auto"/>
        <w:jc w:val="left"/>
        <w:rPr>
          <w:rFonts w:hAnsi="宋体" w:cs="宋体"/>
          <w:color w:val="000000"/>
          <w:sz w:val="24"/>
        </w:rPr>
      </w:pPr>
      <w:r>
        <w:rPr>
          <w:rFonts w:hAnsi="宋体" w:cs="宋体"/>
          <w:color w:val="000000"/>
          <w:sz w:val="24"/>
        </w:rPr>
        <w:t>(</w:t>
      </w:r>
      <w:r>
        <w:rPr>
          <w:rFonts w:hAnsi="宋体" w:cs="宋体" w:hint="eastAsia"/>
          <w:color w:val="000000"/>
          <w:sz w:val="24"/>
        </w:rPr>
        <w:t>七</w:t>
      </w:r>
      <w:r>
        <w:rPr>
          <w:rFonts w:hAnsi="宋体" w:cs="宋体"/>
          <w:color w:val="000000"/>
          <w:sz w:val="24"/>
        </w:rPr>
        <w:t xml:space="preserve">) </w:t>
      </w:r>
      <w:r>
        <w:rPr>
          <w:rFonts w:hAnsi="宋体" w:cs="宋体" w:hint="eastAsia"/>
          <w:color w:val="000000"/>
          <w:sz w:val="24"/>
        </w:rPr>
        <w:t>蒸馏</w:t>
      </w:r>
    </w:p>
    <w:p w:rsidR="00C55409" w:rsidRDefault="00C55409" w:rsidP="00C55409">
      <w:pPr>
        <w:tabs>
          <w:tab w:val="left" w:pos="651"/>
        </w:tabs>
        <w:spacing w:line="300" w:lineRule="auto"/>
        <w:ind w:firstLineChars="200" w:firstLine="480"/>
        <w:jc w:val="left"/>
        <w:rPr>
          <w:rFonts w:hAnsi="宋体" w:cs="宋体"/>
          <w:color w:val="000000"/>
          <w:sz w:val="24"/>
        </w:rPr>
      </w:pPr>
      <w:r>
        <w:rPr>
          <w:rFonts w:hAnsi="宋体" w:cs="宋体"/>
          <w:color w:val="000000"/>
          <w:sz w:val="24"/>
        </w:rPr>
        <w:t>1.</w:t>
      </w:r>
      <w:r>
        <w:rPr>
          <w:rFonts w:hAnsi="宋体" w:cs="宋体" w:hint="eastAsia"/>
          <w:color w:val="000000"/>
          <w:sz w:val="24"/>
        </w:rPr>
        <w:t>精馏过程的计算和优化；</w:t>
      </w:r>
    </w:p>
    <w:p w:rsidR="00C55409" w:rsidRDefault="00C55409" w:rsidP="00C55409">
      <w:pPr>
        <w:tabs>
          <w:tab w:val="left" w:pos="651"/>
        </w:tabs>
        <w:spacing w:line="300" w:lineRule="auto"/>
        <w:ind w:firstLineChars="200" w:firstLine="480"/>
        <w:jc w:val="left"/>
        <w:rPr>
          <w:rFonts w:hAnsi="宋体" w:cs="宋体"/>
          <w:color w:val="000000"/>
          <w:sz w:val="24"/>
        </w:rPr>
      </w:pPr>
      <w:r>
        <w:rPr>
          <w:rFonts w:hAnsi="宋体" w:cs="宋体"/>
          <w:color w:val="000000"/>
          <w:sz w:val="24"/>
        </w:rPr>
        <w:t>2.</w:t>
      </w:r>
      <w:r>
        <w:rPr>
          <w:rFonts w:hAnsi="宋体" w:cs="宋体" w:hint="eastAsia"/>
          <w:color w:val="000000"/>
          <w:sz w:val="24"/>
        </w:rPr>
        <w:t>板式塔主体工艺尺寸的计算和操作分析；</w:t>
      </w:r>
    </w:p>
    <w:p w:rsidR="00C55409" w:rsidRDefault="00C55409" w:rsidP="00C55409">
      <w:pPr>
        <w:spacing w:line="300" w:lineRule="auto"/>
        <w:jc w:val="left"/>
        <w:rPr>
          <w:color w:val="000000"/>
          <w:sz w:val="24"/>
        </w:rPr>
      </w:pPr>
      <w:r>
        <w:rPr>
          <w:rFonts w:hAnsi="宋体" w:cs="宋体"/>
          <w:color w:val="000000"/>
          <w:sz w:val="24"/>
        </w:rPr>
        <w:t xml:space="preserve">    3.</w:t>
      </w:r>
      <w:r>
        <w:rPr>
          <w:rFonts w:hAnsi="宋体" w:cs="宋体" w:hint="eastAsia"/>
          <w:color w:val="000000"/>
          <w:sz w:val="24"/>
        </w:rPr>
        <w:t>板式塔的基本结构、流体力学和传质特性。</w:t>
      </w:r>
      <w:r>
        <w:rPr>
          <w:sz w:val="28"/>
          <w:szCs w:val="28"/>
        </w:rPr>
        <w:t xml:space="preserve"> </w:t>
      </w:r>
      <w:r>
        <w:rPr>
          <w:color w:val="000000"/>
          <w:sz w:val="24"/>
        </w:rPr>
        <w:t>                     </w:t>
      </w:r>
    </w:p>
    <w:p w:rsidR="00C55409" w:rsidRDefault="00C55409" w:rsidP="00C55409">
      <w:pPr>
        <w:widowControl/>
        <w:spacing w:beforeLines="50"/>
        <w:rPr>
          <w:rFonts w:hAnsi="宋体" w:cs="宋体"/>
          <w:b/>
          <w:sz w:val="24"/>
        </w:rPr>
      </w:pPr>
      <w:r>
        <w:rPr>
          <w:rFonts w:cs="宋体" w:hint="eastAsia"/>
          <w:b/>
          <w:sz w:val="24"/>
        </w:rPr>
        <w:t>五、</w:t>
      </w:r>
      <w:r>
        <w:rPr>
          <w:rFonts w:hAnsi="宋体" w:cs="宋体" w:hint="eastAsia"/>
          <w:b/>
          <w:sz w:val="24"/>
        </w:rPr>
        <w:t>主要参考书目</w:t>
      </w:r>
    </w:p>
    <w:p w:rsidR="00C55409" w:rsidRDefault="00C55409" w:rsidP="00C55409">
      <w:pPr>
        <w:snapToGrid w:val="0"/>
        <w:spacing w:beforeLines="50" w:line="360" w:lineRule="auto"/>
        <w:ind w:firstLineChars="200" w:firstLine="480"/>
        <w:rPr>
          <w:rFonts w:hAnsi="宋体"/>
          <w:sz w:val="24"/>
        </w:rPr>
      </w:pPr>
      <w:r>
        <w:rPr>
          <w:rFonts w:hAnsi="宋体" w:cs="宋体" w:hint="eastAsia"/>
          <w:sz w:val="24"/>
        </w:rPr>
        <w:t>柴诚敬主编，化工原理（第二版）上、下册，北京：高等教育出版社，</w:t>
      </w:r>
      <w:r>
        <w:rPr>
          <w:rFonts w:hAnsi="宋体"/>
          <w:sz w:val="24"/>
        </w:rPr>
        <w:t>2010</w:t>
      </w:r>
      <w:r>
        <w:rPr>
          <w:rFonts w:hAnsi="宋体" w:cs="宋体" w:hint="eastAsia"/>
          <w:sz w:val="24"/>
        </w:rPr>
        <w:t>年</w:t>
      </w:r>
    </w:p>
    <w:p w:rsidR="00C55409" w:rsidRDefault="00C55409" w:rsidP="00C55409">
      <w:pPr>
        <w:snapToGrid w:val="0"/>
        <w:spacing w:line="400" w:lineRule="exact"/>
        <w:ind w:firstLineChars="200" w:firstLine="480"/>
        <w:rPr>
          <w:sz w:val="24"/>
        </w:rPr>
      </w:pPr>
    </w:p>
    <w:p w:rsidR="00A97C86" w:rsidRDefault="00A97C86">
      <w:pPr>
        <w:spacing w:line="360" w:lineRule="auto"/>
        <w:ind w:firstLineChars="200" w:firstLine="480"/>
        <w:contextualSpacing/>
        <w:rPr>
          <w:sz w:val="24"/>
        </w:rPr>
      </w:pPr>
    </w:p>
    <w:p w:rsidR="00A97C86" w:rsidRDefault="00DA185A">
      <w:pPr>
        <w:snapToGrid w:val="0"/>
        <w:spacing w:line="360" w:lineRule="auto"/>
        <w:jc w:val="center"/>
        <w:rPr>
          <w:rFonts w:eastAsia="黑体"/>
          <w:sz w:val="36"/>
          <w:szCs w:val="36"/>
        </w:rPr>
      </w:pPr>
      <w:r>
        <w:rPr>
          <w:rFonts w:ascii="黑体" w:eastAsia="黑体" w:hAnsi="黑体" w:hint="eastAsia"/>
          <w:sz w:val="36"/>
          <w:szCs w:val="36"/>
        </w:rPr>
        <w:t>“植物纤维化学”</w:t>
      </w:r>
      <w:r>
        <w:rPr>
          <w:rFonts w:eastAsia="黑体" w:hint="eastAsia"/>
          <w:sz w:val="36"/>
          <w:szCs w:val="36"/>
        </w:rPr>
        <w:t>考试大纲</w:t>
      </w:r>
    </w:p>
    <w:p w:rsidR="00A97C86" w:rsidRDefault="00DA185A">
      <w:pPr>
        <w:spacing w:line="360" w:lineRule="auto"/>
        <w:contextualSpacing/>
        <w:rPr>
          <w:b/>
          <w:sz w:val="24"/>
        </w:rPr>
      </w:pPr>
      <w:r>
        <w:rPr>
          <w:rFonts w:hint="eastAsia"/>
          <w:b/>
          <w:sz w:val="24"/>
        </w:rPr>
        <w:t>一、考试的学科范围</w:t>
      </w:r>
    </w:p>
    <w:p w:rsidR="00A97C86" w:rsidRDefault="00DA185A">
      <w:pPr>
        <w:spacing w:line="360" w:lineRule="auto"/>
        <w:ind w:firstLineChars="200" w:firstLine="480"/>
        <w:contextualSpacing/>
        <w:rPr>
          <w:rFonts w:hAnsi="宋体"/>
          <w:sz w:val="24"/>
        </w:rPr>
      </w:pPr>
      <w:r>
        <w:rPr>
          <w:rFonts w:hAnsi="宋体" w:hint="eastAsia"/>
          <w:sz w:val="24"/>
        </w:rPr>
        <w:t>植物纤维化学课程教学（大纲）基本要求的所有内容。</w:t>
      </w:r>
    </w:p>
    <w:p w:rsidR="00A97C86" w:rsidRPr="00C45C69" w:rsidRDefault="00DA185A">
      <w:pPr>
        <w:spacing w:line="360" w:lineRule="auto"/>
        <w:contextualSpacing/>
        <w:rPr>
          <w:b/>
          <w:sz w:val="24"/>
        </w:rPr>
      </w:pPr>
      <w:r w:rsidRPr="00C45C69">
        <w:rPr>
          <w:rFonts w:hint="eastAsia"/>
          <w:b/>
          <w:sz w:val="24"/>
        </w:rPr>
        <w:t>二、评价目标</w:t>
      </w:r>
    </w:p>
    <w:p w:rsidR="00A97C86" w:rsidRDefault="00DA185A">
      <w:pPr>
        <w:spacing w:line="360" w:lineRule="auto"/>
        <w:ind w:firstLineChars="200" w:firstLine="480"/>
        <w:contextualSpacing/>
        <w:rPr>
          <w:sz w:val="24"/>
        </w:rPr>
      </w:pPr>
      <w:r>
        <w:rPr>
          <w:rFonts w:hint="eastAsia"/>
          <w:sz w:val="24"/>
        </w:rPr>
        <w:lastRenderedPageBreak/>
        <w:t>主要考查考生对植物纤维化学的基本知识掌握和运用的情况，要求考生应掌握以下有关知识：</w:t>
      </w:r>
    </w:p>
    <w:p w:rsidR="00A97C86" w:rsidRDefault="00DA185A">
      <w:pPr>
        <w:spacing w:line="360" w:lineRule="auto"/>
        <w:ind w:firstLineChars="200" w:firstLine="480"/>
        <w:contextualSpacing/>
        <w:rPr>
          <w:rFonts w:ascii="宋体"/>
          <w:sz w:val="24"/>
        </w:rPr>
      </w:pPr>
      <w:r>
        <w:rPr>
          <w:sz w:val="24"/>
        </w:rPr>
        <w:t>1.</w:t>
      </w:r>
      <w:r>
        <w:rPr>
          <w:rFonts w:ascii="宋体" w:hAnsi="宋体"/>
          <w:sz w:val="24"/>
        </w:rPr>
        <w:t xml:space="preserve"> </w:t>
      </w:r>
      <w:r>
        <w:rPr>
          <w:rFonts w:ascii="宋体" w:hAnsi="宋体" w:hint="eastAsia"/>
          <w:sz w:val="24"/>
        </w:rPr>
        <w:t>掌握造纸植物纤维原料的主要化学成分及其在造纸中的应用及植物纤维原料的少量成分及对制浆造纸的影响；掌握植物纤维原料的生物结构及细胞形态及纤维细胞形态。</w:t>
      </w:r>
    </w:p>
    <w:p w:rsidR="00A97C86" w:rsidRDefault="00DA185A">
      <w:pPr>
        <w:spacing w:line="360" w:lineRule="auto"/>
        <w:ind w:firstLineChars="200" w:firstLine="480"/>
        <w:contextualSpacing/>
        <w:rPr>
          <w:sz w:val="24"/>
        </w:rPr>
      </w:pPr>
      <w:r>
        <w:rPr>
          <w:sz w:val="24"/>
        </w:rPr>
        <w:t>2</w:t>
      </w:r>
      <w:r>
        <w:rPr>
          <w:rFonts w:hint="eastAsia"/>
          <w:sz w:val="24"/>
        </w:rPr>
        <w:t>．</w:t>
      </w:r>
      <w:r>
        <w:rPr>
          <w:rFonts w:ascii="宋体" w:hAnsi="宋体" w:hint="eastAsia"/>
          <w:sz w:val="24"/>
        </w:rPr>
        <w:t>了解木素在细胞壁中的存在部位，掌握其在各个壁层中的浓度和含量分布及木素分离前的准备，掌握木素的基本结构及木素分离的方法分类和常用的木素定量分析方法，</w:t>
      </w:r>
      <w:r>
        <w:rPr>
          <w:rFonts w:ascii="宋体" w:hAnsi="宋体"/>
          <w:sz w:val="24"/>
        </w:rPr>
        <w:t xml:space="preserve">  </w:t>
      </w:r>
      <w:r>
        <w:rPr>
          <w:rFonts w:ascii="宋体" w:hAnsi="宋体" w:hint="eastAsia"/>
          <w:sz w:val="24"/>
        </w:rPr>
        <w:t>掌握木素在不同制浆方法中的基本反应和木素在不同漂白方法中的主要反应</w:t>
      </w:r>
      <w:r>
        <w:rPr>
          <w:rFonts w:ascii="宋体" w:hAnsi="宋体"/>
          <w:sz w:val="24"/>
        </w:rPr>
        <w:t xml:space="preserve"> </w:t>
      </w:r>
      <w:r>
        <w:rPr>
          <w:rFonts w:ascii="宋体" w:hAnsi="宋体" w:hint="eastAsia"/>
          <w:sz w:val="24"/>
        </w:rPr>
        <w:t>。</w:t>
      </w:r>
    </w:p>
    <w:p w:rsidR="00A97C86" w:rsidRDefault="00DA185A">
      <w:pPr>
        <w:pStyle w:val="a3"/>
        <w:spacing w:after="0" w:line="360" w:lineRule="auto"/>
        <w:ind w:leftChars="0" w:left="0" w:firstLineChars="200" w:firstLine="480"/>
        <w:contextualSpacing/>
        <w:rPr>
          <w:rFonts w:ascii="宋体"/>
          <w:sz w:val="24"/>
        </w:rPr>
      </w:pPr>
      <w:r>
        <w:rPr>
          <w:sz w:val="24"/>
        </w:rPr>
        <w:t>3.</w:t>
      </w:r>
      <w:r>
        <w:rPr>
          <w:rFonts w:ascii="宋体" w:hAnsi="宋体"/>
          <w:sz w:val="24"/>
        </w:rPr>
        <w:t xml:space="preserve"> </w:t>
      </w:r>
      <w:r>
        <w:rPr>
          <w:rFonts w:ascii="宋体" w:hAnsi="宋体" w:hint="eastAsia"/>
          <w:sz w:val="24"/>
        </w:rPr>
        <w:t>了解其生物合成过程及纤维素的多分散性、纤维素的吸湿与解吸、润胀与溶解的含义及纤维素的酯化和醚化、化学改性；掌握纤维素的化学结构及纤维素大分子的结构层次、构象、聚集态结构</w:t>
      </w:r>
      <w:r>
        <w:rPr>
          <w:rFonts w:ascii="宋体" w:hAnsi="宋体"/>
          <w:sz w:val="24"/>
        </w:rPr>
        <w:t xml:space="preserve"> </w:t>
      </w:r>
      <w:r>
        <w:rPr>
          <w:rFonts w:ascii="宋体" w:hAnsi="宋体" w:hint="eastAsia"/>
          <w:sz w:val="24"/>
        </w:rPr>
        <w:t>，掌握纤维素的电化学性及其在造纸中的应用以及纤维素在不同制浆方法中的降解反应。</w:t>
      </w:r>
    </w:p>
    <w:p w:rsidR="00A97C86" w:rsidRDefault="00DA185A">
      <w:pPr>
        <w:spacing w:after="50" w:line="440" w:lineRule="exact"/>
        <w:ind w:firstLineChars="200" w:firstLine="480"/>
        <w:rPr>
          <w:rFonts w:ascii="宋体"/>
          <w:sz w:val="24"/>
        </w:rPr>
      </w:pPr>
      <w:r>
        <w:rPr>
          <w:sz w:val="24"/>
        </w:rPr>
        <w:t xml:space="preserve">4. </w:t>
      </w:r>
      <w:r>
        <w:rPr>
          <w:rFonts w:hint="eastAsia"/>
          <w:sz w:val="24"/>
        </w:rPr>
        <w:t>了解半纤维素的分离与提取方法；掌握半纤维素的化学结构、半纤维素的物理性质及半纤维素酸性水解和碱性降解的基本反应和半纤维素对纸浆及纸张性质的影响</w:t>
      </w:r>
    </w:p>
    <w:p w:rsidR="00A97C86" w:rsidRPr="00C45C69" w:rsidRDefault="00DA185A" w:rsidP="00C45C69">
      <w:pPr>
        <w:pStyle w:val="a3"/>
        <w:spacing w:after="0" w:line="360" w:lineRule="auto"/>
        <w:ind w:leftChars="0" w:left="0"/>
        <w:contextualSpacing/>
        <w:rPr>
          <w:b/>
          <w:sz w:val="24"/>
        </w:rPr>
      </w:pPr>
      <w:r w:rsidRPr="00C45C69">
        <w:rPr>
          <w:rFonts w:hint="eastAsia"/>
          <w:b/>
          <w:sz w:val="24"/>
        </w:rPr>
        <w:t>三、考试形式与试卷结构</w:t>
      </w:r>
    </w:p>
    <w:p w:rsidR="00A97C86" w:rsidRDefault="00DA185A">
      <w:pPr>
        <w:spacing w:line="360" w:lineRule="auto"/>
        <w:ind w:firstLineChars="150" w:firstLine="360"/>
        <w:contextualSpacing/>
        <w:rPr>
          <w:sz w:val="24"/>
        </w:rPr>
      </w:pPr>
      <w:r>
        <w:rPr>
          <w:sz w:val="24"/>
        </w:rPr>
        <w:t>1</w:t>
      </w:r>
      <w:r>
        <w:rPr>
          <w:rFonts w:hint="eastAsia"/>
          <w:sz w:val="24"/>
        </w:rPr>
        <w:t>、考试形式：为闭卷、笔试，考试时间：</w:t>
      </w:r>
      <w:r>
        <w:rPr>
          <w:sz w:val="24"/>
        </w:rPr>
        <w:t>1</w:t>
      </w:r>
      <w:r>
        <w:rPr>
          <w:rFonts w:hint="eastAsia"/>
          <w:sz w:val="24"/>
        </w:rPr>
        <w:t>2</w:t>
      </w:r>
      <w:r>
        <w:rPr>
          <w:sz w:val="24"/>
        </w:rPr>
        <w:t>0</w:t>
      </w:r>
      <w:r>
        <w:rPr>
          <w:rFonts w:hint="eastAsia"/>
          <w:sz w:val="24"/>
        </w:rPr>
        <w:t>分钟，满分</w:t>
      </w:r>
      <w:r>
        <w:rPr>
          <w:sz w:val="24"/>
        </w:rPr>
        <w:t>150</w:t>
      </w:r>
      <w:r>
        <w:rPr>
          <w:rFonts w:hint="eastAsia"/>
          <w:sz w:val="24"/>
        </w:rPr>
        <w:t>分。</w:t>
      </w:r>
    </w:p>
    <w:p w:rsidR="00A97C86" w:rsidRDefault="00DA185A">
      <w:pPr>
        <w:spacing w:line="360" w:lineRule="auto"/>
        <w:ind w:firstLineChars="150" w:firstLine="360"/>
        <w:contextualSpacing/>
        <w:rPr>
          <w:sz w:val="24"/>
        </w:rPr>
      </w:pPr>
      <w:r>
        <w:rPr>
          <w:sz w:val="24"/>
        </w:rPr>
        <w:t>2</w:t>
      </w:r>
      <w:r>
        <w:rPr>
          <w:rFonts w:hint="eastAsia"/>
          <w:sz w:val="24"/>
        </w:rPr>
        <w:t>、试卷结构：名词解释、填空题、选择题、论述题。</w:t>
      </w:r>
    </w:p>
    <w:p w:rsidR="00A97C86" w:rsidRDefault="00DA185A">
      <w:pPr>
        <w:spacing w:line="360" w:lineRule="auto"/>
        <w:contextualSpacing/>
        <w:rPr>
          <w:b/>
          <w:bCs/>
          <w:sz w:val="24"/>
        </w:rPr>
      </w:pPr>
      <w:r>
        <w:rPr>
          <w:rFonts w:hint="eastAsia"/>
          <w:b/>
          <w:bCs/>
          <w:sz w:val="24"/>
        </w:rPr>
        <w:t>四、考查要点</w:t>
      </w:r>
    </w:p>
    <w:p w:rsidR="00A97C86" w:rsidRDefault="00DA185A">
      <w:pPr>
        <w:spacing w:line="360" w:lineRule="auto"/>
        <w:ind w:firstLineChars="200" w:firstLine="480"/>
        <w:contextualSpacing/>
        <w:rPr>
          <w:sz w:val="24"/>
        </w:rPr>
      </w:pPr>
      <w:r>
        <w:rPr>
          <w:rFonts w:hint="eastAsia"/>
          <w:sz w:val="24"/>
        </w:rPr>
        <w:t>第一章</w:t>
      </w:r>
      <w:r>
        <w:rPr>
          <w:sz w:val="24"/>
        </w:rPr>
        <w:t xml:space="preserve"> </w:t>
      </w:r>
      <w:r>
        <w:rPr>
          <w:rFonts w:hint="eastAsia"/>
          <w:sz w:val="24"/>
        </w:rPr>
        <w:t>植物纤维原料的化学成分及生物结构</w:t>
      </w:r>
      <w:r>
        <w:rPr>
          <w:sz w:val="24"/>
        </w:rPr>
        <w:t xml:space="preserve"> </w:t>
      </w:r>
    </w:p>
    <w:p w:rsidR="00A97C86" w:rsidRDefault="00DA185A">
      <w:pPr>
        <w:spacing w:line="360" w:lineRule="auto"/>
        <w:ind w:leftChars="228" w:left="479"/>
        <w:contextualSpacing/>
        <w:rPr>
          <w:sz w:val="24"/>
        </w:rPr>
      </w:pPr>
      <w:r>
        <w:rPr>
          <w:rFonts w:hint="eastAsia"/>
          <w:sz w:val="24"/>
        </w:rPr>
        <w:t>植物纤维原料的主要化学成分的基本概念；本章涉及的基本名词术语的概念；</w:t>
      </w:r>
      <w:r>
        <w:rPr>
          <w:sz w:val="24"/>
        </w:rPr>
        <w:t xml:space="preserve"> </w:t>
      </w:r>
      <w:r>
        <w:rPr>
          <w:rFonts w:hint="eastAsia"/>
          <w:sz w:val="24"/>
        </w:rPr>
        <w:t>植物纤维原料少量化学成分的化学组成、含量及其基本性质；针叶材、阔叶材、草类纤维原料的化学组成特点；针叶材、阔叶材和草类纤维原料的生物结构（粗视结构、光显微镜</w:t>
      </w:r>
      <w:r>
        <w:rPr>
          <w:rFonts w:hint="eastAsia"/>
          <w:sz w:val="24"/>
        </w:rPr>
        <w:lastRenderedPageBreak/>
        <w:t>结构和微细结构、细胞种类、形态及含量）。</w:t>
      </w:r>
    </w:p>
    <w:p w:rsidR="00A97C86" w:rsidRDefault="00DA185A">
      <w:pPr>
        <w:spacing w:line="360" w:lineRule="auto"/>
        <w:ind w:firstLineChars="200" w:firstLine="480"/>
        <w:contextualSpacing/>
        <w:rPr>
          <w:sz w:val="24"/>
        </w:rPr>
      </w:pPr>
      <w:r>
        <w:rPr>
          <w:rFonts w:hint="eastAsia"/>
          <w:sz w:val="24"/>
        </w:rPr>
        <w:t>第二章</w:t>
      </w:r>
      <w:r>
        <w:rPr>
          <w:sz w:val="24"/>
        </w:rPr>
        <w:t xml:space="preserve"> </w:t>
      </w:r>
      <w:r>
        <w:rPr>
          <w:rFonts w:hint="eastAsia"/>
          <w:sz w:val="24"/>
        </w:rPr>
        <w:t>木素</w:t>
      </w:r>
    </w:p>
    <w:p w:rsidR="00A97C86" w:rsidRDefault="00DA185A">
      <w:pPr>
        <w:spacing w:line="360" w:lineRule="auto"/>
        <w:ind w:firstLineChars="200" w:firstLine="480"/>
        <w:contextualSpacing/>
        <w:rPr>
          <w:sz w:val="24"/>
        </w:rPr>
      </w:pPr>
      <w:r>
        <w:rPr>
          <w:rFonts w:hint="eastAsia"/>
          <w:sz w:val="24"/>
        </w:rPr>
        <w:t>木素的基本概念、</w:t>
      </w:r>
      <w:r>
        <w:rPr>
          <w:sz w:val="24"/>
        </w:rPr>
        <w:t xml:space="preserve"> </w:t>
      </w:r>
      <w:r>
        <w:rPr>
          <w:rFonts w:hint="eastAsia"/>
          <w:sz w:val="24"/>
        </w:rPr>
        <w:t>分类和命名；木质素的分离和测定方法；木素的结构；木素的物理性质；木素的化学性质；木素的利用。</w:t>
      </w:r>
    </w:p>
    <w:p w:rsidR="00A97C86" w:rsidRDefault="00DA185A">
      <w:pPr>
        <w:spacing w:line="360" w:lineRule="auto"/>
        <w:ind w:firstLineChars="200" w:firstLine="480"/>
        <w:contextualSpacing/>
        <w:rPr>
          <w:sz w:val="24"/>
        </w:rPr>
      </w:pPr>
      <w:r>
        <w:rPr>
          <w:rFonts w:hint="eastAsia"/>
          <w:sz w:val="24"/>
        </w:rPr>
        <w:t>第三章</w:t>
      </w:r>
      <w:r>
        <w:rPr>
          <w:sz w:val="24"/>
        </w:rPr>
        <w:t xml:space="preserve"> </w:t>
      </w:r>
      <w:r>
        <w:rPr>
          <w:rFonts w:hint="eastAsia"/>
          <w:sz w:val="24"/>
        </w:rPr>
        <w:t>纤维素</w:t>
      </w:r>
    </w:p>
    <w:p w:rsidR="00A97C86" w:rsidRDefault="00DA185A">
      <w:pPr>
        <w:spacing w:line="360" w:lineRule="auto"/>
        <w:ind w:firstLineChars="200" w:firstLine="480"/>
        <w:contextualSpacing/>
        <w:rPr>
          <w:sz w:val="24"/>
        </w:rPr>
      </w:pPr>
      <w:r>
        <w:rPr>
          <w:rFonts w:hint="eastAsia"/>
          <w:sz w:val="24"/>
        </w:rPr>
        <w:t>纤维素的存在、分离和测定方法；纤维素的化学结构；纤维素的物理结构；纤维素的物理、化学性质；纤维素的应用。</w:t>
      </w:r>
    </w:p>
    <w:p w:rsidR="00A97C86" w:rsidRDefault="00DA185A">
      <w:pPr>
        <w:spacing w:line="360" w:lineRule="auto"/>
        <w:ind w:firstLineChars="200" w:firstLine="480"/>
        <w:contextualSpacing/>
        <w:rPr>
          <w:sz w:val="24"/>
        </w:rPr>
      </w:pPr>
      <w:r>
        <w:rPr>
          <w:rFonts w:hint="eastAsia"/>
          <w:sz w:val="24"/>
        </w:rPr>
        <w:t>第四章</w:t>
      </w:r>
      <w:r>
        <w:rPr>
          <w:sz w:val="24"/>
        </w:rPr>
        <w:t xml:space="preserve"> </w:t>
      </w:r>
      <w:r>
        <w:rPr>
          <w:rFonts w:hint="eastAsia"/>
          <w:sz w:val="24"/>
        </w:rPr>
        <w:t>半纤维素</w:t>
      </w:r>
    </w:p>
    <w:p w:rsidR="00A97C86" w:rsidRDefault="00DA185A">
      <w:pPr>
        <w:spacing w:line="360" w:lineRule="auto"/>
        <w:ind w:firstLineChars="200" w:firstLine="480"/>
        <w:contextualSpacing/>
        <w:rPr>
          <w:sz w:val="24"/>
        </w:rPr>
      </w:pPr>
      <w:r>
        <w:rPr>
          <w:rFonts w:hint="eastAsia"/>
          <w:sz w:val="24"/>
        </w:rPr>
        <w:t>半纤维素的基本概念、命名、分枝度、结构式表示方法；半纤维素的化学结构；半纤维素的提取、分离、化学性质；半纤维素的利用。</w:t>
      </w:r>
    </w:p>
    <w:p w:rsidR="00A97C86" w:rsidRDefault="00DA185A">
      <w:pPr>
        <w:spacing w:line="360" w:lineRule="auto"/>
        <w:contextualSpacing/>
        <w:rPr>
          <w:b/>
          <w:sz w:val="24"/>
        </w:rPr>
      </w:pPr>
      <w:r>
        <w:rPr>
          <w:rFonts w:hint="eastAsia"/>
          <w:b/>
          <w:sz w:val="24"/>
        </w:rPr>
        <w:t>五、参考书目</w:t>
      </w:r>
    </w:p>
    <w:p w:rsidR="00A97C86" w:rsidRDefault="00DA185A">
      <w:pPr>
        <w:spacing w:line="360" w:lineRule="auto"/>
        <w:ind w:firstLineChars="200" w:firstLine="480"/>
        <w:contextualSpacing/>
        <w:rPr>
          <w:sz w:val="24"/>
        </w:rPr>
      </w:pPr>
      <w:r>
        <w:rPr>
          <w:rFonts w:hint="eastAsia"/>
          <w:sz w:val="24"/>
        </w:rPr>
        <w:t>裴继诚主编</w:t>
      </w:r>
      <w:r>
        <w:rPr>
          <w:sz w:val="24"/>
        </w:rPr>
        <w:t xml:space="preserve">. </w:t>
      </w:r>
      <w:r>
        <w:rPr>
          <w:rFonts w:hint="eastAsia"/>
          <w:sz w:val="24"/>
        </w:rPr>
        <w:t>《植物纤维化学》</w:t>
      </w:r>
      <w:r>
        <w:rPr>
          <w:sz w:val="24"/>
        </w:rPr>
        <w:t xml:space="preserve"> (</w:t>
      </w:r>
      <w:r>
        <w:rPr>
          <w:rFonts w:hint="eastAsia"/>
          <w:sz w:val="24"/>
        </w:rPr>
        <w:t>第四版</w:t>
      </w:r>
      <w:r>
        <w:rPr>
          <w:sz w:val="24"/>
        </w:rPr>
        <w:t>).</w:t>
      </w:r>
      <w:r>
        <w:rPr>
          <w:rFonts w:hint="eastAsia"/>
          <w:sz w:val="24"/>
        </w:rPr>
        <w:t xml:space="preserve"> </w:t>
      </w:r>
      <w:r>
        <w:rPr>
          <w:rFonts w:hint="eastAsia"/>
          <w:sz w:val="24"/>
        </w:rPr>
        <w:t>北京：</w:t>
      </w:r>
      <w:r>
        <w:rPr>
          <w:sz w:val="24"/>
        </w:rPr>
        <w:t xml:space="preserve"> </w:t>
      </w:r>
      <w:r>
        <w:rPr>
          <w:rFonts w:hint="eastAsia"/>
          <w:sz w:val="24"/>
        </w:rPr>
        <w:t>轻工业出版社，</w:t>
      </w:r>
      <w:r>
        <w:rPr>
          <w:sz w:val="24"/>
        </w:rPr>
        <w:t>2012.7</w:t>
      </w:r>
    </w:p>
    <w:p w:rsidR="00A97C86" w:rsidRDefault="00A97C86">
      <w:pPr>
        <w:rPr>
          <w:b/>
          <w:sz w:val="52"/>
          <w:szCs w:val="52"/>
        </w:rPr>
      </w:pPr>
    </w:p>
    <w:p w:rsidR="00A97C86" w:rsidRDefault="00A97C86">
      <w:pPr>
        <w:rPr>
          <w:b/>
        </w:rPr>
      </w:pPr>
    </w:p>
    <w:p w:rsidR="00A97C86" w:rsidRDefault="00DA185A">
      <w:pPr>
        <w:snapToGrid w:val="0"/>
        <w:spacing w:line="360" w:lineRule="auto"/>
        <w:jc w:val="center"/>
        <w:rPr>
          <w:rFonts w:eastAsia="黑体"/>
          <w:sz w:val="36"/>
          <w:szCs w:val="36"/>
        </w:rPr>
      </w:pPr>
      <w:r>
        <w:rPr>
          <w:rFonts w:eastAsia="黑体"/>
          <w:sz w:val="36"/>
          <w:szCs w:val="36"/>
        </w:rPr>
        <w:t>“</w:t>
      </w:r>
      <w:r>
        <w:rPr>
          <w:rFonts w:eastAsia="黑体" w:hint="eastAsia"/>
          <w:sz w:val="36"/>
          <w:szCs w:val="36"/>
        </w:rPr>
        <w:t>环境监测</w:t>
      </w:r>
      <w:r>
        <w:rPr>
          <w:rFonts w:eastAsia="黑体"/>
          <w:sz w:val="36"/>
          <w:szCs w:val="36"/>
        </w:rPr>
        <w:t>”</w:t>
      </w:r>
      <w:r>
        <w:rPr>
          <w:rFonts w:eastAsia="黑体" w:hint="eastAsia"/>
          <w:sz w:val="36"/>
          <w:szCs w:val="36"/>
        </w:rPr>
        <w:t>考试大纲</w:t>
      </w:r>
    </w:p>
    <w:p w:rsidR="00A97C86" w:rsidRDefault="00DA185A">
      <w:pPr>
        <w:spacing w:line="360" w:lineRule="auto"/>
        <w:rPr>
          <w:b/>
          <w:sz w:val="24"/>
        </w:rPr>
      </w:pPr>
      <w:r>
        <w:rPr>
          <w:rFonts w:hint="eastAsia"/>
          <w:b/>
          <w:sz w:val="24"/>
        </w:rPr>
        <w:t>一、考试的学科范围</w:t>
      </w:r>
    </w:p>
    <w:p w:rsidR="00A97C86" w:rsidRDefault="00DA185A" w:rsidP="00C55409">
      <w:pPr>
        <w:spacing w:afterLines="50" w:line="400" w:lineRule="exact"/>
        <w:ind w:firstLineChars="200" w:firstLine="480"/>
        <w:rPr>
          <w:rFonts w:hAnsi="宋体"/>
          <w:sz w:val="24"/>
        </w:rPr>
      </w:pPr>
      <w:r>
        <w:rPr>
          <w:rFonts w:hAnsi="宋体" w:hint="eastAsia"/>
          <w:sz w:val="24"/>
        </w:rPr>
        <w:t>环境监测课程教学（大纲）基本要求的所有内容。</w:t>
      </w:r>
    </w:p>
    <w:p w:rsidR="00A97C86" w:rsidRDefault="00DA185A">
      <w:pPr>
        <w:spacing w:line="360" w:lineRule="auto"/>
        <w:rPr>
          <w:b/>
          <w:sz w:val="24"/>
        </w:rPr>
      </w:pPr>
      <w:r>
        <w:rPr>
          <w:rFonts w:hint="eastAsia"/>
          <w:b/>
          <w:sz w:val="24"/>
        </w:rPr>
        <w:t>二、评价目标</w:t>
      </w:r>
    </w:p>
    <w:p w:rsidR="00A97C86" w:rsidRDefault="00DA185A">
      <w:pPr>
        <w:snapToGrid w:val="0"/>
        <w:spacing w:line="400" w:lineRule="exact"/>
        <w:ind w:firstLineChars="200" w:firstLine="480"/>
        <w:rPr>
          <w:sz w:val="24"/>
        </w:rPr>
      </w:pPr>
      <w:r>
        <w:rPr>
          <w:rFonts w:hint="eastAsia"/>
          <w:sz w:val="24"/>
        </w:rPr>
        <w:t>主要考查考生对环境监测课程的基础理论、基本知识掌握和运用的情况</w:t>
      </w:r>
      <w:r>
        <w:rPr>
          <w:sz w:val="24"/>
        </w:rPr>
        <w:t>，</w:t>
      </w:r>
      <w:r>
        <w:rPr>
          <w:rFonts w:hint="eastAsia"/>
          <w:sz w:val="24"/>
        </w:rPr>
        <w:t>要求考生应掌握以下有关知识：</w:t>
      </w:r>
    </w:p>
    <w:p w:rsidR="00A97C86" w:rsidRDefault="00DA185A">
      <w:pPr>
        <w:numPr>
          <w:ilvl w:val="0"/>
          <w:numId w:val="3"/>
        </w:numPr>
        <w:tabs>
          <w:tab w:val="clear" w:pos="900"/>
          <w:tab w:val="left" w:pos="0"/>
        </w:tabs>
        <w:autoSpaceDE w:val="0"/>
        <w:autoSpaceDN w:val="0"/>
        <w:adjustRightInd w:val="0"/>
        <w:snapToGrid w:val="0"/>
        <w:spacing w:line="400" w:lineRule="exact"/>
        <w:ind w:left="0" w:firstLine="540"/>
        <w:jc w:val="left"/>
        <w:rPr>
          <w:sz w:val="24"/>
        </w:rPr>
      </w:pPr>
      <w:r>
        <w:rPr>
          <w:rFonts w:hint="eastAsia"/>
          <w:sz w:val="24"/>
        </w:rPr>
        <w:lastRenderedPageBreak/>
        <w:t>环境监测的基本概念、目的及分类，环境标准。</w:t>
      </w:r>
    </w:p>
    <w:p w:rsidR="00A97C86" w:rsidRDefault="00DA185A">
      <w:pPr>
        <w:numPr>
          <w:ilvl w:val="0"/>
          <w:numId w:val="3"/>
        </w:numPr>
        <w:tabs>
          <w:tab w:val="clear" w:pos="900"/>
          <w:tab w:val="left" w:pos="0"/>
        </w:tabs>
        <w:autoSpaceDE w:val="0"/>
        <w:autoSpaceDN w:val="0"/>
        <w:adjustRightInd w:val="0"/>
        <w:snapToGrid w:val="0"/>
        <w:spacing w:line="400" w:lineRule="exact"/>
        <w:ind w:left="0" w:firstLine="540"/>
        <w:jc w:val="left"/>
        <w:rPr>
          <w:sz w:val="24"/>
        </w:rPr>
      </w:pPr>
      <w:r>
        <w:rPr>
          <w:rFonts w:hint="eastAsia"/>
          <w:bCs/>
          <w:sz w:val="24"/>
        </w:rPr>
        <w:t>大气环境监测：大气污染的定义、空气污染监测方案的制订、空气样品的采集方法、气态和蒸气态污染物质的测定方法、颗料态物质的测定方法、标准气的配制。</w:t>
      </w:r>
    </w:p>
    <w:p w:rsidR="00A97C86" w:rsidRDefault="00DA185A">
      <w:pPr>
        <w:numPr>
          <w:ilvl w:val="0"/>
          <w:numId w:val="3"/>
        </w:numPr>
        <w:tabs>
          <w:tab w:val="clear" w:pos="900"/>
          <w:tab w:val="left" w:pos="0"/>
        </w:tabs>
        <w:autoSpaceDE w:val="0"/>
        <w:autoSpaceDN w:val="0"/>
        <w:adjustRightInd w:val="0"/>
        <w:snapToGrid w:val="0"/>
        <w:spacing w:line="400" w:lineRule="exact"/>
        <w:ind w:left="0" w:firstLine="540"/>
        <w:jc w:val="left"/>
        <w:rPr>
          <w:sz w:val="24"/>
        </w:rPr>
      </w:pPr>
      <w:r>
        <w:rPr>
          <w:rFonts w:hint="eastAsia"/>
          <w:sz w:val="24"/>
        </w:rPr>
        <w:t>水体环境监测：水体污染的定义、水污染监测的项目的选择、水质监测方案的制定、水样的采集和保存方法、水样的预处理方法、物理指标、金属指标、无机物指标、有机物指标的监测方法</w:t>
      </w:r>
      <w:r>
        <w:rPr>
          <w:rFonts w:ascii="宋体" w:hAnsi="宋体" w:cs="宋体" w:hint="eastAsia"/>
          <w:color w:val="000000"/>
          <w:spacing w:val="-10"/>
          <w:sz w:val="24"/>
          <w:shd w:val="clear" w:color="auto" w:fill="FFFFFF"/>
        </w:rPr>
        <w:t>。</w:t>
      </w:r>
    </w:p>
    <w:p w:rsidR="00A97C86" w:rsidRDefault="00DA185A">
      <w:pPr>
        <w:numPr>
          <w:ilvl w:val="0"/>
          <w:numId w:val="3"/>
        </w:numPr>
        <w:tabs>
          <w:tab w:val="clear" w:pos="900"/>
          <w:tab w:val="left" w:pos="0"/>
        </w:tabs>
        <w:autoSpaceDE w:val="0"/>
        <w:autoSpaceDN w:val="0"/>
        <w:adjustRightInd w:val="0"/>
        <w:snapToGrid w:val="0"/>
        <w:spacing w:line="400" w:lineRule="exact"/>
        <w:ind w:left="0" w:firstLine="540"/>
        <w:jc w:val="left"/>
        <w:rPr>
          <w:sz w:val="24"/>
        </w:rPr>
      </w:pPr>
      <w:r>
        <w:rPr>
          <w:rFonts w:hint="eastAsia"/>
          <w:bCs/>
          <w:sz w:val="24"/>
        </w:rPr>
        <w:t>生物监测：生物监测的定义、生物监测的优缺点、生物监测的方法</w:t>
      </w:r>
    </w:p>
    <w:p w:rsidR="00A97C86" w:rsidRDefault="00DA185A">
      <w:pPr>
        <w:widowControl/>
        <w:wordWrap w:val="0"/>
        <w:spacing w:line="288" w:lineRule="auto"/>
        <w:rPr>
          <w:rFonts w:ascii="Arial" w:hAnsi="Arial" w:cs="Arial"/>
          <w:b/>
          <w:sz w:val="24"/>
        </w:rPr>
      </w:pPr>
      <w:r>
        <w:rPr>
          <w:rFonts w:hint="eastAsia"/>
          <w:b/>
          <w:sz w:val="24"/>
        </w:rPr>
        <w:t>三、</w:t>
      </w:r>
      <w:r>
        <w:rPr>
          <w:rFonts w:ascii="Arial" w:hAnsi="Arial" w:cs="Arial"/>
          <w:b/>
          <w:bCs/>
          <w:sz w:val="24"/>
        </w:rPr>
        <w:t>试题主要类型</w:t>
      </w:r>
    </w:p>
    <w:p w:rsidR="00A97C86" w:rsidRDefault="00DA185A" w:rsidP="00C55409">
      <w:pPr>
        <w:snapToGrid w:val="0"/>
        <w:spacing w:afterLines="50" w:line="400" w:lineRule="exact"/>
        <w:ind w:firstLineChars="200" w:firstLine="480"/>
        <w:rPr>
          <w:sz w:val="24"/>
        </w:rPr>
      </w:pPr>
      <w:r>
        <w:rPr>
          <w:rFonts w:hint="eastAsia"/>
          <w:sz w:val="24"/>
        </w:rPr>
        <w:t>1</w:t>
      </w:r>
      <w:r>
        <w:rPr>
          <w:rFonts w:hint="eastAsia"/>
          <w:sz w:val="24"/>
        </w:rPr>
        <w:t>、答题时间：</w:t>
      </w:r>
      <w:bookmarkStart w:id="0" w:name="_GoBack"/>
      <w:bookmarkEnd w:id="0"/>
      <w:r>
        <w:rPr>
          <w:rFonts w:hint="eastAsia"/>
          <w:sz w:val="24"/>
        </w:rPr>
        <w:t>120</w:t>
      </w:r>
      <w:r>
        <w:rPr>
          <w:rFonts w:hint="eastAsia"/>
          <w:sz w:val="24"/>
        </w:rPr>
        <w:t>分钟</w:t>
      </w:r>
    </w:p>
    <w:p w:rsidR="00A97C86" w:rsidRDefault="00DA185A" w:rsidP="00C55409">
      <w:pPr>
        <w:snapToGrid w:val="0"/>
        <w:spacing w:afterLines="50" w:line="400" w:lineRule="exact"/>
        <w:ind w:firstLineChars="200" w:firstLine="480"/>
        <w:rPr>
          <w:sz w:val="24"/>
        </w:rPr>
      </w:pPr>
      <w:r>
        <w:rPr>
          <w:rFonts w:hint="eastAsia"/>
          <w:sz w:val="24"/>
        </w:rPr>
        <w:t>2</w:t>
      </w:r>
      <w:r>
        <w:rPr>
          <w:rFonts w:hint="eastAsia"/>
          <w:sz w:val="24"/>
        </w:rPr>
        <w:t>、环境监测</w:t>
      </w:r>
      <w:r>
        <w:rPr>
          <w:rFonts w:ascii="Arial" w:hAnsi="Arial" w:cs="Arial"/>
          <w:bCs/>
          <w:sz w:val="24"/>
        </w:rPr>
        <w:t>试题类型</w:t>
      </w:r>
      <w:r>
        <w:rPr>
          <w:rFonts w:hint="eastAsia"/>
          <w:sz w:val="24"/>
        </w:rPr>
        <w:t>：计算题</w:t>
      </w:r>
    </w:p>
    <w:p w:rsidR="00A97C86" w:rsidRDefault="00DA185A">
      <w:pPr>
        <w:snapToGrid w:val="0"/>
        <w:spacing w:line="360" w:lineRule="auto"/>
        <w:rPr>
          <w:b/>
          <w:bCs/>
          <w:sz w:val="24"/>
        </w:rPr>
      </w:pPr>
      <w:r>
        <w:rPr>
          <w:rFonts w:hint="eastAsia"/>
          <w:b/>
          <w:bCs/>
          <w:sz w:val="24"/>
        </w:rPr>
        <w:t>四、考查要点</w:t>
      </w:r>
    </w:p>
    <w:p w:rsidR="00A97C86" w:rsidRDefault="00DA185A">
      <w:pPr>
        <w:widowControl/>
        <w:spacing w:line="400" w:lineRule="exact"/>
        <w:ind w:left="480" w:hangingChars="200" w:hanging="480"/>
        <w:rPr>
          <w:sz w:val="24"/>
        </w:rPr>
      </w:pPr>
      <w:r>
        <w:rPr>
          <w:color w:val="000000"/>
          <w:sz w:val="24"/>
        </w:rPr>
        <w:t>(</w:t>
      </w:r>
      <w:r>
        <w:rPr>
          <w:rFonts w:hAnsi="宋体" w:cs="宋体"/>
          <w:color w:val="000000"/>
          <w:sz w:val="24"/>
        </w:rPr>
        <w:t>一</w:t>
      </w:r>
      <w:r>
        <w:rPr>
          <w:color w:val="000000"/>
          <w:sz w:val="24"/>
        </w:rPr>
        <w:t xml:space="preserve">) </w:t>
      </w:r>
      <w:r>
        <w:rPr>
          <w:rFonts w:hAnsi="宋体" w:cs="宋体" w:hint="eastAsia"/>
          <w:color w:val="000000"/>
          <w:sz w:val="24"/>
        </w:rPr>
        <w:t>环境监测</w:t>
      </w:r>
      <w:r>
        <w:rPr>
          <w:rFonts w:hAnsi="宋体" w:cs="宋体"/>
          <w:color w:val="000000"/>
          <w:sz w:val="24"/>
        </w:rPr>
        <w:t>的基本概念和基本定律</w:t>
      </w:r>
      <w:r>
        <w:rPr>
          <w:rFonts w:hAnsi="宋体" w:cs="宋体"/>
          <w:sz w:val="14"/>
          <w:szCs w:val="14"/>
        </w:rPr>
        <w:br/>
      </w:r>
      <w:r>
        <w:rPr>
          <w:sz w:val="24"/>
        </w:rPr>
        <w:t>1.</w:t>
      </w:r>
      <w:r>
        <w:rPr>
          <w:rFonts w:hint="eastAsia"/>
          <w:sz w:val="24"/>
        </w:rPr>
        <w:t>环境监测的基本定义、环境标准</w:t>
      </w:r>
    </w:p>
    <w:p w:rsidR="00A97C86" w:rsidRDefault="00DA185A">
      <w:pPr>
        <w:widowControl/>
        <w:spacing w:line="400" w:lineRule="exact"/>
        <w:ind w:firstLineChars="200" w:firstLine="480"/>
        <w:rPr>
          <w:sz w:val="24"/>
        </w:rPr>
      </w:pPr>
      <w:r>
        <w:rPr>
          <w:color w:val="000000"/>
          <w:sz w:val="24"/>
        </w:rPr>
        <w:t>2. </w:t>
      </w:r>
      <w:r>
        <w:rPr>
          <w:rFonts w:hAnsi="宋体" w:cs="宋体" w:hint="eastAsia"/>
          <w:color w:val="000000"/>
          <w:sz w:val="24"/>
        </w:rPr>
        <w:t>环境监测的</w:t>
      </w:r>
      <w:r>
        <w:rPr>
          <w:rFonts w:hint="eastAsia"/>
          <w:sz w:val="24"/>
        </w:rPr>
        <w:t>目的及分类</w:t>
      </w:r>
    </w:p>
    <w:p w:rsidR="00A97C86" w:rsidRDefault="00DA185A">
      <w:pPr>
        <w:widowControl/>
        <w:spacing w:line="400" w:lineRule="exact"/>
        <w:ind w:firstLineChars="200" w:firstLine="480"/>
        <w:rPr>
          <w:sz w:val="24"/>
        </w:rPr>
      </w:pPr>
      <w:r>
        <w:rPr>
          <w:rFonts w:hint="eastAsia"/>
          <w:sz w:val="24"/>
        </w:rPr>
        <w:t>3.</w:t>
      </w:r>
      <w:r>
        <w:rPr>
          <w:rFonts w:hint="eastAsia"/>
          <w:sz w:val="24"/>
        </w:rPr>
        <w:t>环境标准</w:t>
      </w:r>
    </w:p>
    <w:p w:rsidR="00A97C86" w:rsidRDefault="00DA185A">
      <w:pPr>
        <w:widowControl/>
        <w:spacing w:line="400" w:lineRule="exact"/>
        <w:rPr>
          <w:sz w:val="24"/>
        </w:rPr>
      </w:pPr>
      <w:r>
        <w:rPr>
          <w:color w:val="000000"/>
          <w:sz w:val="24"/>
        </w:rPr>
        <w:t>(</w:t>
      </w:r>
      <w:r>
        <w:rPr>
          <w:rFonts w:hAnsi="宋体" w:cs="宋体"/>
          <w:color w:val="000000"/>
          <w:sz w:val="24"/>
        </w:rPr>
        <w:t>二</w:t>
      </w:r>
      <w:r>
        <w:rPr>
          <w:color w:val="000000"/>
          <w:sz w:val="24"/>
        </w:rPr>
        <w:t xml:space="preserve">) </w:t>
      </w:r>
      <w:r>
        <w:rPr>
          <w:rFonts w:hAnsi="宋体" w:cs="宋体" w:hint="eastAsia"/>
          <w:color w:val="000000"/>
          <w:sz w:val="24"/>
        </w:rPr>
        <w:t>大气环境监测</w:t>
      </w:r>
      <w:r>
        <w:rPr>
          <w:rFonts w:hAnsi="宋体" w:cs="宋体"/>
          <w:sz w:val="2"/>
        </w:rPr>
        <w:t>n</w:t>
      </w:r>
      <w:r>
        <w:rPr>
          <w:rFonts w:hAnsi="宋体" w:cs="宋体"/>
          <w:sz w:val="14"/>
          <w:szCs w:val="14"/>
        </w:rPr>
        <w:br/>
      </w:r>
      <w:r>
        <w:rPr>
          <w:rFonts w:hAnsi="宋体" w:cs="宋体" w:hint="eastAsia"/>
          <w:sz w:val="14"/>
          <w:szCs w:val="14"/>
        </w:rPr>
        <w:t xml:space="preserve">       </w:t>
      </w:r>
      <w:r>
        <w:rPr>
          <w:rFonts w:hint="eastAsia"/>
          <w:bCs/>
          <w:sz w:val="24"/>
        </w:rPr>
        <w:t>1.</w:t>
      </w:r>
      <w:r>
        <w:rPr>
          <w:rFonts w:hint="eastAsia"/>
          <w:sz w:val="24"/>
        </w:rPr>
        <w:t>大气污染的定义；</w:t>
      </w:r>
    </w:p>
    <w:p w:rsidR="00A97C86" w:rsidRDefault="00DA185A">
      <w:pPr>
        <w:widowControl/>
        <w:spacing w:line="400" w:lineRule="exact"/>
        <w:ind w:firstLineChars="200" w:firstLine="480"/>
        <w:rPr>
          <w:sz w:val="24"/>
        </w:rPr>
      </w:pPr>
      <w:r>
        <w:rPr>
          <w:rFonts w:hint="eastAsia"/>
          <w:sz w:val="24"/>
        </w:rPr>
        <w:t>2.</w:t>
      </w:r>
      <w:r>
        <w:rPr>
          <w:rFonts w:hint="eastAsia"/>
          <w:sz w:val="24"/>
        </w:rPr>
        <w:t>大气污染监测方案的制订方法及原则；</w:t>
      </w:r>
    </w:p>
    <w:p w:rsidR="00A97C86" w:rsidRDefault="00DA185A">
      <w:pPr>
        <w:widowControl/>
        <w:spacing w:line="400" w:lineRule="exact"/>
        <w:ind w:firstLineChars="200" w:firstLine="480"/>
        <w:rPr>
          <w:sz w:val="24"/>
        </w:rPr>
      </w:pPr>
      <w:r>
        <w:rPr>
          <w:rFonts w:hint="eastAsia"/>
          <w:sz w:val="24"/>
        </w:rPr>
        <w:t>3.</w:t>
      </w:r>
      <w:r>
        <w:rPr>
          <w:rFonts w:hint="eastAsia"/>
          <w:sz w:val="24"/>
        </w:rPr>
        <w:t>空气样品的采集方法；</w:t>
      </w:r>
    </w:p>
    <w:p w:rsidR="00A97C86" w:rsidRDefault="00DA185A">
      <w:pPr>
        <w:widowControl/>
        <w:spacing w:line="400" w:lineRule="exact"/>
        <w:ind w:firstLineChars="200" w:firstLine="480"/>
        <w:rPr>
          <w:sz w:val="24"/>
        </w:rPr>
      </w:pPr>
      <w:r>
        <w:rPr>
          <w:rFonts w:hint="eastAsia"/>
          <w:sz w:val="24"/>
        </w:rPr>
        <w:t>4.</w:t>
      </w:r>
      <w:r>
        <w:rPr>
          <w:rFonts w:hint="eastAsia"/>
          <w:sz w:val="24"/>
        </w:rPr>
        <w:t>气态污染物质的测定方法；</w:t>
      </w:r>
    </w:p>
    <w:p w:rsidR="00A97C86" w:rsidRDefault="00DA185A">
      <w:pPr>
        <w:widowControl/>
        <w:spacing w:line="400" w:lineRule="exact"/>
        <w:ind w:firstLineChars="200" w:firstLine="480"/>
        <w:rPr>
          <w:sz w:val="24"/>
        </w:rPr>
      </w:pPr>
      <w:r>
        <w:rPr>
          <w:rFonts w:hint="eastAsia"/>
          <w:sz w:val="24"/>
        </w:rPr>
        <w:lastRenderedPageBreak/>
        <w:t>5.</w:t>
      </w:r>
      <w:r>
        <w:rPr>
          <w:rFonts w:hint="eastAsia"/>
          <w:sz w:val="24"/>
        </w:rPr>
        <w:t>颗粒态物质的测定方法；</w:t>
      </w:r>
    </w:p>
    <w:p w:rsidR="00A97C86" w:rsidRDefault="00DA185A">
      <w:pPr>
        <w:widowControl/>
        <w:spacing w:line="400" w:lineRule="exact"/>
        <w:ind w:firstLineChars="200" w:firstLine="480"/>
        <w:rPr>
          <w:rFonts w:hAnsi="宋体" w:cs="宋体"/>
          <w:color w:val="000000"/>
          <w:sz w:val="24"/>
        </w:rPr>
      </w:pPr>
      <w:r>
        <w:rPr>
          <w:rFonts w:hint="eastAsia"/>
          <w:sz w:val="24"/>
        </w:rPr>
        <w:t>6.</w:t>
      </w:r>
      <w:r>
        <w:rPr>
          <w:rFonts w:hint="eastAsia"/>
          <w:sz w:val="24"/>
        </w:rPr>
        <w:t>标准气配制原理及过程。</w:t>
      </w:r>
    </w:p>
    <w:p w:rsidR="00A97C86" w:rsidRDefault="00DA185A">
      <w:pPr>
        <w:spacing w:line="360" w:lineRule="exact"/>
        <w:rPr>
          <w:rFonts w:hAnsi="宋体" w:cs="宋体"/>
          <w:color w:val="000000"/>
          <w:sz w:val="24"/>
        </w:rPr>
      </w:pPr>
      <w:r>
        <w:rPr>
          <w:color w:val="000000"/>
          <w:sz w:val="24"/>
        </w:rPr>
        <w:t>(</w:t>
      </w:r>
      <w:r>
        <w:rPr>
          <w:rFonts w:hAnsi="宋体" w:cs="宋体"/>
          <w:color w:val="000000"/>
          <w:sz w:val="24"/>
        </w:rPr>
        <w:t>三</w:t>
      </w:r>
      <w:r>
        <w:rPr>
          <w:color w:val="000000"/>
          <w:sz w:val="24"/>
        </w:rPr>
        <w:t xml:space="preserve">) </w:t>
      </w:r>
      <w:r>
        <w:rPr>
          <w:rFonts w:hAnsi="宋体" w:cs="宋体" w:hint="eastAsia"/>
          <w:color w:val="000000"/>
          <w:sz w:val="24"/>
        </w:rPr>
        <w:t>水体环境监测</w:t>
      </w:r>
    </w:p>
    <w:p w:rsidR="00A97C86" w:rsidRDefault="00DA185A" w:rsidP="00C45C69">
      <w:pPr>
        <w:spacing w:line="360" w:lineRule="exact"/>
        <w:ind w:firstLineChars="200" w:firstLine="480"/>
        <w:rPr>
          <w:sz w:val="24"/>
        </w:rPr>
      </w:pPr>
      <w:r>
        <w:rPr>
          <w:rFonts w:hint="eastAsia"/>
          <w:sz w:val="24"/>
        </w:rPr>
        <w:t>1.</w:t>
      </w:r>
      <w:r>
        <w:rPr>
          <w:rFonts w:hint="eastAsia"/>
          <w:sz w:val="24"/>
        </w:rPr>
        <w:t>水体污染的定义；</w:t>
      </w:r>
    </w:p>
    <w:p w:rsidR="00A97C86" w:rsidRDefault="00DA185A" w:rsidP="00C45C69">
      <w:pPr>
        <w:spacing w:line="360" w:lineRule="exact"/>
        <w:ind w:firstLineChars="200" w:firstLine="480"/>
        <w:rPr>
          <w:sz w:val="24"/>
        </w:rPr>
      </w:pPr>
      <w:r>
        <w:rPr>
          <w:rFonts w:hint="eastAsia"/>
          <w:sz w:val="24"/>
        </w:rPr>
        <w:t>2.</w:t>
      </w:r>
      <w:r>
        <w:rPr>
          <w:rFonts w:hint="eastAsia"/>
          <w:sz w:val="24"/>
        </w:rPr>
        <w:t>水污染监测项目的选择方法；</w:t>
      </w:r>
    </w:p>
    <w:p w:rsidR="00A97C86" w:rsidRDefault="00DA185A" w:rsidP="00C45C69">
      <w:pPr>
        <w:spacing w:line="360" w:lineRule="exact"/>
        <w:ind w:firstLineChars="200" w:firstLine="480"/>
        <w:rPr>
          <w:sz w:val="24"/>
        </w:rPr>
      </w:pPr>
      <w:r>
        <w:rPr>
          <w:rFonts w:hint="eastAsia"/>
          <w:sz w:val="24"/>
        </w:rPr>
        <w:t>3.</w:t>
      </w:r>
      <w:r>
        <w:rPr>
          <w:rFonts w:hint="eastAsia"/>
          <w:sz w:val="24"/>
        </w:rPr>
        <w:t>水质监测方案的制方法及原则；</w:t>
      </w:r>
    </w:p>
    <w:p w:rsidR="00A97C86" w:rsidRDefault="00DA185A" w:rsidP="00C45C69">
      <w:pPr>
        <w:spacing w:line="360" w:lineRule="exact"/>
        <w:ind w:firstLineChars="200" w:firstLine="480"/>
        <w:rPr>
          <w:sz w:val="24"/>
        </w:rPr>
      </w:pPr>
      <w:r>
        <w:rPr>
          <w:rFonts w:hint="eastAsia"/>
          <w:sz w:val="24"/>
        </w:rPr>
        <w:t>4.</w:t>
      </w:r>
      <w:r>
        <w:rPr>
          <w:rFonts w:hint="eastAsia"/>
          <w:sz w:val="24"/>
        </w:rPr>
        <w:t>水样的采集和保存方法；</w:t>
      </w:r>
    </w:p>
    <w:p w:rsidR="00A97C86" w:rsidRDefault="00DA185A" w:rsidP="00C45C69">
      <w:pPr>
        <w:spacing w:line="360" w:lineRule="exact"/>
        <w:ind w:firstLineChars="200" w:firstLine="480"/>
        <w:rPr>
          <w:sz w:val="24"/>
        </w:rPr>
      </w:pPr>
      <w:r>
        <w:rPr>
          <w:rFonts w:hint="eastAsia"/>
          <w:sz w:val="24"/>
        </w:rPr>
        <w:t>5.</w:t>
      </w:r>
      <w:r>
        <w:rPr>
          <w:rFonts w:hint="eastAsia"/>
          <w:sz w:val="24"/>
        </w:rPr>
        <w:t>水样物理指标的检验方法；</w:t>
      </w:r>
    </w:p>
    <w:p w:rsidR="00A97C86" w:rsidRDefault="00DA185A" w:rsidP="00C45C69">
      <w:pPr>
        <w:spacing w:line="360" w:lineRule="exact"/>
        <w:ind w:firstLineChars="200" w:firstLine="480"/>
        <w:rPr>
          <w:sz w:val="24"/>
        </w:rPr>
      </w:pPr>
      <w:r>
        <w:rPr>
          <w:rFonts w:hint="eastAsia"/>
          <w:sz w:val="24"/>
        </w:rPr>
        <w:t>6.</w:t>
      </w:r>
      <w:r>
        <w:rPr>
          <w:rFonts w:hint="eastAsia"/>
          <w:sz w:val="24"/>
        </w:rPr>
        <w:t>水样中金属化合物的测定方法；</w:t>
      </w:r>
    </w:p>
    <w:p w:rsidR="00A97C86" w:rsidRDefault="00DA185A" w:rsidP="00C45C69">
      <w:pPr>
        <w:spacing w:line="360" w:lineRule="exact"/>
        <w:ind w:firstLineChars="200" w:firstLine="480"/>
        <w:rPr>
          <w:sz w:val="24"/>
        </w:rPr>
      </w:pPr>
      <w:r>
        <w:rPr>
          <w:rFonts w:hint="eastAsia"/>
          <w:sz w:val="24"/>
        </w:rPr>
        <w:t>7.</w:t>
      </w:r>
      <w:r>
        <w:rPr>
          <w:rFonts w:hint="eastAsia"/>
          <w:sz w:val="24"/>
        </w:rPr>
        <w:t>水样中非金属无机化合物的测定；</w:t>
      </w:r>
    </w:p>
    <w:p w:rsidR="00A97C86" w:rsidRDefault="00DA185A" w:rsidP="00C45C69">
      <w:pPr>
        <w:spacing w:line="360" w:lineRule="exact"/>
        <w:ind w:firstLineChars="200" w:firstLine="480"/>
        <w:rPr>
          <w:color w:val="000000"/>
          <w:sz w:val="24"/>
        </w:rPr>
      </w:pPr>
      <w:r>
        <w:rPr>
          <w:rFonts w:hint="eastAsia"/>
          <w:sz w:val="24"/>
        </w:rPr>
        <w:t>8.</w:t>
      </w:r>
      <w:r>
        <w:rPr>
          <w:rFonts w:hint="eastAsia"/>
          <w:sz w:val="24"/>
        </w:rPr>
        <w:t>水样中有机物的测定及底质和活性污泥的测定方法。</w:t>
      </w:r>
      <w:r>
        <w:rPr>
          <w:color w:val="000000"/>
          <w:sz w:val="24"/>
        </w:rPr>
        <w:t>   </w:t>
      </w:r>
    </w:p>
    <w:p w:rsidR="00A97C86" w:rsidRDefault="00DA185A">
      <w:pPr>
        <w:widowControl/>
        <w:spacing w:line="400" w:lineRule="exact"/>
        <w:ind w:firstLineChars="200" w:firstLine="480"/>
        <w:rPr>
          <w:rFonts w:hAnsi="宋体" w:cs="宋体"/>
          <w:sz w:val="2"/>
        </w:rPr>
      </w:pPr>
      <w:r>
        <w:rPr>
          <w:color w:val="000000"/>
          <w:sz w:val="24"/>
        </w:rPr>
        <w:t>(</w:t>
      </w:r>
      <w:r>
        <w:rPr>
          <w:rFonts w:hAnsi="宋体" w:cs="宋体"/>
          <w:color w:val="000000"/>
          <w:sz w:val="24"/>
        </w:rPr>
        <w:t>四</w:t>
      </w:r>
      <w:r>
        <w:rPr>
          <w:color w:val="000000"/>
          <w:sz w:val="24"/>
        </w:rPr>
        <w:t xml:space="preserve">) </w:t>
      </w:r>
      <w:r>
        <w:rPr>
          <w:rFonts w:hAnsi="宋体" w:cs="宋体" w:hint="eastAsia"/>
          <w:color w:val="000000"/>
          <w:sz w:val="24"/>
        </w:rPr>
        <w:t>生物监测</w:t>
      </w:r>
      <w:r>
        <w:rPr>
          <w:rFonts w:hAnsi="宋体" w:cs="宋体"/>
          <w:sz w:val="2"/>
        </w:rPr>
        <w:t>|</w:t>
      </w:r>
    </w:p>
    <w:p w:rsidR="00A97C86" w:rsidRDefault="00DA185A">
      <w:pPr>
        <w:widowControl/>
        <w:spacing w:line="400" w:lineRule="exact"/>
        <w:ind w:firstLineChars="200" w:firstLine="480"/>
        <w:rPr>
          <w:bCs/>
          <w:sz w:val="24"/>
        </w:rPr>
      </w:pPr>
      <w:r>
        <w:rPr>
          <w:rFonts w:hint="eastAsia"/>
          <w:bCs/>
          <w:sz w:val="24"/>
        </w:rPr>
        <w:t>1.</w:t>
      </w:r>
      <w:r>
        <w:rPr>
          <w:rFonts w:hint="eastAsia"/>
          <w:bCs/>
          <w:sz w:val="24"/>
        </w:rPr>
        <w:t>生物监测的定义；</w:t>
      </w:r>
    </w:p>
    <w:p w:rsidR="00A97C86" w:rsidRDefault="00DA185A">
      <w:pPr>
        <w:widowControl/>
        <w:spacing w:line="400" w:lineRule="exact"/>
        <w:ind w:firstLineChars="200" w:firstLine="480"/>
        <w:rPr>
          <w:bCs/>
          <w:sz w:val="24"/>
        </w:rPr>
      </w:pPr>
      <w:r>
        <w:rPr>
          <w:rFonts w:hint="eastAsia"/>
          <w:bCs/>
          <w:sz w:val="24"/>
        </w:rPr>
        <w:t>2.</w:t>
      </w:r>
      <w:r>
        <w:rPr>
          <w:rFonts w:hint="eastAsia"/>
          <w:bCs/>
          <w:sz w:val="24"/>
        </w:rPr>
        <w:t>生物监测的优缺点；</w:t>
      </w:r>
    </w:p>
    <w:p w:rsidR="00A97C86" w:rsidRDefault="00DA185A">
      <w:pPr>
        <w:widowControl/>
        <w:spacing w:line="400" w:lineRule="exact"/>
        <w:ind w:firstLineChars="200" w:firstLine="480"/>
        <w:rPr>
          <w:color w:val="000000"/>
          <w:sz w:val="24"/>
        </w:rPr>
      </w:pPr>
      <w:r>
        <w:rPr>
          <w:rFonts w:hint="eastAsia"/>
          <w:bCs/>
          <w:sz w:val="24"/>
        </w:rPr>
        <w:t>3.</w:t>
      </w:r>
      <w:r>
        <w:rPr>
          <w:rFonts w:hint="eastAsia"/>
          <w:bCs/>
          <w:sz w:val="24"/>
        </w:rPr>
        <w:t>常见生物监测的方法、与常规环境监测的区别；</w:t>
      </w:r>
      <w:r>
        <w:rPr>
          <w:color w:val="000000"/>
          <w:sz w:val="24"/>
        </w:rPr>
        <w:t>                         </w:t>
      </w:r>
    </w:p>
    <w:p w:rsidR="00A97C86" w:rsidRDefault="00DA185A" w:rsidP="00C55409">
      <w:pPr>
        <w:widowControl/>
        <w:spacing w:beforeLines="50"/>
        <w:rPr>
          <w:rFonts w:hAnsi="宋体" w:cs="宋体"/>
          <w:b/>
          <w:sz w:val="24"/>
        </w:rPr>
      </w:pPr>
      <w:r>
        <w:rPr>
          <w:rFonts w:hint="eastAsia"/>
          <w:b/>
          <w:sz w:val="24"/>
        </w:rPr>
        <w:t>五、</w:t>
      </w:r>
      <w:r>
        <w:rPr>
          <w:rFonts w:hAnsi="宋体" w:cs="宋体"/>
          <w:b/>
          <w:sz w:val="24"/>
        </w:rPr>
        <w:t>主要参考书目</w:t>
      </w:r>
    </w:p>
    <w:p w:rsidR="00A97C86" w:rsidRDefault="00DA185A" w:rsidP="00C55409">
      <w:pPr>
        <w:snapToGrid w:val="0"/>
        <w:spacing w:beforeLines="50" w:line="360" w:lineRule="auto"/>
        <w:ind w:firstLineChars="200" w:firstLine="480"/>
        <w:rPr>
          <w:rFonts w:hAnsi="宋体"/>
          <w:sz w:val="24"/>
        </w:rPr>
      </w:pPr>
      <w:r>
        <w:rPr>
          <w:rFonts w:hAnsi="宋体" w:hint="eastAsia"/>
          <w:sz w:val="24"/>
        </w:rPr>
        <w:t>1.</w:t>
      </w:r>
      <w:r>
        <w:rPr>
          <w:rFonts w:hAnsi="宋体" w:hint="eastAsia"/>
          <w:sz w:val="24"/>
        </w:rPr>
        <w:t>奚旦立主编</w:t>
      </w:r>
      <w:r>
        <w:rPr>
          <w:rFonts w:hAnsi="宋体"/>
          <w:sz w:val="24"/>
        </w:rPr>
        <w:t>，</w:t>
      </w:r>
      <w:r>
        <w:rPr>
          <w:rFonts w:hAnsi="宋体" w:hint="eastAsia"/>
          <w:sz w:val="24"/>
        </w:rPr>
        <w:t>环境监测</w:t>
      </w:r>
      <w:r>
        <w:rPr>
          <w:rFonts w:hAnsi="宋体"/>
          <w:sz w:val="24"/>
        </w:rPr>
        <w:t>，</w:t>
      </w:r>
      <w:r>
        <w:rPr>
          <w:rFonts w:hAnsi="宋体" w:hint="eastAsia"/>
          <w:sz w:val="24"/>
        </w:rPr>
        <w:t>北京：高等教育出版社</w:t>
      </w:r>
      <w:r>
        <w:rPr>
          <w:rFonts w:hAnsi="宋体"/>
          <w:sz w:val="24"/>
        </w:rPr>
        <w:t>，</w:t>
      </w:r>
      <w:r>
        <w:rPr>
          <w:rFonts w:hAnsi="宋体" w:hint="eastAsia"/>
          <w:sz w:val="24"/>
        </w:rPr>
        <w:t>2012</w:t>
      </w:r>
      <w:r>
        <w:rPr>
          <w:rFonts w:hAnsi="宋体" w:hint="eastAsia"/>
          <w:sz w:val="24"/>
        </w:rPr>
        <w:t>年</w:t>
      </w:r>
    </w:p>
    <w:p w:rsidR="00A97C86" w:rsidRDefault="00DA185A" w:rsidP="00C55409">
      <w:pPr>
        <w:snapToGrid w:val="0"/>
        <w:spacing w:beforeLines="50" w:line="360" w:lineRule="auto"/>
        <w:ind w:firstLineChars="200" w:firstLine="480"/>
        <w:rPr>
          <w:rFonts w:hAnsi="宋体"/>
        </w:rPr>
      </w:pPr>
      <w:r>
        <w:rPr>
          <w:rFonts w:hAnsi="宋体" w:hint="eastAsia"/>
          <w:sz w:val="24"/>
        </w:rPr>
        <w:t>2.</w:t>
      </w:r>
      <w:r>
        <w:rPr>
          <w:rFonts w:hAnsi="宋体" w:hint="eastAsia"/>
          <w:sz w:val="24"/>
        </w:rPr>
        <w:t>陈铃主编</w:t>
      </w:r>
      <w:r>
        <w:rPr>
          <w:rFonts w:hAnsi="宋体" w:hint="eastAsia"/>
          <w:sz w:val="24"/>
        </w:rPr>
        <w:t xml:space="preserve">  </w:t>
      </w:r>
      <w:r>
        <w:rPr>
          <w:rFonts w:hAnsi="宋体" w:hint="eastAsia"/>
          <w:sz w:val="24"/>
        </w:rPr>
        <w:t>环境监测（第二版），北京：化学工业出版社，</w:t>
      </w:r>
      <w:r>
        <w:rPr>
          <w:rFonts w:hAnsi="宋体" w:hint="eastAsia"/>
          <w:sz w:val="24"/>
        </w:rPr>
        <w:t>2014</w:t>
      </w:r>
      <w:r>
        <w:rPr>
          <w:rFonts w:hAnsi="宋体" w:hint="eastAsia"/>
          <w:sz w:val="24"/>
        </w:rPr>
        <w:t>年</w:t>
      </w:r>
    </w:p>
    <w:p w:rsidR="00A97C86" w:rsidRDefault="00A97C86">
      <w:pPr>
        <w:rPr>
          <w:szCs w:val="21"/>
        </w:rPr>
      </w:pPr>
    </w:p>
    <w:p w:rsidR="00A97C86" w:rsidRDefault="00DA185A">
      <w:r>
        <w:t xml:space="preserve">    </w:t>
      </w:r>
    </w:p>
    <w:p w:rsidR="00A97C86" w:rsidRDefault="00DA185A">
      <w:pPr>
        <w:snapToGrid w:val="0"/>
        <w:spacing w:line="360" w:lineRule="auto"/>
        <w:jc w:val="center"/>
        <w:rPr>
          <w:rFonts w:eastAsia="黑体"/>
          <w:sz w:val="36"/>
          <w:szCs w:val="36"/>
        </w:rPr>
      </w:pPr>
      <w:r>
        <w:rPr>
          <w:rFonts w:eastAsia="黑体"/>
          <w:sz w:val="36"/>
          <w:szCs w:val="36"/>
        </w:rPr>
        <w:lastRenderedPageBreak/>
        <w:t>“</w:t>
      </w:r>
      <w:r>
        <w:rPr>
          <w:rFonts w:eastAsia="黑体" w:cs="黑体" w:hint="eastAsia"/>
          <w:sz w:val="36"/>
          <w:szCs w:val="36"/>
        </w:rPr>
        <w:t>水污染控制工程</w:t>
      </w:r>
      <w:r>
        <w:rPr>
          <w:rFonts w:eastAsia="黑体"/>
          <w:sz w:val="36"/>
          <w:szCs w:val="36"/>
        </w:rPr>
        <w:t>”</w:t>
      </w:r>
      <w:r>
        <w:rPr>
          <w:rFonts w:eastAsia="黑体" w:cs="黑体" w:hint="eastAsia"/>
          <w:sz w:val="36"/>
          <w:szCs w:val="36"/>
        </w:rPr>
        <w:t>考试大纲</w:t>
      </w:r>
    </w:p>
    <w:p w:rsidR="00A97C86" w:rsidRDefault="00DA185A">
      <w:pPr>
        <w:spacing w:line="360" w:lineRule="auto"/>
        <w:rPr>
          <w:b/>
          <w:sz w:val="24"/>
        </w:rPr>
      </w:pPr>
      <w:r>
        <w:rPr>
          <w:rFonts w:cs="宋体" w:hint="eastAsia"/>
          <w:b/>
          <w:sz w:val="24"/>
        </w:rPr>
        <w:t>一、考试的学科范围</w:t>
      </w:r>
    </w:p>
    <w:p w:rsidR="00A97C86" w:rsidRDefault="00DA185A" w:rsidP="00C55409">
      <w:pPr>
        <w:spacing w:afterLines="50" w:line="400" w:lineRule="exact"/>
        <w:ind w:firstLineChars="200" w:firstLine="480"/>
        <w:rPr>
          <w:rFonts w:hAnsi="宋体"/>
          <w:sz w:val="24"/>
        </w:rPr>
      </w:pPr>
      <w:r>
        <w:rPr>
          <w:rFonts w:hAnsi="宋体" w:cs="宋体" w:hint="eastAsia"/>
          <w:sz w:val="24"/>
        </w:rPr>
        <w:t>水污染控制工程课程教学（大纲）基本要求的所有内容。</w:t>
      </w:r>
    </w:p>
    <w:p w:rsidR="00A97C86" w:rsidRDefault="00DA185A">
      <w:pPr>
        <w:spacing w:line="360" w:lineRule="auto"/>
        <w:rPr>
          <w:b/>
          <w:sz w:val="24"/>
        </w:rPr>
      </w:pPr>
      <w:r>
        <w:rPr>
          <w:rFonts w:cs="宋体" w:hint="eastAsia"/>
          <w:b/>
          <w:sz w:val="24"/>
        </w:rPr>
        <w:t>二、评价目标</w:t>
      </w:r>
    </w:p>
    <w:p w:rsidR="00A97C86" w:rsidRDefault="00DA185A">
      <w:pPr>
        <w:snapToGrid w:val="0"/>
        <w:spacing w:line="400" w:lineRule="exact"/>
        <w:ind w:firstLineChars="200" w:firstLine="480"/>
        <w:rPr>
          <w:sz w:val="24"/>
        </w:rPr>
      </w:pPr>
      <w:r>
        <w:rPr>
          <w:rFonts w:cs="宋体" w:hint="eastAsia"/>
          <w:sz w:val="24"/>
        </w:rPr>
        <w:t>主要考查考生对水污染控制工程课程的基础理论、基本知识掌握和运用的情况，要求考生应掌握以下有关知识：</w:t>
      </w:r>
    </w:p>
    <w:p w:rsidR="00A97C86" w:rsidRDefault="00DA185A">
      <w:pPr>
        <w:snapToGrid w:val="0"/>
        <w:spacing w:line="400" w:lineRule="exact"/>
        <w:ind w:firstLineChars="200" w:firstLine="480"/>
        <w:rPr>
          <w:sz w:val="24"/>
        </w:rPr>
      </w:pPr>
      <w:r>
        <w:rPr>
          <w:sz w:val="24"/>
        </w:rPr>
        <w:t>1.</w:t>
      </w:r>
      <w:r>
        <w:rPr>
          <w:rFonts w:cs="宋体" w:hint="eastAsia"/>
          <w:sz w:val="24"/>
        </w:rPr>
        <w:t>了解水循环和水污染，水污染控制工程的主要内容和任务；重点掌握水的分布，自然循环和社会循环。</w:t>
      </w:r>
    </w:p>
    <w:p w:rsidR="00A97C86" w:rsidRDefault="00DA185A">
      <w:pPr>
        <w:snapToGrid w:val="0"/>
        <w:spacing w:line="400" w:lineRule="exact"/>
        <w:ind w:firstLineChars="200" w:firstLine="480"/>
        <w:rPr>
          <w:sz w:val="24"/>
        </w:rPr>
      </w:pPr>
      <w:r>
        <w:rPr>
          <w:sz w:val="24"/>
        </w:rPr>
        <w:t>2.</w:t>
      </w:r>
      <w:r>
        <w:rPr>
          <w:rFonts w:cs="宋体" w:hint="eastAsia"/>
          <w:sz w:val="24"/>
        </w:rPr>
        <w:t>了解排水管渠系统，排水管渠和排水管渠上的构筑物；重点掌握排水体制并会合理选择；掌握排水系统的组成部分；重点掌握管道和管渠。</w:t>
      </w:r>
    </w:p>
    <w:p w:rsidR="00A97C86" w:rsidRDefault="00DA185A">
      <w:pPr>
        <w:snapToGrid w:val="0"/>
        <w:spacing w:line="400" w:lineRule="exact"/>
        <w:ind w:firstLineChars="200" w:firstLine="480"/>
        <w:rPr>
          <w:sz w:val="24"/>
        </w:rPr>
      </w:pPr>
      <w:r>
        <w:rPr>
          <w:sz w:val="24"/>
        </w:rPr>
        <w:t>3.</w:t>
      </w:r>
      <w:r>
        <w:rPr>
          <w:rFonts w:cs="宋体" w:hint="eastAsia"/>
          <w:sz w:val="24"/>
        </w:rPr>
        <w:t>了解排水管渠的水力设计原则，管渠水力计算基本公式，重点掌握水力计算图以及对它的学习使用。掌握污水设计流量的确定及其计算方法；了解污水沟道系统的平面布置，以及沟道在街道上的位置；了解污水沟道水力学设计的任务和原理；重点掌握污水管道的水力学计算方法。</w:t>
      </w:r>
    </w:p>
    <w:p w:rsidR="00A97C86" w:rsidRDefault="00DA185A">
      <w:pPr>
        <w:snapToGrid w:val="0"/>
        <w:spacing w:line="400" w:lineRule="exact"/>
        <w:ind w:firstLineChars="200" w:firstLine="480"/>
        <w:rPr>
          <w:sz w:val="24"/>
        </w:rPr>
      </w:pPr>
      <w:r>
        <w:rPr>
          <w:sz w:val="24"/>
        </w:rPr>
        <w:t>4.</w:t>
      </w:r>
      <w:r>
        <w:rPr>
          <w:rFonts w:cs="宋体" w:hint="eastAsia"/>
          <w:sz w:val="24"/>
        </w:rPr>
        <w:t>了解城镇雨水管渠的设计；</w:t>
      </w:r>
      <w:r>
        <w:rPr>
          <w:sz w:val="24"/>
        </w:rPr>
        <w:t>2.</w:t>
      </w:r>
      <w:r>
        <w:rPr>
          <w:rFonts w:cs="宋体" w:hint="eastAsia"/>
          <w:sz w:val="24"/>
        </w:rPr>
        <w:t>掌握雨水径流量的计算及雨水管渠的设计。了解排水管渠的施工；</w:t>
      </w:r>
      <w:r>
        <w:rPr>
          <w:sz w:val="24"/>
        </w:rPr>
        <w:t>2.</w:t>
      </w:r>
      <w:r>
        <w:rPr>
          <w:rFonts w:cs="宋体" w:hint="eastAsia"/>
          <w:sz w:val="24"/>
        </w:rPr>
        <w:t>重点掌握排水管渠的开槽施工、顶管施工、井水排水。</w:t>
      </w:r>
    </w:p>
    <w:p w:rsidR="00A97C86" w:rsidRDefault="00DA185A">
      <w:pPr>
        <w:snapToGrid w:val="0"/>
        <w:spacing w:line="400" w:lineRule="exact"/>
        <w:ind w:firstLineChars="200" w:firstLine="480"/>
        <w:rPr>
          <w:sz w:val="24"/>
        </w:rPr>
      </w:pPr>
      <w:r>
        <w:rPr>
          <w:sz w:val="24"/>
        </w:rPr>
        <w:t>5.</w:t>
      </w:r>
      <w:r>
        <w:rPr>
          <w:rFonts w:cs="宋体" w:hint="eastAsia"/>
          <w:sz w:val="24"/>
        </w:rPr>
        <w:t>了解排水管渠的管理措施和方法；了解排水沟道如何进行系统的维护；掌握排水管渠系统的修理。了解管节外压试验的三点试验法来求得管体最大线性荷载值；掌握荷载计算；掌握管道强度核算。</w:t>
      </w:r>
    </w:p>
    <w:p w:rsidR="00A97C86" w:rsidRDefault="00DA185A">
      <w:pPr>
        <w:snapToGrid w:val="0"/>
        <w:spacing w:line="400" w:lineRule="exact"/>
        <w:ind w:firstLineChars="200" w:firstLine="480"/>
        <w:rPr>
          <w:sz w:val="24"/>
        </w:rPr>
      </w:pPr>
      <w:r>
        <w:rPr>
          <w:sz w:val="24"/>
        </w:rPr>
        <w:t>6.</w:t>
      </w:r>
      <w:r>
        <w:rPr>
          <w:rFonts w:cs="宋体" w:hint="eastAsia"/>
          <w:sz w:val="24"/>
        </w:rPr>
        <w:t>了解污水的类型与特征以及污水水质的性质和污染指标；掌握污水水质的物理、化学、生物等各项指标；了解污染物在水体环境中的迁移和转化；重点掌握水体的自净作用；了解污水出路和排放标准；掌握污水的各项排放标准。</w:t>
      </w:r>
    </w:p>
    <w:p w:rsidR="00A97C86" w:rsidRDefault="00DA185A">
      <w:pPr>
        <w:snapToGrid w:val="0"/>
        <w:spacing w:line="400" w:lineRule="exact"/>
        <w:ind w:firstLineChars="200" w:firstLine="480"/>
        <w:rPr>
          <w:sz w:val="24"/>
        </w:rPr>
      </w:pPr>
      <w:r>
        <w:rPr>
          <w:sz w:val="24"/>
        </w:rPr>
        <w:t>7.</w:t>
      </w:r>
      <w:r>
        <w:rPr>
          <w:rFonts w:cs="宋体" w:hint="eastAsia"/>
          <w:sz w:val="24"/>
        </w:rPr>
        <w:t>了解格栅的作用、分类和计算以及筛网；掌握格栅的设计与计算；了解沉淀的基础理论；掌握沉淀的概述，沉淀类型，沉淀的理论基础以及沉淀池的原理；了解沉砂池的原理和形式；掌握沉砂池的形式；了解沉淀池概况；掌握沉定池的一般设计原则及设计参</w:t>
      </w:r>
      <w:r>
        <w:rPr>
          <w:rFonts w:cs="宋体" w:hint="eastAsia"/>
          <w:sz w:val="24"/>
        </w:rPr>
        <w:lastRenderedPageBreak/>
        <w:t>数；了解隔油池和气浮池；掌握隔油和破乳的方法气浮池的有关概念。</w:t>
      </w:r>
    </w:p>
    <w:p w:rsidR="00A97C86" w:rsidRDefault="00DA185A">
      <w:pPr>
        <w:snapToGrid w:val="0"/>
        <w:spacing w:line="400" w:lineRule="exact"/>
        <w:ind w:firstLineChars="200" w:firstLine="480"/>
        <w:rPr>
          <w:sz w:val="24"/>
        </w:rPr>
      </w:pPr>
      <w:r>
        <w:rPr>
          <w:sz w:val="24"/>
        </w:rPr>
        <w:t>8.</w:t>
      </w:r>
      <w:r>
        <w:rPr>
          <w:rFonts w:cs="宋体" w:hint="eastAsia"/>
          <w:sz w:val="24"/>
        </w:rPr>
        <w:t>了解污水生物处理的基本概念，掌握污水生物处理的基本原理，微生物的生长规律和生长环境；了解生化反应的反应速率和反应级数以及微生物生长动力学相关的知识。</w:t>
      </w:r>
    </w:p>
    <w:p w:rsidR="00A97C86" w:rsidRDefault="00DA185A">
      <w:pPr>
        <w:snapToGrid w:val="0"/>
        <w:spacing w:line="400" w:lineRule="exact"/>
        <w:ind w:firstLineChars="200" w:firstLine="480"/>
        <w:rPr>
          <w:sz w:val="24"/>
        </w:rPr>
      </w:pPr>
      <w:r>
        <w:rPr>
          <w:sz w:val="24"/>
        </w:rPr>
        <w:t>9.</w:t>
      </w:r>
      <w:r>
        <w:rPr>
          <w:rFonts w:cs="宋体" w:hint="eastAsia"/>
          <w:sz w:val="24"/>
        </w:rPr>
        <w:t>掌握废水好氧处理的工艺与原理，</w:t>
      </w:r>
      <w:r>
        <w:rPr>
          <w:sz w:val="24"/>
        </w:rPr>
        <w:t>M-M</w:t>
      </w:r>
      <w:r>
        <w:rPr>
          <w:rFonts w:cs="宋体" w:hint="eastAsia"/>
          <w:sz w:val="24"/>
        </w:rPr>
        <w:t>和</w:t>
      </w:r>
      <w:r>
        <w:rPr>
          <w:sz w:val="24"/>
        </w:rPr>
        <w:t>MONOD</w:t>
      </w:r>
      <w:r>
        <w:rPr>
          <w:rFonts w:cs="宋体" w:hint="eastAsia"/>
          <w:sz w:val="24"/>
        </w:rPr>
        <w:t>方程式的应用及原理。了解活性污泥法的基本概念、发展以及数学模型基础；了解气体传递原理和曝气池；了解活性污泥法的发展演变及设计。了解污水的好氧生物处理方法；掌握各种生物膜法的特点及设计；了解稳定塘和污水的土地处理；了解污水的厌氧生物处理及其基本原理；</w:t>
      </w:r>
      <w:r>
        <w:rPr>
          <w:sz w:val="24"/>
        </w:rPr>
        <w:t>5.</w:t>
      </w:r>
      <w:r>
        <w:rPr>
          <w:rFonts w:cs="宋体" w:hint="eastAsia"/>
          <w:sz w:val="24"/>
        </w:rPr>
        <w:t>掌握污水的厌氧生物处理工艺。</w:t>
      </w:r>
    </w:p>
    <w:p w:rsidR="00A97C86" w:rsidRDefault="00DA185A">
      <w:pPr>
        <w:snapToGrid w:val="0"/>
        <w:spacing w:line="400" w:lineRule="exact"/>
        <w:ind w:firstLineChars="200" w:firstLine="480"/>
        <w:rPr>
          <w:sz w:val="24"/>
        </w:rPr>
      </w:pPr>
      <w:r>
        <w:rPr>
          <w:sz w:val="24"/>
        </w:rPr>
        <w:t>10.</w:t>
      </w:r>
      <w:r>
        <w:rPr>
          <w:rFonts w:cs="宋体" w:hint="eastAsia"/>
          <w:sz w:val="24"/>
        </w:rPr>
        <w:t>了解化学处理的各种方法；掌握化学混凝法和吸附法；了解离子交换法；掌握离子交换树脂的类型和离子交换剂；了解离子交换工艺和设备，并对膜析法有一定的认识。</w:t>
      </w:r>
    </w:p>
    <w:p w:rsidR="00A97C86" w:rsidRDefault="00DA185A">
      <w:pPr>
        <w:snapToGrid w:val="0"/>
        <w:spacing w:line="400" w:lineRule="exact"/>
        <w:ind w:firstLineChars="200" w:firstLine="480"/>
        <w:rPr>
          <w:sz w:val="24"/>
        </w:rPr>
      </w:pPr>
      <w:r>
        <w:rPr>
          <w:sz w:val="24"/>
        </w:rPr>
        <w:t>11.</w:t>
      </w:r>
      <w:r>
        <w:rPr>
          <w:rFonts w:cs="宋体" w:hint="eastAsia"/>
          <w:sz w:val="24"/>
        </w:rPr>
        <w:t>了解城市污水深度处理技术方法；</w:t>
      </w:r>
      <w:r>
        <w:rPr>
          <w:sz w:val="24"/>
        </w:rPr>
        <w:t>2.</w:t>
      </w:r>
      <w:r>
        <w:rPr>
          <w:rFonts w:cs="宋体" w:hint="eastAsia"/>
          <w:sz w:val="24"/>
        </w:rPr>
        <w:t>掌握污水深度处理技术方法的应用。了解污泥的处置和处理方法；重点掌握污泥的浓缩、稳定、脱水。</w:t>
      </w:r>
    </w:p>
    <w:p w:rsidR="00A97C86" w:rsidRDefault="00DA185A">
      <w:pPr>
        <w:widowControl/>
        <w:wordWrap w:val="0"/>
        <w:spacing w:line="288" w:lineRule="auto"/>
        <w:rPr>
          <w:rFonts w:ascii="Arial" w:hAnsi="Arial" w:cs="Arial"/>
          <w:b/>
          <w:sz w:val="24"/>
        </w:rPr>
      </w:pPr>
      <w:r>
        <w:rPr>
          <w:rFonts w:cs="宋体" w:hint="eastAsia"/>
          <w:b/>
          <w:sz w:val="24"/>
        </w:rPr>
        <w:t>三、</w:t>
      </w:r>
      <w:r>
        <w:rPr>
          <w:rFonts w:ascii="Arial" w:hAnsi="Arial" w:cs="Arial" w:hint="eastAsia"/>
          <w:b/>
          <w:sz w:val="24"/>
        </w:rPr>
        <w:t>试题主要类型</w:t>
      </w:r>
    </w:p>
    <w:p w:rsidR="00A97C86" w:rsidRDefault="00DA185A" w:rsidP="00C55409">
      <w:pPr>
        <w:snapToGrid w:val="0"/>
        <w:spacing w:afterLines="50" w:line="400" w:lineRule="exact"/>
        <w:ind w:firstLineChars="200" w:firstLine="480"/>
        <w:rPr>
          <w:sz w:val="24"/>
        </w:rPr>
      </w:pPr>
      <w:r>
        <w:rPr>
          <w:sz w:val="24"/>
        </w:rPr>
        <w:t>1</w:t>
      </w:r>
      <w:r>
        <w:rPr>
          <w:rFonts w:cs="宋体" w:hint="eastAsia"/>
          <w:sz w:val="24"/>
        </w:rPr>
        <w:t>、答题时间：</w:t>
      </w:r>
      <w:r>
        <w:rPr>
          <w:sz w:val="24"/>
        </w:rPr>
        <w:t>120</w:t>
      </w:r>
      <w:r>
        <w:rPr>
          <w:rFonts w:cs="宋体" w:hint="eastAsia"/>
          <w:sz w:val="24"/>
        </w:rPr>
        <w:t>分钟</w:t>
      </w:r>
    </w:p>
    <w:p w:rsidR="00A97C86" w:rsidRDefault="00DA185A" w:rsidP="00C55409">
      <w:pPr>
        <w:snapToGrid w:val="0"/>
        <w:spacing w:afterLines="50" w:line="400" w:lineRule="exact"/>
        <w:ind w:firstLineChars="200" w:firstLine="480"/>
        <w:rPr>
          <w:sz w:val="24"/>
        </w:rPr>
      </w:pPr>
      <w:r>
        <w:rPr>
          <w:sz w:val="24"/>
        </w:rPr>
        <w:t>2</w:t>
      </w:r>
      <w:r>
        <w:rPr>
          <w:rFonts w:cs="宋体" w:hint="eastAsia"/>
          <w:sz w:val="24"/>
        </w:rPr>
        <w:t>、</w:t>
      </w:r>
      <w:r>
        <w:rPr>
          <w:rFonts w:ascii="Arial" w:hAnsi="Arial" w:cs="Arial" w:hint="eastAsia"/>
          <w:bCs/>
          <w:sz w:val="24"/>
        </w:rPr>
        <w:t>试题类型</w:t>
      </w:r>
      <w:r>
        <w:rPr>
          <w:rFonts w:cs="宋体" w:hint="eastAsia"/>
          <w:sz w:val="24"/>
        </w:rPr>
        <w:t>：填空、判断、名词、简答、计算题</w:t>
      </w:r>
    </w:p>
    <w:p w:rsidR="00A97C86" w:rsidRDefault="00DA185A">
      <w:pPr>
        <w:snapToGrid w:val="0"/>
        <w:spacing w:line="360" w:lineRule="auto"/>
        <w:rPr>
          <w:b/>
          <w:sz w:val="24"/>
        </w:rPr>
      </w:pPr>
      <w:r>
        <w:rPr>
          <w:rFonts w:cs="宋体" w:hint="eastAsia"/>
          <w:b/>
          <w:sz w:val="24"/>
        </w:rPr>
        <w:t>四、考查要点</w:t>
      </w:r>
    </w:p>
    <w:p w:rsidR="00A97C86" w:rsidRDefault="00DA185A">
      <w:pPr>
        <w:snapToGrid w:val="0"/>
        <w:spacing w:line="300" w:lineRule="auto"/>
        <w:ind w:firstLine="420"/>
        <w:rPr>
          <w:sz w:val="24"/>
        </w:rPr>
      </w:pPr>
      <w:r>
        <w:rPr>
          <w:rFonts w:cs="宋体" w:hint="eastAsia"/>
          <w:sz w:val="24"/>
        </w:rPr>
        <w:t>（一）排水管渠系统</w:t>
      </w:r>
    </w:p>
    <w:p w:rsidR="00A97C86" w:rsidRDefault="00DA185A">
      <w:pPr>
        <w:snapToGrid w:val="0"/>
        <w:spacing w:line="300" w:lineRule="auto"/>
        <w:ind w:firstLine="420"/>
        <w:rPr>
          <w:sz w:val="24"/>
        </w:rPr>
      </w:pPr>
      <w:r>
        <w:rPr>
          <w:sz w:val="24"/>
        </w:rPr>
        <w:t>1</w:t>
      </w:r>
      <w:r>
        <w:rPr>
          <w:rFonts w:cs="宋体" w:hint="eastAsia"/>
          <w:sz w:val="24"/>
        </w:rPr>
        <w:t>、水的分布，自然循环和社会循环，城镇排水系统的体制和组成；排水管渠及排水管渠上的构筑物，如沟管沟渠等；以及排水泵站的设备功能。</w:t>
      </w:r>
    </w:p>
    <w:p w:rsidR="00A97C86" w:rsidRDefault="00DA185A">
      <w:pPr>
        <w:snapToGrid w:val="0"/>
        <w:spacing w:line="300" w:lineRule="auto"/>
        <w:ind w:firstLine="420"/>
        <w:rPr>
          <w:sz w:val="24"/>
        </w:rPr>
      </w:pPr>
      <w:r>
        <w:rPr>
          <w:sz w:val="24"/>
        </w:rPr>
        <w:t>2</w:t>
      </w:r>
      <w:r>
        <w:rPr>
          <w:rFonts w:cs="宋体" w:hint="eastAsia"/>
          <w:sz w:val="24"/>
        </w:rPr>
        <w:t>、污水管渠水力设计原理以及设计原则，管渠水力计算基本公式，水力计算图。</w:t>
      </w:r>
    </w:p>
    <w:p w:rsidR="00A97C86" w:rsidRDefault="00DA185A">
      <w:pPr>
        <w:snapToGrid w:val="0"/>
        <w:spacing w:line="300" w:lineRule="auto"/>
        <w:ind w:firstLine="420"/>
        <w:rPr>
          <w:sz w:val="24"/>
        </w:rPr>
      </w:pPr>
      <w:r>
        <w:rPr>
          <w:sz w:val="24"/>
        </w:rPr>
        <w:t>3</w:t>
      </w:r>
      <w:r>
        <w:rPr>
          <w:rFonts w:cs="宋体" w:hint="eastAsia"/>
          <w:sz w:val="24"/>
        </w:rPr>
        <w:t>、污水设计流量的确定，污水沟道系统的平面布置，如排水区界、排水流域、污水厂出水口的位置等，污水管道的水力学计算。</w:t>
      </w:r>
    </w:p>
    <w:p w:rsidR="00A97C86" w:rsidRDefault="00DA185A">
      <w:pPr>
        <w:snapToGrid w:val="0"/>
        <w:spacing w:line="300" w:lineRule="auto"/>
        <w:ind w:firstLine="420"/>
        <w:rPr>
          <w:sz w:val="24"/>
        </w:rPr>
      </w:pPr>
      <w:r>
        <w:rPr>
          <w:sz w:val="24"/>
        </w:rPr>
        <w:t>4</w:t>
      </w:r>
      <w:r>
        <w:rPr>
          <w:rFonts w:cs="宋体" w:hint="eastAsia"/>
          <w:sz w:val="24"/>
        </w:rPr>
        <w:t>、雨水径流量的估算与调节；城镇雨水沟道的设计；雨水泵站的设计；城镇如何防洪；合流沟道系统的设计以及我国旧城传统的</w:t>
      </w:r>
      <w:r>
        <w:rPr>
          <w:rFonts w:cs="宋体" w:hint="eastAsia"/>
          <w:sz w:val="24"/>
        </w:rPr>
        <w:lastRenderedPageBreak/>
        <w:t>一些排水措施。</w:t>
      </w:r>
    </w:p>
    <w:p w:rsidR="00A97C86" w:rsidRDefault="00DA185A">
      <w:pPr>
        <w:snapToGrid w:val="0"/>
        <w:spacing w:line="300" w:lineRule="auto"/>
        <w:ind w:firstLine="420"/>
        <w:rPr>
          <w:sz w:val="24"/>
        </w:rPr>
      </w:pPr>
      <w:r>
        <w:rPr>
          <w:sz w:val="24"/>
        </w:rPr>
        <w:t>5</w:t>
      </w:r>
      <w:r>
        <w:rPr>
          <w:rFonts w:cs="宋体" w:hint="eastAsia"/>
          <w:sz w:val="24"/>
        </w:rPr>
        <w:t>、排水管渠的开槽施工、顶管施工、井水排水。</w:t>
      </w:r>
    </w:p>
    <w:p w:rsidR="00A97C86" w:rsidRDefault="00DA185A">
      <w:pPr>
        <w:snapToGrid w:val="0"/>
        <w:spacing w:line="300" w:lineRule="auto"/>
        <w:ind w:firstLine="420"/>
        <w:rPr>
          <w:sz w:val="24"/>
        </w:rPr>
      </w:pPr>
      <w:r>
        <w:rPr>
          <w:rFonts w:cs="宋体" w:hint="eastAsia"/>
          <w:sz w:val="24"/>
        </w:rPr>
        <w:t>（二）污水的物理处理</w:t>
      </w:r>
    </w:p>
    <w:p w:rsidR="00A97C86" w:rsidRDefault="00DA185A">
      <w:pPr>
        <w:snapToGrid w:val="0"/>
        <w:spacing w:line="300" w:lineRule="auto"/>
        <w:ind w:firstLine="420"/>
        <w:rPr>
          <w:sz w:val="24"/>
        </w:rPr>
      </w:pPr>
      <w:r>
        <w:rPr>
          <w:sz w:val="24"/>
        </w:rPr>
        <w:t>1</w:t>
      </w:r>
      <w:r>
        <w:rPr>
          <w:rFonts w:cs="宋体" w:hint="eastAsia"/>
          <w:sz w:val="24"/>
        </w:rPr>
        <w:t>、污水的类型、性质与水质污染指标，</w:t>
      </w:r>
    </w:p>
    <w:p w:rsidR="00A97C86" w:rsidRDefault="00DA185A">
      <w:pPr>
        <w:snapToGrid w:val="0"/>
        <w:spacing w:line="300" w:lineRule="auto"/>
        <w:ind w:firstLine="420"/>
        <w:rPr>
          <w:sz w:val="24"/>
        </w:rPr>
      </w:pPr>
      <w:r>
        <w:rPr>
          <w:sz w:val="24"/>
        </w:rPr>
        <w:t>2</w:t>
      </w:r>
      <w:r>
        <w:rPr>
          <w:rFonts w:cs="宋体" w:hint="eastAsia"/>
          <w:sz w:val="24"/>
        </w:rPr>
        <w:t>、水的自净作用有物理、化学、生物净化，污染物在水体中的迁移转化规律，以及污水的出路和排放标准。</w:t>
      </w:r>
    </w:p>
    <w:p w:rsidR="00A97C86" w:rsidRDefault="00DA185A">
      <w:pPr>
        <w:snapToGrid w:val="0"/>
        <w:spacing w:line="300" w:lineRule="auto"/>
        <w:ind w:firstLine="420"/>
        <w:rPr>
          <w:sz w:val="24"/>
        </w:rPr>
      </w:pPr>
      <w:r>
        <w:rPr>
          <w:sz w:val="24"/>
        </w:rPr>
        <w:t>3</w:t>
      </w:r>
      <w:r>
        <w:rPr>
          <w:rFonts w:cs="宋体" w:hint="eastAsia"/>
          <w:sz w:val="24"/>
        </w:rPr>
        <w:t>、污水的物理处理方法，格栅的作用、种类及其设计和计算。</w:t>
      </w:r>
    </w:p>
    <w:p w:rsidR="00A97C86" w:rsidRDefault="00DA185A">
      <w:pPr>
        <w:snapToGrid w:val="0"/>
        <w:spacing w:line="300" w:lineRule="auto"/>
        <w:ind w:firstLine="420"/>
        <w:rPr>
          <w:sz w:val="24"/>
        </w:rPr>
      </w:pPr>
      <w:r>
        <w:rPr>
          <w:sz w:val="24"/>
        </w:rPr>
        <w:t>4</w:t>
      </w:r>
      <w:r>
        <w:rPr>
          <w:rFonts w:cs="宋体" w:hint="eastAsia"/>
          <w:sz w:val="24"/>
        </w:rPr>
        <w:t>、沉淀类型、自由沉淀与絮凝沉淀分析；沉淀工作的机理，沉砂池的原理、分类以及沉淀池的一般设计原则及设计参数，提高沉淀池沉淀效果的途径。</w:t>
      </w:r>
    </w:p>
    <w:p w:rsidR="00A97C86" w:rsidRDefault="00DA185A">
      <w:pPr>
        <w:snapToGrid w:val="0"/>
        <w:spacing w:line="300" w:lineRule="auto"/>
        <w:ind w:firstLine="420"/>
        <w:rPr>
          <w:sz w:val="24"/>
        </w:rPr>
      </w:pPr>
      <w:r>
        <w:rPr>
          <w:sz w:val="24"/>
        </w:rPr>
        <w:t>5</w:t>
      </w:r>
      <w:r>
        <w:rPr>
          <w:rFonts w:cs="宋体" w:hint="eastAsia"/>
          <w:sz w:val="24"/>
        </w:rPr>
        <w:t>、含油废水的来源与危害，乳化油及破乳的方法，气浮池的应用及气浮系统的组成与计算。</w:t>
      </w:r>
    </w:p>
    <w:p w:rsidR="00A97C86" w:rsidRDefault="00DA185A">
      <w:pPr>
        <w:snapToGrid w:val="0"/>
        <w:spacing w:line="300" w:lineRule="auto"/>
        <w:ind w:firstLine="420"/>
        <w:rPr>
          <w:sz w:val="24"/>
        </w:rPr>
      </w:pPr>
      <w:r>
        <w:rPr>
          <w:rFonts w:cs="宋体" w:hint="eastAsia"/>
          <w:sz w:val="24"/>
        </w:rPr>
        <w:t>（三）</w:t>
      </w:r>
      <w:r>
        <w:rPr>
          <w:sz w:val="24"/>
        </w:rPr>
        <w:t xml:space="preserve"> </w:t>
      </w:r>
      <w:r>
        <w:rPr>
          <w:rFonts w:cs="宋体" w:hint="eastAsia"/>
          <w:sz w:val="24"/>
        </w:rPr>
        <w:t>废水生物处理</w:t>
      </w:r>
    </w:p>
    <w:p w:rsidR="00A97C86" w:rsidRDefault="00DA185A">
      <w:pPr>
        <w:snapToGrid w:val="0"/>
        <w:spacing w:line="300" w:lineRule="auto"/>
        <w:ind w:firstLine="420"/>
        <w:rPr>
          <w:sz w:val="24"/>
        </w:rPr>
      </w:pPr>
      <w:r>
        <w:rPr>
          <w:sz w:val="24"/>
        </w:rPr>
        <w:t>1</w:t>
      </w:r>
      <w:r>
        <w:rPr>
          <w:rFonts w:cs="宋体" w:hint="eastAsia"/>
          <w:sz w:val="24"/>
        </w:rPr>
        <w:t>、污水生物处理的定义及基本原理，微生物的生长规律及生长环境，</w:t>
      </w:r>
    </w:p>
    <w:p w:rsidR="00A97C86" w:rsidRDefault="00DA185A">
      <w:pPr>
        <w:snapToGrid w:val="0"/>
        <w:spacing w:line="300" w:lineRule="auto"/>
        <w:ind w:firstLine="420"/>
        <w:rPr>
          <w:sz w:val="24"/>
        </w:rPr>
      </w:pPr>
      <w:r>
        <w:rPr>
          <w:sz w:val="24"/>
        </w:rPr>
        <w:t>2</w:t>
      </w:r>
      <w:r>
        <w:rPr>
          <w:rFonts w:cs="宋体" w:hint="eastAsia"/>
          <w:sz w:val="24"/>
        </w:rPr>
        <w:t>、微生物生长动力学，</w:t>
      </w:r>
      <w:r>
        <w:rPr>
          <w:sz w:val="24"/>
        </w:rPr>
        <w:t>M-M</w:t>
      </w:r>
      <w:r>
        <w:rPr>
          <w:rFonts w:cs="宋体" w:hint="eastAsia"/>
          <w:sz w:val="24"/>
        </w:rPr>
        <w:t>和</w:t>
      </w:r>
      <w:r>
        <w:rPr>
          <w:sz w:val="24"/>
        </w:rPr>
        <w:t>MONOD</w:t>
      </w:r>
      <w:r>
        <w:rPr>
          <w:rFonts w:cs="宋体" w:hint="eastAsia"/>
          <w:sz w:val="24"/>
        </w:rPr>
        <w:t>方程式。</w:t>
      </w:r>
    </w:p>
    <w:p w:rsidR="00A97C86" w:rsidRDefault="00DA185A">
      <w:pPr>
        <w:snapToGrid w:val="0"/>
        <w:spacing w:line="300" w:lineRule="auto"/>
        <w:ind w:firstLine="420"/>
        <w:rPr>
          <w:sz w:val="24"/>
        </w:rPr>
      </w:pPr>
      <w:r>
        <w:rPr>
          <w:sz w:val="24"/>
        </w:rPr>
        <w:t>3</w:t>
      </w:r>
      <w:r>
        <w:rPr>
          <w:rFonts w:cs="宋体" w:hint="eastAsia"/>
          <w:sz w:val="24"/>
        </w:rPr>
        <w:t>、掌握废水好氧处理的工艺与原理。</w:t>
      </w:r>
    </w:p>
    <w:p w:rsidR="00A97C86" w:rsidRDefault="00DA185A">
      <w:pPr>
        <w:snapToGrid w:val="0"/>
        <w:spacing w:line="300" w:lineRule="auto"/>
        <w:ind w:firstLine="420"/>
        <w:rPr>
          <w:sz w:val="24"/>
        </w:rPr>
      </w:pPr>
      <w:r>
        <w:rPr>
          <w:sz w:val="24"/>
        </w:rPr>
        <w:t>4</w:t>
      </w:r>
      <w:r>
        <w:rPr>
          <w:rFonts w:cs="宋体" w:hint="eastAsia"/>
          <w:sz w:val="24"/>
        </w:rPr>
        <w:t>、活性污泥的基本概念及其作用机理，活性污泥的基本流程；</w:t>
      </w:r>
    </w:p>
    <w:p w:rsidR="00A97C86" w:rsidRDefault="00DA185A">
      <w:pPr>
        <w:snapToGrid w:val="0"/>
        <w:spacing w:line="300" w:lineRule="auto"/>
        <w:ind w:firstLine="420"/>
        <w:rPr>
          <w:sz w:val="24"/>
        </w:rPr>
      </w:pPr>
      <w:r>
        <w:rPr>
          <w:sz w:val="24"/>
        </w:rPr>
        <w:t>5</w:t>
      </w:r>
      <w:r>
        <w:rPr>
          <w:rFonts w:cs="宋体" w:hint="eastAsia"/>
          <w:sz w:val="24"/>
        </w:rPr>
        <w:t>、活性污泥增长规律，水力负荷、容积负荷、污泥龄；</w:t>
      </w:r>
    </w:p>
    <w:p w:rsidR="00A97C86" w:rsidRDefault="00DA185A">
      <w:pPr>
        <w:snapToGrid w:val="0"/>
        <w:spacing w:line="300" w:lineRule="auto"/>
        <w:ind w:firstLine="420"/>
        <w:rPr>
          <w:sz w:val="24"/>
        </w:rPr>
      </w:pPr>
      <w:r>
        <w:rPr>
          <w:sz w:val="24"/>
        </w:rPr>
        <w:t>6</w:t>
      </w:r>
      <w:r>
        <w:rPr>
          <w:rFonts w:cs="宋体" w:hint="eastAsia"/>
          <w:sz w:val="24"/>
        </w:rPr>
        <w:t>、活性污泥法的传递原理、曝气设备、曝气池池型，活性污泥法的发展和演变，活性污泥法的设计。</w:t>
      </w:r>
    </w:p>
    <w:p w:rsidR="00A97C86" w:rsidRDefault="00DA185A">
      <w:pPr>
        <w:snapToGrid w:val="0"/>
        <w:spacing w:line="300" w:lineRule="auto"/>
        <w:ind w:firstLine="420"/>
        <w:rPr>
          <w:sz w:val="24"/>
        </w:rPr>
      </w:pPr>
      <w:r>
        <w:rPr>
          <w:sz w:val="24"/>
        </w:rPr>
        <w:t>7</w:t>
      </w:r>
      <w:r>
        <w:rPr>
          <w:rFonts w:cs="宋体" w:hint="eastAsia"/>
          <w:sz w:val="24"/>
        </w:rPr>
        <w:t>、生物膜法降解原理，生物滤池、生物转盘、生物接触氧化、生物流化床、稳定塘和污水的土地处理原理。</w:t>
      </w:r>
    </w:p>
    <w:p w:rsidR="00A97C86" w:rsidRDefault="00DA185A">
      <w:pPr>
        <w:snapToGrid w:val="0"/>
        <w:spacing w:line="300" w:lineRule="auto"/>
        <w:ind w:firstLine="420"/>
        <w:rPr>
          <w:sz w:val="24"/>
        </w:rPr>
      </w:pPr>
      <w:r>
        <w:rPr>
          <w:sz w:val="24"/>
        </w:rPr>
        <w:t>8</w:t>
      </w:r>
      <w:r>
        <w:rPr>
          <w:rFonts w:cs="宋体" w:hint="eastAsia"/>
          <w:sz w:val="24"/>
        </w:rPr>
        <w:t>、厌氧生物处理的条件、厌氧生物处理工艺。</w:t>
      </w:r>
    </w:p>
    <w:p w:rsidR="00A97C86" w:rsidRDefault="00DA185A">
      <w:pPr>
        <w:snapToGrid w:val="0"/>
        <w:spacing w:line="300" w:lineRule="auto"/>
        <w:ind w:firstLine="420"/>
        <w:rPr>
          <w:sz w:val="24"/>
        </w:rPr>
      </w:pPr>
      <w:r>
        <w:rPr>
          <w:sz w:val="24"/>
        </w:rPr>
        <w:t>9</w:t>
      </w:r>
      <w:r>
        <w:rPr>
          <w:rFonts w:cs="宋体" w:hint="eastAsia"/>
          <w:sz w:val="24"/>
        </w:rPr>
        <w:t>、污泥的来源、特性及数量，污泥的处理工艺，污泥浓缩和污泥稳定化，污泥脱水和污泥的最终处理。</w:t>
      </w:r>
    </w:p>
    <w:p w:rsidR="00A97C86" w:rsidRDefault="00DA185A">
      <w:pPr>
        <w:snapToGrid w:val="0"/>
        <w:spacing w:line="300" w:lineRule="auto"/>
        <w:ind w:firstLine="420"/>
        <w:rPr>
          <w:sz w:val="24"/>
        </w:rPr>
      </w:pPr>
      <w:r>
        <w:rPr>
          <w:rFonts w:cs="宋体" w:hint="eastAsia"/>
          <w:sz w:val="24"/>
        </w:rPr>
        <w:t>（四）污水化学处理</w:t>
      </w:r>
    </w:p>
    <w:p w:rsidR="00A97C86" w:rsidRDefault="00DA185A">
      <w:pPr>
        <w:snapToGrid w:val="0"/>
        <w:spacing w:line="300" w:lineRule="auto"/>
        <w:ind w:firstLine="420"/>
        <w:rPr>
          <w:sz w:val="24"/>
        </w:rPr>
      </w:pPr>
      <w:r>
        <w:rPr>
          <w:sz w:val="24"/>
        </w:rPr>
        <w:t>1</w:t>
      </w:r>
      <w:r>
        <w:rPr>
          <w:rFonts w:cs="宋体" w:hint="eastAsia"/>
          <w:sz w:val="24"/>
        </w:rPr>
        <w:t>．中和法、化学混凝法、化学沉淀法、氧化还原法、吸附法。</w:t>
      </w:r>
    </w:p>
    <w:p w:rsidR="00A97C86" w:rsidRDefault="00DA185A">
      <w:pPr>
        <w:snapToGrid w:val="0"/>
        <w:spacing w:line="300" w:lineRule="auto"/>
        <w:ind w:firstLine="420"/>
        <w:rPr>
          <w:sz w:val="24"/>
        </w:rPr>
      </w:pPr>
      <w:r>
        <w:rPr>
          <w:sz w:val="24"/>
        </w:rPr>
        <w:lastRenderedPageBreak/>
        <w:t>2</w:t>
      </w:r>
      <w:r>
        <w:rPr>
          <w:rFonts w:cs="宋体" w:hint="eastAsia"/>
          <w:sz w:val="24"/>
        </w:rPr>
        <w:t>．离子交换树脂的类型和离子交换剂，离子交换树脂的选用，离子交换工艺和设备，膜析法的类型。</w:t>
      </w:r>
    </w:p>
    <w:p w:rsidR="00A97C86" w:rsidRDefault="00DA185A">
      <w:pPr>
        <w:snapToGrid w:val="0"/>
        <w:spacing w:line="300" w:lineRule="auto"/>
        <w:ind w:firstLine="420"/>
        <w:rPr>
          <w:sz w:val="24"/>
        </w:rPr>
      </w:pPr>
      <w:r>
        <w:rPr>
          <w:sz w:val="24"/>
        </w:rPr>
        <w:t>3</w:t>
      </w:r>
      <w:r>
        <w:rPr>
          <w:rFonts w:cs="宋体" w:hint="eastAsia"/>
          <w:sz w:val="24"/>
        </w:rPr>
        <w:t>．城市污水深度处理技术的方法，如混凝沉淀、化学除磷、过滤。</w:t>
      </w:r>
    </w:p>
    <w:p w:rsidR="00A97C86" w:rsidRDefault="00DA185A" w:rsidP="00C55409">
      <w:pPr>
        <w:widowControl/>
        <w:spacing w:beforeLines="50"/>
        <w:rPr>
          <w:rFonts w:hAnsi="宋体" w:cs="宋体"/>
          <w:b/>
          <w:sz w:val="24"/>
        </w:rPr>
      </w:pPr>
      <w:r>
        <w:rPr>
          <w:rFonts w:cs="宋体" w:hint="eastAsia"/>
          <w:b/>
          <w:sz w:val="24"/>
        </w:rPr>
        <w:t>五、</w:t>
      </w:r>
      <w:r>
        <w:rPr>
          <w:rFonts w:hAnsi="宋体" w:cs="宋体" w:hint="eastAsia"/>
          <w:b/>
          <w:sz w:val="24"/>
        </w:rPr>
        <w:t>主要参考书目</w:t>
      </w:r>
    </w:p>
    <w:p w:rsidR="00A97C86" w:rsidRDefault="00DA185A">
      <w:pPr>
        <w:snapToGrid w:val="0"/>
        <w:spacing w:line="300" w:lineRule="auto"/>
        <w:ind w:firstLineChars="200" w:firstLine="480"/>
        <w:rPr>
          <w:sz w:val="24"/>
        </w:rPr>
      </w:pPr>
      <w:r>
        <w:rPr>
          <w:sz w:val="24"/>
        </w:rPr>
        <w:t>1</w:t>
      </w:r>
      <w:r>
        <w:rPr>
          <w:rFonts w:cs="宋体" w:hint="eastAsia"/>
          <w:sz w:val="24"/>
        </w:rPr>
        <w:t>．《水污染控制工程上、下册》（第三版），高廷耀</w:t>
      </w:r>
      <w:r>
        <w:rPr>
          <w:sz w:val="24"/>
        </w:rPr>
        <w:t xml:space="preserve"> </w:t>
      </w:r>
      <w:r>
        <w:rPr>
          <w:rFonts w:cs="宋体" w:hint="eastAsia"/>
          <w:sz w:val="24"/>
        </w:rPr>
        <w:t>顾国维编，北京：高等教育出版社，</w:t>
      </w:r>
      <w:r>
        <w:rPr>
          <w:sz w:val="24"/>
        </w:rPr>
        <w:t>2007</w:t>
      </w:r>
      <w:r>
        <w:rPr>
          <w:rFonts w:cs="宋体" w:hint="eastAsia"/>
          <w:sz w:val="24"/>
        </w:rPr>
        <w:t>。</w:t>
      </w:r>
    </w:p>
    <w:p w:rsidR="00A97C86" w:rsidRDefault="00DA185A">
      <w:pPr>
        <w:snapToGrid w:val="0"/>
        <w:spacing w:line="300" w:lineRule="auto"/>
        <w:ind w:firstLineChars="200" w:firstLine="480"/>
        <w:rPr>
          <w:rFonts w:cs="宋体"/>
          <w:sz w:val="24"/>
        </w:rPr>
      </w:pPr>
      <w:r>
        <w:rPr>
          <w:sz w:val="24"/>
        </w:rPr>
        <w:t>2</w:t>
      </w:r>
      <w:r>
        <w:rPr>
          <w:rFonts w:cs="宋体" w:hint="eastAsia"/>
          <w:sz w:val="24"/>
        </w:rPr>
        <w:t>．《排水工程》</w:t>
      </w:r>
      <w:r>
        <w:rPr>
          <w:sz w:val="24"/>
        </w:rPr>
        <w:t xml:space="preserve"> </w:t>
      </w:r>
      <w:r>
        <w:rPr>
          <w:rFonts w:cs="宋体" w:hint="eastAsia"/>
          <w:sz w:val="24"/>
        </w:rPr>
        <w:t>（第四版），中国建筑工业出版社，</w:t>
      </w:r>
      <w:r>
        <w:rPr>
          <w:sz w:val="24"/>
        </w:rPr>
        <w:t>2000</w:t>
      </w:r>
      <w:r>
        <w:rPr>
          <w:rFonts w:cs="宋体" w:hint="eastAsia"/>
          <w:sz w:val="24"/>
        </w:rPr>
        <w:t>年。</w:t>
      </w:r>
    </w:p>
    <w:p w:rsidR="004F55B4" w:rsidRDefault="004F55B4">
      <w:pPr>
        <w:snapToGrid w:val="0"/>
        <w:spacing w:line="300" w:lineRule="auto"/>
        <w:ind w:firstLineChars="200" w:firstLine="480"/>
        <w:rPr>
          <w:rFonts w:hint="eastAsia"/>
          <w:sz w:val="24"/>
        </w:rPr>
      </w:pPr>
    </w:p>
    <w:p w:rsidR="001C18A1" w:rsidRDefault="001C18A1">
      <w:pPr>
        <w:snapToGrid w:val="0"/>
        <w:spacing w:line="300" w:lineRule="auto"/>
        <w:ind w:firstLineChars="200" w:firstLine="480"/>
        <w:rPr>
          <w:rFonts w:hint="eastAsia"/>
          <w:sz w:val="24"/>
        </w:rPr>
      </w:pPr>
    </w:p>
    <w:p w:rsidR="001C18A1" w:rsidRDefault="001C18A1">
      <w:pPr>
        <w:snapToGrid w:val="0"/>
        <w:spacing w:line="300" w:lineRule="auto"/>
        <w:ind w:firstLineChars="200" w:firstLine="480"/>
        <w:rPr>
          <w:rFonts w:hint="eastAsia"/>
          <w:sz w:val="24"/>
        </w:rPr>
      </w:pPr>
    </w:p>
    <w:p w:rsidR="005A65F5" w:rsidRDefault="005A65F5" w:rsidP="005A65F5">
      <w:pPr>
        <w:snapToGrid w:val="0"/>
        <w:spacing w:line="360" w:lineRule="auto"/>
        <w:jc w:val="center"/>
        <w:rPr>
          <w:rFonts w:eastAsia="黑体"/>
          <w:sz w:val="36"/>
          <w:szCs w:val="36"/>
        </w:rPr>
      </w:pPr>
      <w:r>
        <w:rPr>
          <w:rFonts w:eastAsia="黑体"/>
          <w:sz w:val="36"/>
          <w:szCs w:val="36"/>
        </w:rPr>
        <w:t>“</w:t>
      </w:r>
      <w:r>
        <w:rPr>
          <w:rFonts w:eastAsia="黑体" w:cs="黑体" w:hint="eastAsia"/>
          <w:sz w:val="36"/>
          <w:szCs w:val="36"/>
        </w:rPr>
        <w:t>环境化学</w:t>
      </w:r>
      <w:r>
        <w:rPr>
          <w:rFonts w:eastAsia="黑体"/>
          <w:sz w:val="36"/>
          <w:szCs w:val="36"/>
        </w:rPr>
        <w:t>”</w:t>
      </w:r>
      <w:r>
        <w:rPr>
          <w:rFonts w:eastAsia="黑体" w:cs="黑体" w:hint="eastAsia"/>
          <w:sz w:val="36"/>
          <w:szCs w:val="36"/>
        </w:rPr>
        <w:t>考试大纲</w:t>
      </w:r>
    </w:p>
    <w:p w:rsidR="005A65F5" w:rsidRDefault="005A65F5" w:rsidP="005A65F5">
      <w:pPr>
        <w:spacing w:line="360" w:lineRule="auto"/>
        <w:rPr>
          <w:b/>
          <w:sz w:val="24"/>
        </w:rPr>
      </w:pPr>
      <w:r>
        <w:rPr>
          <w:rFonts w:cs="宋体" w:hint="eastAsia"/>
          <w:b/>
          <w:sz w:val="24"/>
        </w:rPr>
        <w:t>一、考试的学科范围</w:t>
      </w:r>
    </w:p>
    <w:p w:rsidR="005A65F5" w:rsidRDefault="005A65F5" w:rsidP="005A65F5">
      <w:pPr>
        <w:spacing w:afterLines="50" w:line="400" w:lineRule="exact"/>
        <w:ind w:firstLineChars="200" w:firstLine="480"/>
        <w:rPr>
          <w:rFonts w:hAnsi="宋体"/>
          <w:sz w:val="24"/>
        </w:rPr>
      </w:pPr>
      <w:r>
        <w:rPr>
          <w:rFonts w:hAnsi="宋体" w:cs="宋体" w:hint="eastAsia"/>
          <w:sz w:val="24"/>
        </w:rPr>
        <w:t>环境化学课程教学（大纲）基本要求的所有内容。</w:t>
      </w:r>
    </w:p>
    <w:p w:rsidR="005A65F5" w:rsidRDefault="005A65F5" w:rsidP="005A65F5">
      <w:pPr>
        <w:spacing w:line="360" w:lineRule="auto"/>
        <w:rPr>
          <w:b/>
          <w:sz w:val="24"/>
        </w:rPr>
      </w:pPr>
      <w:r>
        <w:rPr>
          <w:rFonts w:cs="宋体" w:hint="eastAsia"/>
          <w:b/>
          <w:sz w:val="24"/>
        </w:rPr>
        <w:t>二、评价目标</w:t>
      </w:r>
    </w:p>
    <w:p w:rsidR="005A65F5" w:rsidRDefault="005A65F5" w:rsidP="005A65F5">
      <w:pPr>
        <w:snapToGrid w:val="0"/>
        <w:spacing w:line="400" w:lineRule="exact"/>
        <w:ind w:firstLineChars="200" w:firstLine="480"/>
        <w:rPr>
          <w:sz w:val="24"/>
        </w:rPr>
      </w:pPr>
      <w:r>
        <w:rPr>
          <w:rFonts w:cs="宋体" w:hint="eastAsia"/>
          <w:sz w:val="24"/>
        </w:rPr>
        <w:t>主要考查考生对</w:t>
      </w:r>
      <w:r>
        <w:rPr>
          <w:rFonts w:hAnsi="宋体" w:cs="宋体" w:hint="eastAsia"/>
          <w:sz w:val="24"/>
        </w:rPr>
        <w:t>环境化</w:t>
      </w:r>
      <w:r w:rsidRPr="00CE5685">
        <w:rPr>
          <w:rFonts w:hAnsi="宋体" w:cs="宋体" w:hint="eastAsia"/>
          <w:sz w:val="24"/>
        </w:rPr>
        <w:t>学</w:t>
      </w:r>
      <w:r>
        <w:rPr>
          <w:rFonts w:cs="宋体" w:hint="eastAsia"/>
          <w:sz w:val="24"/>
        </w:rPr>
        <w:t>课程的基本概念、基础理论、基本知识掌握和运用的情况，要求考生应掌握以下有关知识：</w:t>
      </w:r>
    </w:p>
    <w:p w:rsidR="005A65F5" w:rsidRPr="00115DF6" w:rsidRDefault="005A65F5" w:rsidP="005A65F5">
      <w:pPr>
        <w:spacing w:line="360" w:lineRule="exact"/>
        <w:ind w:firstLineChars="257" w:firstLine="617"/>
        <w:rPr>
          <w:rFonts w:ascii="宋体" w:hAnsi="宋体"/>
          <w:b/>
          <w:bCs/>
        </w:rPr>
      </w:pPr>
      <w:r w:rsidRPr="00830C0B">
        <w:rPr>
          <w:rFonts w:cs="宋体"/>
          <w:sz w:val="24"/>
        </w:rPr>
        <w:t>1.</w:t>
      </w:r>
      <w:r>
        <w:rPr>
          <w:rFonts w:ascii="宋体" w:hAnsi="宋体" w:hint="eastAsia"/>
          <w:b/>
          <w:bCs/>
        </w:rPr>
        <w:t xml:space="preserve"> </w:t>
      </w:r>
      <w:r w:rsidRPr="00115DF6">
        <w:rPr>
          <w:rFonts w:cs="宋体" w:hint="eastAsia"/>
          <w:sz w:val="24"/>
        </w:rPr>
        <w:t>了解大气污染物迁移扩散规律及其影响因素，</w:t>
      </w:r>
      <w:r w:rsidRPr="00830C0B">
        <w:rPr>
          <w:rFonts w:cs="宋体" w:hint="eastAsia"/>
          <w:sz w:val="24"/>
        </w:rPr>
        <w:t>掌握</w:t>
      </w:r>
      <w:r w:rsidRPr="00115DF6">
        <w:rPr>
          <w:rFonts w:cs="宋体" w:hint="eastAsia"/>
          <w:sz w:val="24"/>
        </w:rPr>
        <w:t>主要污染物的来源和迁移转化</w:t>
      </w:r>
      <w:r>
        <w:rPr>
          <w:rFonts w:cs="宋体" w:hint="eastAsia"/>
          <w:sz w:val="24"/>
        </w:rPr>
        <w:t>过程</w:t>
      </w:r>
      <w:r w:rsidRPr="00115DF6">
        <w:rPr>
          <w:rFonts w:cs="宋体" w:hint="eastAsia"/>
          <w:sz w:val="24"/>
        </w:rPr>
        <w:t>，</w:t>
      </w:r>
      <w:r w:rsidRPr="00830C0B">
        <w:rPr>
          <w:rFonts w:cs="宋体" w:hint="eastAsia"/>
          <w:sz w:val="24"/>
        </w:rPr>
        <w:t>重点掌握</w:t>
      </w:r>
      <w:r w:rsidRPr="00115DF6">
        <w:rPr>
          <w:rFonts w:cs="宋体" w:hint="eastAsia"/>
          <w:sz w:val="24"/>
        </w:rPr>
        <w:t>大气污染的几个主要环境问题产生的原因、危害及对策。</w:t>
      </w:r>
    </w:p>
    <w:p w:rsidR="005A65F5" w:rsidRPr="003A5924" w:rsidRDefault="005A65F5" w:rsidP="005A65F5">
      <w:pPr>
        <w:spacing w:line="360" w:lineRule="exact"/>
        <w:ind w:firstLineChars="257" w:firstLine="617"/>
        <w:rPr>
          <w:rFonts w:ascii="宋体" w:hAnsi="宋体"/>
        </w:rPr>
      </w:pPr>
      <w:r w:rsidRPr="00830C0B">
        <w:rPr>
          <w:rFonts w:cs="宋体"/>
          <w:sz w:val="24"/>
        </w:rPr>
        <w:t>2.</w:t>
      </w:r>
      <w:r>
        <w:rPr>
          <w:rFonts w:ascii="宋体" w:hAnsi="宋体" w:hint="eastAsia"/>
        </w:rPr>
        <w:t xml:space="preserve"> </w:t>
      </w:r>
      <w:r w:rsidRPr="00830C0B">
        <w:rPr>
          <w:rFonts w:cs="宋体" w:hint="eastAsia"/>
          <w:sz w:val="24"/>
        </w:rPr>
        <w:t>了解</w:t>
      </w:r>
      <w:r w:rsidRPr="00115DF6">
        <w:rPr>
          <w:rFonts w:cs="宋体" w:hint="eastAsia"/>
          <w:sz w:val="24"/>
        </w:rPr>
        <w:t>天然水的基本性质，</w:t>
      </w:r>
      <w:r w:rsidRPr="00830C0B">
        <w:rPr>
          <w:rFonts w:cs="宋体" w:hint="eastAsia"/>
          <w:sz w:val="24"/>
        </w:rPr>
        <w:t>掌握</w:t>
      </w:r>
      <w:r w:rsidRPr="00115DF6">
        <w:rPr>
          <w:rFonts w:cs="宋体" w:hint="eastAsia"/>
          <w:sz w:val="24"/>
        </w:rPr>
        <w:t>无机污染物在水体中的沉淀</w:t>
      </w:r>
      <w:r w:rsidRPr="00115DF6">
        <w:rPr>
          <w:rFonts w:cs="宋体" w:hint="eastAsia"/>
          <w:sz w:val="24"/>
        </w:rPr>
        <w:t>-</w:t>
      </w:r>
      <w:r w:rsidRPr="00115DF6">
        <w:rPr>
          <w:rFonts w:cs="宋体" w:hint="eastAsia"/>
          <w:sz w:val="24"/>
        </w:rPr>
        <w:t>溶解、氧化</w:t>
      </w:r>
      <w:r w:rsidRPr="00115DF6">
        <w:rPr>
          <w:rFonts w:cs="宋体" w:hint="eastAsia"/>
          <w:sz w:val="24"/>
        </w:rPr>
        <w:t>-</w:t>
      </w:r>
      <w:r w:rsidRPr="00115DF6">
        <w:rPr>
          <w:rFonts w:cs="宋体" w:hint="eastAsia"/>
          <w:sz w:val="24"/>
        </w:rPr>
        <w:t>还原、配合作用、吸附</w:t>
      </w:r>
      <w:r w:rsidRPr="00115DF6">
        <w:rPr>
          <w:rFonts w:cs="宋体" w:hint="eastAsia"/>
          <w:sz w:val="24"/>
        </w:rPr>
        <w:t>-</w:t>
      </w:r>
      <w:r w:rsidRPr="00115DF6">
        <w:rPr>
          <w:rFonts w:cs="宋体" w:hint="eastAsia"/>
          <w:sz w:val="24"/>
        </w:rPr>
        <w:t>解吸、絮凝</w:t>
      </w:r>
      <w:r w:rsidRPr="00115DF6">
        <w:rPr>
          <w:rFonts w:cs="宋体" w:hint="eastAsia"/>
          <w:sz w:val="24"/>
        </w:rPr>
        <w:t>-</w:t>
      </w:r>
      <w:r w:rsidRPr="00115DF6">
        <w:rPr>
          <w:rFonts w:cs="宋体" w:hint="eastAsia"/>
          <w:sz w:val="24"/>
        </w:rPr>
        <w:t>沉降等迁移转化的基本原理，</w:t>
      </w:r>
      <w:r w:rsidRPr="00830C0B">
        <w:rPr>
          <w:rFonts w:cs="宋体" w:hint="eastAsia"/>
          <w:sz w:val="24"/>
        </w:rPr>
        <w:t>重点掌握</w:t>
      </w:r>
      <w:r w:rsidRPr="00115DF6">
        <w:rPr>
          <w:rFonts w:cs="宋体" w:hint="eastAsia"/>
          <w:sz w:val="24"/>
        </w:rPr>
        <w:t>有机污染物和重金属污染物的迁移转化及生物降解的规律，典型污染物的治理原理及有关计算</w:t>
      </w:r>
      <w:r>
        <w:rPr>
          <w:rFonts w:cs="宋体" w:hint="eastAsia"/>
          <w:sz w:val="24"/>
        </w:rPr>
        <w:t>。</w:t>
      </w:r>
    </w:p>
    <w:p w:rsidR="005A65F5" w:rsidRPr="003A5924" w:rsidRDefault="005A65F5" w:rsidP="005A65F5">
      <w:pPr>
        <w:spacing w:line="360" w:lineRule="exact"/>
        <w:ind w:firstLineChars="257" w:firstLine="617"/>
        <w:rPr>
          <w:rFonts w:ascii="宋体" w:hAnsi="宋体"/>
          <w:szCs w:val="21"/>
        </w:rPr>
      </w:pPr>
      <w:r>
        <w:rPr>
          <w:rFonts w:cs="宋体" w:hint="eastAsia"/>
          <w:sz w:val="24"/>
        </w:rPr>
        <w:t>3</w:t>
      </w:r>
      <w:r w:rsidRPr="00830C0B">
        <w:rPr>
          <w:rFonts w:cs="宋体"/>
          <w:sz w:val="24"/>
        </w:rPr>
        <w:t>.</w:t>
      </w:r>
      <w:r w:rsidRPr="003A5924">
        <w:rPr>
          <w:rFonts w:cs="宋体" w:hint="eastAsia"/>
          <w:sz w:val="24"/>
        </w:rPr>
        <w:t>了解土壤的组成与性质，掌握污染物在土壤</w:t>
      </w:r>
      <w:r w:rsidRPr="003A5924">
        <w:rPr>
          <w:rFonts w:cs="宋体" w:hint="eastAsia"/>
          <w:sz w:val="24"/>
        </w:rPr>
        <w:t>-</w:t>
      </w:r>
      <w:r w:rsidRPr="003A5924">
        <w:rPr>
          <w:rFonts w:cs="宋体" w:hint="eastAsia"/>
          <w:sz w:val="24"/>
        </w:rPr>
        <w:t>植物体系中迁移的特点，土壤的酸碱性、氧化还原性及吸附性能对污染物迁移的影响，重点掌握污染物在土壤中迁移转化规律及其环境效应，土壤污染的常用治理原理。</w:t>
      </w:r>
    </w:p>
    <w:p w:rsidR="005A65F5" w:rsidRPr="00776FEA" w:rsidRDefault="005A65F5" w:rsidP="005A65F5">
      <w:pPr>
        <w:spacing w:line="360" w:lineRule="exact"/>
        <w:ind w:firstLineChars="257" w:firstLine="617"/>
        <w:rPr>
          <w:rFonts w:cs="宋体"/>
          <w:sz w:val="24"/>
        </w:rPr>
      </w:pPr>
      <w:r>
        <w:rPr>
          <w:rFonts w:cs="宋体" w:hint="eastAsia"/>
          <w:sz w:val="24"/>
        </w:rPr>
        <w:t>4</w:t>
      </w:r>
      <w:r w:rsidRPr="00830C0B">
        <w:rPr>
          <w:rFonts w:cs="宋体"/>
          <w:sz w:val="24"/>
        </w:rPr>
        <w:t>.</w:t>
      </w:r>
      <w:r w:rsidRPr="00830C0B">
        <w:rPr>
          <w:rFonts w:cs="宋体" w:hint="eastAsia"/>
          <w:sz w:val="24"/>
        </w:rPr>
        <w:t xml:space="preserve"> </w:t>
      </w:r>
      <w:r w:rsidRPr="00830C0B">
        <w:rPr>
          <w:rFonts w:cs="宋体" w:hint="eastAsia"/>
          <w:sz w:val="24"/>
        </w:rPr>
        <w:t>了解</w:t>
      </w:r>
      <w:r w:rsidRPr="00776FEA">
        <w:rPr>
          <w:rFonts w:cs="宋体"/>
          <w:sz w:val="24"/>
        </w:rPr>
        <w:t>环境化学其他专题</w:t>
      </w:r>
      <w:r w:rsidRPr="00776FEA">
        <w:rPr>
          <w:rFonts w:cs="宋体" w:hint="eastAsia"/>
          <w:sz w:val="24"/>
        </w:rPr>
        <w:t>涉及到的基础理论，</w:t>
      </w:r>
      <w:r w:rsidRPr="003A5924">
        <w:rPr>
          <w:rFonts w:cs="宋体" w:hint="eastAsia"/>
          <w:sz w:val="24"/>
        </w:rPr>
        <w:t>掌握</w:t>
      </w:r>
      <w:r w:rsidRPr="00776FEA">
        <w:rPr>
          <w:rFonts w:cs="宋体"/>
          <w:sz w:val="24"/>
        </w:rPr>
        <w:t>环境生物化学</w:t>
      </w:r>
      <w:r w:rsidRPr="00776FEA">
        <w:rPr>
          <w:rFonts w:cs="宋体" w:hint="eastAsia"/>
          <w:sz w:val="24"/>
        </w:rPr>
        <w:t>基本知识，重点掌握</w:t>
      </w:r>
      <w:r w:rsidRPr="00776FEA">
        <w:rPr>
          <w:rFonts w:cs="宋体"/>
          <w:sz w:val="24"/>
        </w:rPr>
        <w:t>有毒物进入</w:t>
      </w:r>
      <w:r w:rsidRPr="00776FEA">
        <w:rPr>
          <w:rFonts w:cs="宋体" w:hint="eastAsia"/>
          <w:sz w:val="24"/>
        </w:rPr>
        <w:t>生物体</w:t>
      </w:r>
      <w:r w:rsidRPr="00776FEA">
        <w:rPr>
          <w:rFonts w:cs="宋体"/>
          <w:sz w:val="24"/>
        </w:rPr>
        <w:t>的途径</w:t>
      </w:r>
      <w:r>
        <w:rPr>
          <w:rFonts w:cs="宋体" w:hint="eastAsia"/>
          <w:sz w:val="24"/>
        </w:rPr>
        <w:t>、</w:t>
      </w:r>
      <w:r w:rsidRPr="00776FEA">
        <w:rPr>
          <w:rFonts w:cs="宋体"/>
          <w:sz w:val="24"/>
        </w:rPr>
        <w:t>代谢</w:t>
      </w:r>
      <w:r w:rsidRPr="00776FEA">
        <w:rPr>
          <w:rFonts w:cs="宋体" w:hint="eastAsia"/>
          <w:sz w:val="24"/>
        </w:rPr>
        <w:t>典型机理、</w:t>
      </w:r>
      <w:r>
        <w:rPr>
          <w:rFonts w:cs="宋体" w:hint="eastAsia"/>
          <w:sz w:val="24"/>
        </w:rPr>
        <w:lastRenderedPageBreak/>
        <w:t>生物体内转化和分布特点、</w:t>
      </w:r>
      <w:r w:rsidRPr="00776FEA">
        <w:rPr>
          <w:rFonts w:cs="宋体"/>
          <w:sz w:val="24"/>
        </w:rPr>
        <w:t>干扰酶功能的机制</w:t>
      </w:r>
      <w:r>
        <w:rPr>
          <w:rFonts w:cs="宋体" w:hint="eastAsia"/>
          <w:sz w:val="24"/>
        </w:rPr>
        <w:t>等。</w:t>
      </w:r>
    </w:p>
    <w:p w:rsidR="005A65F5" w:rsidRPr="00C03187" w:rsidRDefault="005A65F5" w:rsidP="005A65F5">
      <w:pPr>
        <w:spacing w:line="360" w:lineRule="auto"/>
        <w:rPr>
          <w:rFonts w:cs="宋体"/>
          <w:b/>
          <w:sz w:val="24"/>
        </w:rPr>
      </w:pPr>
      <w:r>
        <w:rPr>
          <w:rFonts w:cs="宋体" w:hint="eastAsia"/>
          <w:b/>
          <w:sz w:val="24"/>
        </w:rPr>
        <w:t>三、</w:t>
      </w:r>
      <w:r w:rsidRPr="00C03187">
        <w:rPr>
          <w:rFonts w:cs="宋体" w:hint="eastAsia"/>
          <w:b/>
          <w:sz w:val="24"/>
        </w:rPr>
        <w:t>试题主要类型</w:t>
      </w:r>
    </w:p>
    <w:p w:rsidR="005A65F5" w:rsidRDefault="005A65F5" w:rsidP="005A65F5">
      <w:pPr>
        <w:snapToGrid w:val="0"/>
        <w:spacing w:line="400" w:lineRule="exact"/>
        <w:ind w:firstLineChars="200" w:firstLine="480"/>
        <w:rPr>
          <w:sz w:val="24"/>
        </w:rPr>
      </w:pPr>
      <w:r>
        <w:rPr>
          <w:sz w:val="24"/>
        </w:rPr>
        <w:t>1</w:t>
      </w:r>
      <w:r w:rsidRPr="00353672">
        <w:rPr>
          <w:rFonts w:cs="宋体"/>
          <w:sz w:val="24"/>
        </w:rPr>
        <w:t>.</w:t>
      </w:r>
      <w:r>
        <w:rPr>
          <w:rFonts w:cs="宋体" w:hint="eastAsia"/>
          <w:sz w:val="24"/>
        </w:rPr>
        <w:t xml:space="preserve"> </w:t>
      </w:r>
      <w:r w:rsidRPr="00B80037">
        <w:rPr>
          <w:rFonts w:hint="eastAsia"/>
          <w:sz w:val="24"/>
        </w:rPr>
        <w:t>答题时间：</w:t>
      </w:r>
      <w:r>
        <w:rPr>
          <w:sz w:val="24"/>
        </w:rPr>
        <w:t>120</w:t>
      </w:r>
      <w:r w:rsidRPr="00B80037">
        <w:rPr>
          <w:rFonts w:hint="eastAsia"/>
          <w:sz w:val="24"/>
        </w:rPr>
        <w:t>分钟</w:t>
      </w:r>
    </w:p>
    <w:p w:rsidR="005A65F5" w:rsidRDefault="005A65F5" w:rsidP="005A65F5">
      <w:pPr>
        <w:snapToGrid w:val="0"/>
        <w:spacing w:line="400" w:lineRule="exact"/>
        <w:ind w:firstLineChars="200" w:firstLine="480"/>
        <w:rPr>
          <w:sz w:val="24"/>
        </w:rPr>
      </w:pPr>
      <w:r>
        <w:rPr>
          <w:sz w:val="24"/>
        </w:rPr>
        <w:t>2</w:t>
      </w:r>
      <w:r w:rsidRPr="00353672">
        <w:rPr>
          <w:rFonts w:cs="宋体"/>
          <w:sz w:val="24"/>
        </w:rPr>
        <w:t>.</w:t>
      </w:r>
      <w:r>
        <w:rPr>
          <w:rFonts w:cs="宋体" w:hint="eastAsia"/>
          <w:sz w:val="24"/>
        </w:rPr>
        <w:t xml:space="preserve"> </w:t>
      </w:r>
      <w:r w:rsidRPr="00B80037">
        <w:rPr>
          <w:rFonts w:hint="eastAsia"/>
          <w:sz w:val="24"/>
        </w:rPr>
        <w:t>试题类型：填空、</w:t>
      </w:r>
      <w:r>
        <w:rPr>
          <w:rFonts w:hint="eastAsia"/>
          <w:sz w:val="24"/>
        </w:rPr>
        <w:t>选择</w:t>
      </w:r>
      <w:r w:rsidRPr="00B80037">
        <w:rPr>
          <w:rFonts w:hint="eastAsia"/>
          <w:sz w:val="24"/>
        </w:rPr>
        <w:t>、简答</w:t>
      </w:r>
      <w:r>
        <w:rPr>
          <w:rFonts w:hint="eastAsia"/>
          <w:sz w:val="24"/>
        </w:rPr>
        <w:t>和计算题</w:t>
      </w:r>
    </w:p>
    <w:p w:rsidR="005A65F5" w:rsidRPr="00C03187" w:rsidRDefault="005A65F5" w:rsidP="005A65F5">
      <w:pPr>
        <w:spacing w:line="360" w:lineRule="auto"/>
        <w:rPr>
          <w:rFonts w:cs="宋体"/>
          <w:b/>
          <w:sz w:val="24"/>
        </w:rPr>
      </w:pPr>
      <w:r>
        <w:rPr>
          <w:rFonts w:cs="宋体" w:hint="eastAsia"/>
          <w:b/>
          <w:sz w:val="24"/>
        </w:rPr>
        <w:t>四、考查要点</w:t>
      </w:r>
    </w:p>
    <w:p w:rsidR="005A65F5" w:rsidRPr="005D45B7" w:rsidRDefault="005A65F5" w:rsidP="005A65F5">
      <w:pPr>
        <w:spacing w:line="300" w:lineRule="auto"/>
        <w:ind w:left="420"/>
        <w:rPr>
          <w:rFonts w:hint="eastAsia"/>
          <w:b/>
          <w:sz w:val="24"/>
        </w:rPr>
      </w:pPr>
      <w:r w:rsidRPr="005D45B7">
        <w:rPr>
          <w:rFonts w:hint="eastAsia"/>
          <w:b/>
          <w:sz w:val="24"/>
        </w:rPr>
        <w:t>（一）</w:t>
      </w:r>
      <w:r w:rsidRPr="008560F4">
        <w:rPr>
          <w:rFonts w:hint="eastAsia"/>
          <w:b/>
          <w:sz w:val="24"/>
        </w:rPr>
        <w:t>有害化学物质</w:t>
      </w:r>
      <w:r w:rsidRPr="008560F4">
        <w:rPr>
          <w:b/>
          <w:sz w:val="24"/>
        </w:rPr>
        <w:t>在</w:t>
      </w:r>
      <w:r w:rsidRPr="008560F4">
        <w:rPr>
          <w:rFonts w:hint="eastAsia"/>
          <w:b/>
          <w:sz w:val="24"/>
        </w:rPr>
        <w:t>各圈层中的迁移转化、分布规律</w:t>
      </w:r>
    </w:p>
    <w:p w:rsidR="005A65F5" w:rsidRPr="005D45B7" w:rsidRDefault="005A65F5" w:rsidP="005A65F5">
      <w:pPr>
        <w:spacing w:line="300" w:lineRule="auto"/>
        <w:rPr>
          <w:rFonts w:hint="eastAsia"/>
          <w:sz w:val="24"/>
        </w:rPr>
      </w:pPr>
      <w:r w:rsidRPr="005D45B7">
        <w:rPr>
          <w:rFonts w:hint="eastAsia"/>
          <w:bCs/>
          <w:sz w:val="24"/>
        </w:rPr>
        <w:t xml:space="preserve">  </w:t>
      </w:r>
      <w:r>
        <w:rPr>
          <w:rFonts w:hint="eastAsia"/>
          <w:bCs/>
          <w:sz w:val="24"/>
        </w:rPr>
        <w:t xml:space="preserve"> </w:t>
      </w:r>
      <w:r w:rsidRPr="005D45B7">
        <w:rPr>
          <w:rFonts w:hint="eastAsia"/>
          <w:bCs/>
          <w:sz w:val="24"/>
        </w:rPr>
        <w:t xml:space="preserve"> </w:t>
      </w:r>
      <w:r w:rsidRPr="008560F4">
        <w:rPr>
          <w:rFonts w:ascii="宋体" w:hAnsi="宋体" w:hint="eastAsia"/>
          <w:sz w:val="24"/>
        </w:rPr>
        <w:t>有害化学物质</w:t>
      </w:r>
      <w:r w:rsidRPr="008560F4">
        <w:rPr>
          <w:rFonts w:ascii="宋体" w:hAnsi="宋体"/>
          <w:sz w:val="24"/>
        </w:rPr>
        <w:t xml:space="preserve">在大气圈、水圈、土壤 - 岩石圈和生物圈中的含量 </w:t>
      </w:r>
      <w:r w:rsidRPr="008560F4">
        <w:rPr>
          <w:rFonts w:ascii="宋体" w:hAnsi="宋体" w:hint="eastAsia"/>
          <w:sz w:val="24"/>
        </w:rPr>
        <w:t>、</w:t>
      </w:r>
      <w:r w:rsidRPr="008560F4">
        <w:rPr>
          <w:rFonts w:ascii="宋体" w:hAnsi="宋体"/>
          <w:sz w:val="24"/>
        </w:rPr>
        <w:t>存在形态</w:t>
      </w:r>
      <w:r w:rsidRPr="008560F4">
        <w:rPr>
          <w:rFonts w:ascii="宋体" w:hAnsi="宋体" w:hint="eastAsia"/>
          <w:sz w:val="24"/>
        </w:rPr>
        <w:t>、分布</w:t>
      </w:r>
      <w:r w:rsidRPr="005D45B7">
        <w:rPr>
          <w:rFonts w:ascii="宋体" w:hAnsi="宋体" w:hint="eastAsia"/>
          <w:sz w:val="24"/>
        </w:rPr>
        <w:t>。</w:t>
      </w:r>
    </w:p>
    <w:p w:rsidR="005A65F5" w:rsidRPr="008560F4" w:rsidRDefault="005A65F5" w:rsidP="005A65F5">
      <w:pPr>
        <w:spacing w:line="300" w:lineRule="auto"/>
        <w:ind w:firstLineChars="200" w:firstLine="480"/>
        <w:rPr>
          <w:rFonts w:hint="eastAsia"/>
          <w:bCs/>
          <w:sz w:val="24"/>
        </w:rPr>
      </w:pPr>
      <w:r w:rsidRPr="008560F4">
        <w:rPr>
          <w:rFonts w:hint="eastAsia"/>
          <w:bCs/>
          <w:sz w:val="24"/>
        </w:rPr>
        <w:t>典型污染物质</w:t>
      </w:r>
      <w:r w:rsidRPr="008560F4">
        <w:rPr>
          <w:bCs/>
          <w:sz w:val="24"/>
        </w:rPr>
        <w:t>迁移、转化</w:t>
      </w:r>
      <w:r w:rsidRPr="008560F4">
        <w:rPr>
          <w:rFonts w:hint="eastAsia"/>
          <w:bCs/>
          <w:sz w:val="24"/>
        </w:rPr>
        <w:t>过程及其效应</w:t>
      </w:r>
      <w:r w:rsidRPr="008560F4">
        <w:rPr>
          <w:bCs/>
          <w:sz w:val="24"/>
        </w:rPr>
        <w:t>的</w:t>
      </w:r>
      <w:r w:rsidRPr="008560F4">
        <w:rPr>
          <w:rFonts w:hint="eastAsia"/>
          <w:bCs/>
          <w:sz w:val="24"/>
        </w:rPr>
        <w:t>机制和</w:t>
      </w:r>
      <w:r w:rsidRPr="008560F4">
        <w:rPr>
          <w:bCs/>
          <w:sz w:val="24"/>
        </w:rPr>
        <w:t>规律。</w:t>
      </w:r>
    </w:p>
    <w:p w:rsidR="005A65F5" w:rsidRPr="005D45B7" w:rsidRDefault="005A65F5" w:rsidP="005A65F5">
      <w:pPr>
        <w:spacing w:line="300" w:lineRule="auto"/>
        <w:rPr>
          <w:rFonts w:hint="eastAsia"/>
          <w:b/>
          <w:bCs/>
          <w:sz w:val="24"/>
        </w:rPr>
      </w:pPr>
      <w:r w:rsidRPr="005D45B7">
        <w:rPr>
          <w:rFonts w:hint="eastAsia"/>
          <w:sz w:val="24"/>
        </w:rPr>
        <w:t xml:space="preserve">   </w:t>
      </w:r>
      <w:r w:rsidRPr="005D45B7">
        <w:rPr>
          <w:rFonts w:hint="eastAsia"/>
          <w:b/>
          <w:bCs/>
          <w:sz w:val="24"/>
        </w:rPr>
        <w:t>（二）</w:t>
      </w:r>
      <w:r w:rsidRPr="008560F4">
        <w:rPr>
          <w:rFonts w:hint="eastAsia"/>
          <w:b/>
          <w:sz w:val="24"/>
        </w:rPr>
        <w:t>各圈层</w:t>
      </w:r>
      <w:r>
        <w:rPr>
          <w:rFonts w:hint="eastAsia"/>
          <w:b/>
          <w:bCs/>
          <w:sz w:val="24"/>
        </w:rPr>
        <w:t>环境化学</w:t>
      </w:r>
    </w:p>
    <w:p w:rsidR="005A65F5" w:rsidRPr="008568F7" w:rsidRDefault="005A65F5" w:rsidP="005A65F5">
      <w:pPr>
        <w:spacing w:line="300" w:lineRule="auto"/>
        <w:rPr>
          <w:rFonts w:hint="eastAsia"/>
          <w:sz w:val="24"/>
        </w:rPr>
      </w:pPr>
      <w:r w:rsidRPr="005D45B7">
        <w:rPr>
          <w:rFonts w:hint="eastAsia"/>
          <w:b/>
          <w:bCs/>
          <w:sz w:val="24"/>
        </w:rPr>
        <w:t xml:space="preserve">    </w:t>
      </w:r>
      <w:r w:rsidRPr="008568F7">
        <w:rPr>
          <w:rFonts w:hint="eastAsia"/>
          <w:sz w:val="24"/>
        </w:rPr>
        <w:t>包括水环境化学、大气环境化学和土壤环境化学</w:t>
      </w:r>
      <w:r>
        <w:rPr>
          <w:rFonts w:hint="eastAsia"/>
          <w:sz w:val="24"/>
        </w:rPr>
        <w:t>：</w:t>
      </w:r>
      <w:r w:rsidRPr="008568F7">
        <w:rPr>
          <w:rFonts w:hint="eastAsia"/>
          <w:sz w:val="24"/>
        </w:rPr>
        <w:t>大气中重要化学反应</w:t>
      </w:r>
      <w:r>
        <w:rPr>
          <w:rFonts w:hint="eastAsia"/>
          <w:sz w:val="24"/>
        </w:rPr>
        <w:t>、主要污染物的源于汇</w:t>
      </w:r>
      <w:r w:rsidRPr="008568F7">
        <w:rPr>
          <w:rFonts w:hint="eastAsia"/>
          <w:sz w:val="24"/>
        </w:rPr>
        <w:t>，水环境中的溶解和沉淀作用、配合作用、天然水中的氧化</w:t>
      </w:r>
      <w:r w:rsidRPr="008568F7">
        <w:rPr>
          <w:rFonts w:hint="eastAsia"/>
          <w:sz w:val="24"/>
        </w:rPr>
        <w:t>-</w:t>
      </w:r>
      <w:r w:rsidRPr="008568F7">
        <w:rPr>
          <w:rFonts w:hint="eastAsia"/>
          <w:sz w:val="24"/>
        </w:rPr>
        <w:t>还原平衡、水环境中固</w:t>
      </w:r>
      <w:r w:rsidRPr="008568F7">
        <w:rPr>
          <w:rFonts w:hint="eastAsia"/>
          <w:sz w:val="24"/>
        </w:rPr>
        <w:t>-</w:t>
      </w:r>
      <w:r w:rsidRPr="008568F7">
        <w:rPr>
          <w:rFonts w:hint="eastAsia"/>
          <w:sz w:val="24"/>
        </w:rPr>
        <w:t>液界面的相互作用，土壤的理化性质以及重金属、化肥、农药等在土壤环境中的迁移转化等。</w:t>
      </w:r>
    </w:p>
    <w:p w:rsidR="005A65F5" w:rsidRPr="005D45B7" w:rsidRDefault="005A65F5" w:rsidP="005A65F5">
      <w:pPr>
        <w:spacing w:line="300" w:lineRule="auto"/>
        <w:ind w:firstLineChars="200" w:firstLine="482"/>
        <w:rPr>
          <w:rFonts w:ascii="宋体" w:hAnsi="宋体" w:cs="宋体" w:hint="eastAsia"/>
          <w:bCs/>
          <w:sz w:val="24"/>
        </w:rPr>
      </w:pPr>
      <w:r w:rsidRPr="005D45B7">
        <w:rPr>
          <w:rFonts w:hint="eastAsia"/>
          <w:b/>
          <w:bCs/>
          <w:sz w:val="24"/>
        </w:rPr>
        <w:t>（三）</w:t>
      </w:r>
      <w:r>
        <w:rPr>
          <w:rFonts w:ascii="宋体" w:hAnsi="宋体" w:cs="宋体" w:hint="eastAsia"/>
          <w:b/>
          <w:sz w:val="24"/>
        </w:rPr>
        <w:t>环境化学其他专题</w:t>
      </w:r>
      <w:r w:rsidRPr="005D45B7">
        <w:rPr>
          <w:rFonts w:ascii="宋体" w:hAnsi="宋体" w:cs="宋体" w:hint="eastAsia"/>
          <w:bCs/>
          <w:sz w:val="24"/>
        </w:rPr>
        <w:t xml:space="preserve"> </w:t>
      </w:r>
    </w:p>
    <w:p w:rsidR="005A65F5" w:rsidRPr="008568F7" w:rsidRDefault="005A65F5" w:rsidP="005A65F5">
      <w:pPr>
        <w:spacing w:line="360" w:lineRule="exact"/>
        <w:ind w:firstLineChars="200" w:firstLine="480"/>
        <w:rPr>
          <w:rFonts w:hint="eastAsia"/>
          <w:bCs/>
          <w:sz w:val="24"/>
        </w:rPr>
      </w:pPr>
      <w:r w:rsidRPr="008568F7">
        <w:rPr>
          <w:rFonts w:hint="eastAsia"/>
          <w:bCs/>
          <w:sz w:val="24"/>
        </w:rPr>
        <w:t>典型污染</w:t>
      </w:r>
      <w:r>
        <w:rPr>
          <w:rFonts w:hint="eastAsia"/>
          <w:bCs/>
          <w:sz w:val="24"/>
        </w:rPr>
        <w:t>物</w:t>
      </w:r>
      <w:r w:rsidRPr="008568F7">
        <w:rPr>
          <w:rFonts w:hint="eastAsia"/>
          <w:bCs/>
          <w:sz w:val="24"/>
        </w:rPr>
        <w:t>在环境中的存在特性</w:t>
      </w:r>
      <w:r>
        <w:rPr>
          <w:rFonts w:hint="eastAsia"/>
          <w:bCs/>
          <w:sz w:val="24"/>
        </w:rPr>
        <w:t>、</w:t>
      </w:r>
      <w:r w:rsidRPr="008568F7">
        <w:rPr>
          <w:rFonts w:hint="eastAsia"/>
          <w:bCs/>
          <w:sz w:val="24"/>
        </w:rPr>
        <w:t>迁移转化过程</w:t>
      </w:r>
      <w:r>
        <w:rPr>
          <w:rFonts w:hint="eastAsia"/>
          <w:bCs/>
          <w:sz w:val="24"/>
        </w:rPr>
        <w:t>和对生物体的影响</w:t>
      </w:r>
      <w:r w:rsidRPr="008568F7">
        <w:rPr>
          <w:rFonts w:hint="eastAsia"/>
          <w:bCs/>
          <w:sz w:val="24"/>
        </w:rPr>
        <w:t>，</w:t>
      </w:r>
      <w:r>
        <w:rPr>
          <w:rFonts w:hint="eastAsia"/>
          <w:bCs/>
          <w:sz w:val="24"/>
        </w:rPr>
        <w:t>包括进入</w:t>
      </w:r>
      <w:r w:rsidRPr="008568F7">
        <w:rPr>
          <w:rFonts w:hint="eastAsia"/>
          <w:bCs/>
          <w:sz w:val="24"/>
        </w:rPr>
        <w:t>生物体内的</w:t>
      </w:r>
      <w:r>
        <w:rPr>
          <w:rFonts w:hint="eastAsia"/>
          <w:bCs/>
          <w:sz w:val="24"/>
        </w:rPr>
        <w:t>途径、代谢</w:t>
      </w:r>
      <w:r w:rsidRPr="008568F7">
        <w:rPr>
          <w:rFonts w:hint="eastAsia"/>
          <w:bCs/>
          <w:sz w:val="24"/>
        </w:rPr>
        <w:t>、积累、毒性机理</w:t>
      </w:r>
      <w:r>
        <w:rPr>
          <w:rFonts w:hint="eastAsia"/>
          <w:bCs/>
          <w:sz w:val="24"/>
        </w:rPr>
        <w:t>、</w:t>
      </w:r>
      <w:r w:rsidRPr="008568F7">
        <w:rPr>
          <w:rFonts w:hint="eastAsia"/>
          <w:bCs/>
          <w:sz w:val="24"/>
        </w:rPr>
        <w:t>生态效应及相应治理技术</w:t>
      </w:r>
      <w:r>
        <w:rPr>
          <w:rFonts w:hint="eastAsia"/>
          <w:bCs/>
          <w:sz w:val="24"/>
        </w:rPr>
        <w:t>原理</w:t>
      </w:r>
      <w:r w:rsidRPr="008568F7">
        <w:rPr>
          <w:rFonts w:hint="eastAsia"/>
          <w:bCs/>
          <w:sz w:val="24"/>
        </w:rPr>
        <w:t>等。</w:t>
      </w:r>
    </w:p>
    <w:p w:rsidR="005A65F5" w:rsidRPr="00C03187" w:rsidRDefault="005A65F5" w:rsidP="005A65F5">
      <w:pPr>
        <w:spacing w:line="360" w:lineRule="auto"/>
        <w:rPr>
          <w:rFonts w:cs="宋体"/>
          <w:b/>
          <w:sz w:val="24"/>
        </w:rPr>
      </w:pPr>
      <w:r>
        <w:rPr>
          <w:rFonts w:cs="宋体" w:hint="eastAsia"/>
          <w:b/>
          <w:sz w:val="24"/>
        </w:rPr>
        <w:t>五、</w:t>
      </w:r>
      <w:r w:rsidRPr="00C03187">
        <w:rPr>
          <w:rFonts w:cs="宋体" w:hint="eastAsia"/>
          <w:b/>
          <w:sz w:val="24"/>
        </w:rPr>
        <w:t>主要参考书目</w:t>
      </w:r>
    </w:p>
    <w:p w:rsidR="005A65F5" w:rsidRDefault="005A65F5" w:rsidP="005A65F5">
      <w:pPr>
        <w:ind w:firstLine="420"/>
        <w:rPr>
          <w:sz w:val="24"/>
        </w:rPr>
      </w:pPr>
      <w:r>
        <w:rPr>
          <w:sz w:val="24"/>
        </w:rPr>
        <w:t>1</w:t>
      </w:r>
      <w:r>
        <w:rPr>
          <w:rFonts w:cs="宋体" w:hint="eastAsia"/>
          <w:sz w:val="24"/>
        </w:rPr>
        <w:t>．</w:t>
      </w:r>
      <w:r w:rsidRPr="0084277F">
        <w:rPr>
          <w:rFonts w:cs="宋体" w:hint="eastAsia"/>
          <w:sz w:val="24"/>
        </w:rPr>
        <w:t>《环境化学教程》（第二版）</w:t>
      </w:r>
      <w:r>
        <w:rPr>
          <w:rFonts w:cs="宋体" w:hint="eastAsia"/>
          <w:sz w:val="24"/>
        </w:rPr>
        <w:t>，</w:t>
      </w:r>
      <w:r w:rsidRPr="0084277F">
        <w:rPr>
          <w:rFonts w:cs="宋体" w:hint="eastAsia"/>
          <w:sz w:val="24"/>
        </w:rPr>
        <w:t>刘兆荣</w:t>
      </w:r>
      <w:r w:rsidRPr="0084277F">
        <w:rPr>
          <w:rFonts w:cs="宋体" w:hint="eastAsia"/>
          <w:sz w:val="24"/>
        </w:rPr>
        <w:t xml:space="preserve"> </w:t>
      </w:r>
      <w:r w:rsidRPr="0084277F">
        <w:rPr>
          <w:rFonts w:cs="宋体" w:hint="eastAsia"/>
          <w:sz w:val="24"/>
        </w:rPr>
        <w:t>主编</w:t>
      </w:r>
      <w:r w:rsidRPr="000B3440">
        <w:rPr>
          <w:rFonts w:cs="宋体" w:hint="eastAsia"/>
          <w:sz w:val="24"/>
        </w:rPr>
        <w:t>，</w:t>
      </w:r>
      <w:r w:rsidRPr="0084277F">
        <w:rPr>
          <w:rFonts w:cs="宋体" w:hint="eastAsia"/>
          <w:sz w:val="24"/>
        </w:rPr>
        <w:t>化学工业出版社</w:t>
      </w:r>
      <w:r w:rsidRPr="000B3440">
        <w:rPr>
          <w:rFonts w:cs="宋体" w:hint="eastAsia"/>
          <w:sz w:val="24"/>
        </w:rPr>
        <w:t>，</w:t>
      </w:r>
      <w:r w:rsidRPr="000B3440">
        <w:rPr>
          <w:rFonts w:cs="宋体" w:hint="eastAsia"/>
          <w:sz w:val="24"/>
        </w:rPr>
        <w:t>20</w:t>
      </w:r>
      <w:r>
        <w:rPr>
          <w:rFonts w:cs="宋体" w:hint="eastAsia"/>
          <w:sz w:val="24"/>
        </w:rPr>
        <w:t>10</w:t>
      </w:r>
      <w:r w:rsidRPr="000B3440">
        <w:rPr>
          <w:rFonts w:cs="宋体" w:hint="eastAsia"/>
          <w:sz w:val="24"/>
        </w:rPr>
        <w:t>年</w:t>
      </w:r>
      <w:r>
        <w:rPr>
          <w:rFonts w:cs="宋体" w:hint="eastAsia"/>
          <w:sz w:val="24"/>
        </w:rPr>
        <w:t>。</w:t>
      </w:r>
    </w:p>
    <w:p w:rsidR="005A65F5" w:rsidRDefault="005A65F5" w:rsidP="005A65F5">
      <w:pPr>
        <w:ind w:firstLine="420"/>
        <w:rPr>
          <w:rFonts w:cs="宋体" w:hint="eastAsia"/>
          <w:sz w:val="24"/>
        </w:rPr>
      </w:pPr>
      <w:r>
        <w:rPr>
          <w:sz w:val="24"/>
        </w:rPr>
        <w:t>2</w:t>
      </w:r>
      <w:r>
        <w:rPr>
          <w:rFonts w:cs="宋体" w:hint="eastAsia"/>
          <w:sz w:val="24"/>
        </w:rPr>
        <w:t>．《</w:t>
      </w:r>
      <w:r w:rsidRPr="0084277F">
        <w:rPr>
          <w:rFonts w:cs="宋体" w:hint="eastAsia"/>
          <w:sz w:val="24"/>
        </w:rPr>
        <w:t>环境化学</w:t>
      </w:r>
      <w:r>
        <w:rPr>
          <w:rFonts w:cs="宋体" w:hint="eastAsia"/>
          <w:sz w:val="24"/>
        </w:rPr>
        <w:t>》（</w:t>
      </w:r>
      <w:r w:rsidRPr="000B3440">
        <w:rPr>
          <w:rFonts w:cs="宋体" w:hint="eastAsia"/>
          <w:sz w:val="24"/>
        </w:rPr>
        <w:t>第</w:t>
      </w:r>
      <w:r>
        <w:rPr>
          <w:rFonts w:cs="宋体" w:hint="eastAsia"/>
          <w:sz w:val="24"/>
        </w:rPr>
        <w:t>二</w:t>
      </w:r>
      <w:r w:rsidRPr="000B3440">
        <w:rPr>
          <w:rFonts w:cs="宋体" w:hint="eastAsia"/>
          <w:sz w:val="24"/>
        </w:rPr>
        <w:t>版</w:t>
      </w:r>
      <w:r>
        <w:rPr>
          <w:rFonts w:cs="宋体" w:hint="eastAsia"/>
          <w:sz w:val="24"/>
        </w:rPr>
        <w:t>）</w:t>
      </w:r>
      <w:r w:rsidRPr="000B3440">
        <w:rPr>
          <w:rFonts w:cs="宋体" w:hint="eastAsia"/>
          <w:sz w:val="24"/>
        </w:rPr>
        <w:t>，</w:t>
      </w:r>
      <w:r>
        <w:rPr>
          <w:rFonts w:cs="宋体" w:hint="eastAsia"/>
          <w:sz w:val="24"/>
        </w:rPr>
        <w:t>戴树桂</w:t>
      </w:r>
      <w:r w:rsidRPr="000B3440">
        <w:rPr>
          <w:rFonts w:cs="宋体" w:hint="eastAsia"/>
          <w:sz w:val="24"/>
        </w:rPr>
        <w:t xml:space="preserve"> </w:t>
      </w:r>
      <w:r w:rsidRPr="0084277F">
        <w:rPr>
          <w:rFonts w:cs="宋体" w:hint="eastAsia"/>
          <w:sz w:val="24"/>
        </w:rPr>
        <w:t>主</w:t>
      </w:r>
      <w:r w:rsidRPr="000B3440">
        <w:rPr>
          <w:rFonts w:cs="宋体" w:hint="eastAsia"/>
          <w:sz w:val="24"/>
        </w:rPr>
        <w:t>编，高等教育出版社，</w:t>
      </w:r>
      <w:r w:rsidRPr="000B3440">
        <w:rPr>
          <w:rFonts w:cs="宋体" w:hint="eastAsia"/>
          <w:sz w:val="24"/>
        </w:rPr>
        <w:t>20</w:t>
      </w:r>
      <w:r>
        <w:rPr>
          <w:rFonts w:cs="宋体" w:hint="eastAsia"/>
          <w:sz w:val="24"/>
        </w:rPr>
        <w:t>12</w:t>
      </w:r>
      <w:r w:rsidRPr="000B3440">
        <w:rPr>
          <w:rFonts w:cs="宋体" w:hint="eastAsia"/>
          <w:sz w:val="24"/>
        </w:rPr>
        <w:t>年</w:t>
      </w:r>
      <w:r>
        <w:rPr>
          <w:rFonts w:cs="宋体" w:hint="eastAsia"/>
          <w:sz w:val="24"/>
        </w:rPr>
        <w:t>。</w:t>
      </w:r>
    </w:p>
    <w:p w:rsidR="005A65F5" w:rsidRDefault="005A65F5">
      <w:pPr>
        <w:snapToGrid w:val="0"/>
        <w:spacing w:line="300" w:lineRule="auto"/>
        <w:ind w:firstLineChars="200" w:firstLine="480"/>
        <w:rPr>
          <w:rFonts w:hint="eastAsia"/>
          <w:sz w:val="24"/>
        </w:rPr>
      </w:pPr>
    </w:p>
    <w:p w:rsidR="001C18A1" w:rsidRDefault="001C18A1">
      <w:pPr>
        <w:snapToGrid w:val="0"/>
        <w:spacing w:line="300" w:lineRule="auto"/>
        <w:ind w:firstLineChars="200" w:firstLine="480"/>
        <w:rPr>
          <w:rFonts w:hint="eastAsia"/>
          <w:sz w:val="24"/>
        </w:rPr>
      </w:pPr>
    </w:p>
    <w:p w:rsidR="001C18A1" w:rsidRDefault="001C18A1">
      <w:pPr>
        <w:snapToGrid w:val="0"/>
        <w:spacing w:line="300" w:lineRule="auto"/>
        <w:ind w:firstLineChars="200" w:firstLine="480"/>
        <w:rPr>
          <w:sz w:val="24"/>
        </w:rPr>
      </w:pPr>
    </w:p>
    <w:p w:rsidR="004F55B4" w:rsidRDefault="004F55B4" w:rsidP="004F55B4">
      <w:pPr>
        <w:snapToGrid w:val="0"/>
        <w:spacing w:line="360" w:lineRule="auto"/>
        <w:jc w:val="center"/>
        <w:rPr>
          <w:rFonts w:eastAsia="黑体"/>
          <w:sz w:val="36"/>
          <w:szCs w:val="36"/>
        </w:rPr>
      </w:pPr>
      <w:r>
        <w:rPr>
          <w:rFonts w:eastAsia="黑体"/>
          <w:sz w:val="36"/>
          <w:szCs w:val="36"/>
        </w:rPr>
        <w:lastRenderedPageBreak/>
        <w:t>“</w:t>
      </w:r>
      <w:r>
        <w:rPr>
          <w:rFonts w:eastAsia="黑体" w:cs="黑体" w:hint="eastAsia"/>
          <w:sz w:val="36"/>
          <w:szCs w:val="36"/>
        </w:rPr>
        <w:t>污染控制微生物学</w:t>
      </w:r>
      <w:r>
        <w:rPr>
          <w:rFonts w:eastAsia="黑体"/>
          <w:sz w:val="36"/>
          <w:szCs w:val="36"/>
        </w:rPr>
        <w:t>”</w:t>
      </w:r>
      <w:r>
        <w:rPr>
          <w:rFonts w:eastAsia="黑体" w:cs="黑体" w:hint="eastAsia"/>
          <w:sz w:val="36"/>
          <w:szCs w:val="36"/>
        </w:rPr>
        <w:t>考试大纲</w:t>
      </w:r>
    </w:p>
    <w:p w:rsidR="004F55B4" w:rsidRDefault="004F55B4" w:rsidP="004F55B4">
      <w:pPr>
        <w:spacing w:line="360" w:lineRule="auto"/>
        <w:rPr>
          <w:b/>
          <w:sz w:val="24"/>
        </w:rPr>
      </w:pPr>
      <w:r>
        <w:rPr>
          <w:rFonts w:cs="宋体" w:hint="eastAsia"/>
          <w:b/>
          <w:sz w:val="24"/>
        </w:rPr>
        <w:t>一、考试的学科范围</w:t>
      </w:r>
    </w:p>
    <w:p w:rsidR="004F55B4" w:rsidRDefault="004F55B4" w:rsidP="00C55409">
      <w:pPr>
        <w:spacing w:afterLines="50" w:line="400" w:lineRule="exact"/>
        <w:ind w:firstLineChars="200" w:firstLine="480"/>
        <w:rPr>
          <w:rFonts w:hAnsi="宋体"/>
          <w:sz w:val="24"/>
        </w:rPr>
      </w:pPr>
      <w:r w:rsidRPr="00CE5685">
        <w:rPr>
          <w:rFonts w:hAnsi="宋体" w:cs="宋体" w:hint="eastAsia"/>
          <w:sz w:val="24"/>
        </w:rPr>
        <w:t>污染控制微生物学</w:t>
      </w:r>
      <w:r>
        <w:rPr>
          <w:rFonts w:hAnsi="宋体" w:cs="宋体" w:hint="eastAsia"/>
          <w:sz w:val="24"/>
        </w:rPr>
        <w:t>课程教学（大纲）基本要求的所有内容。</w:t>
      </w:r>
    </w:p>
    <w:p w:rsidR="004F55B4" w:rsidRDefault="004F55B4" w:rsidP="004F55B4">
      <w:pPr>
        <w:spacing w:line="360" w:lineRule="auto"/>
        <w:rPr>
          <w:b/>
          <w:sz w:val="24"/>
        </w:rPr>
      </w:pPr>
      <w:r>
        <w:rPr>
          <w:rFonts w:cs="宋体" w:hint="eastAsia"/>
          <w:b/>
          <w:sz w:val="24"/>
        </w:rPr>
        <w:t>二、评价目标</w:t>
      </w:r>
    </w:p>
    <w:p w:rsidR="004F55B4" w:rsidRDefault="004F55B4" w:rsidP="004F55B4">
      <w:pPr>
        <w:snapToGrid w:val="0"/>
        <w:spacing w:line="400" w:lineRule="exact"/>
        <w:ind w:firstLineChars="200" w:firstLine="480"/>
        <w:rPr>
          <w:sz w:val="24"/>
        </w:rPr>
      </w:pPr>
      <w:r>
        <w:rPr>
          <w:rFonts w:cs="宋体" w:hint="eastAsia"/>
          <w:sz w:val="24"/>
        </w:rPr>
        <w:t>主要考查考生对</w:t>
      </w:r>
      <w:r w:rsidRPr="00CE5685">
        <w:rPr>
          <w:rFonts w:hAnsi="宋体" w:cs="宋体" w:hint="eastAsia"/>
          <w:sz w:val="24"/>
        </w:rPr>
        <w:t>污染控制微生物学</w:t>
      </w:r>
      <w:r>
        <w:rPr>
          <w:rFonts w:cs="宋体" w:hint="eastAsia"/>
          <w:sz w:val="24"/>
        </w:rPr>
        <w:t>课程的基础理论、基本知识掌握和运用的情况，要求考生应掌握以下有关知识：</w:t>
      </w:r>
    </w:p>
    <w:p w:rsidR="004F55B4" w:rsidRPr="00830C0B" w:rsidRDefault="004F55B4" w:rsidP="004F55B4">
      <w:pPr>
        <w:snapToGrid w:val="0"/>
        <w:spacing w:line="400" w:lineRule="exact"/>
        <w:ind w:firstLineChars="200" w:firstLine="480"/>
        <w:rPr>
          <w:rFonts w:cs="宋体"/>
          <w:sz w:val="24"/>
        </w:rPr>
      </w:pPr>
      <w:r w:rsidRPr="00830C0B">
        <w:rPr>
          <w:rFonts w:cs="宋体"/>
          <w:sz w:val="24"/>
        </w:rPr>
        <w:t>1.</w:t>
      </w:r>
      <w:r w:rsidRPr="00830C0B">
        <w:rPr>
          <w:rFonts w:cs="宋体" w:hint="eastAsia"/>
          <w:sz w:val="24"/>
        </w:rPr>
        <w:t>了解污染控制微生物学的研究对象和任务，重点掌握微生物的概念、微生物的特点和微生物的分类。了解微生物学的发展历史，重点掌握微生物的特点和微生物在环境工程中的应用。</w:t>
      </w:r>
    </w:p>
    <w:p w:rsidR="004F55B4" w:rsidRPr="00830C0B" w:rsidRDefault="004F55B4" w:rsidP="004F55B4">
      <w:pPr>
        <w:snapToGrid w:val="0"/>
        <w:spacing w:line="400" w:lineRule="exact"/>
        <w:ind w:firstLineChars="200" w:firstLine="480"/>
        <w:rPr>
          <w:rFonts w:cs="宋体"/>
          <w:sz w:val="24"/>
        </w:rPr>
      </w:pPr>
      <w:r w:rsidRPr="00830C0B">
        <w:rPr>
          <w:rFonts w:cs="宋体"/>
          <w:sz w:val="24"/>
        </w:rPr>
        <w:t>2.</w:t>
      </w:r>
      <w:r w:rsidRPr="00830C0B">
        <w:rPr>
          <w:rFonts w:cs="宋体" w:hint="eastAsia"/>
          <w:sz w:val="24"/>
        </w:rPr>
        <w:t xml:space="preserve"> </w:t>
      </w:r>
      <w:r w:rsidRPr="00830C0B">
        <w:rPr>
          <w:rFonts w:cs="宋体" w:hint="eastAsia"/>
          <w:sz w:val="24"/>
        </w:rPr>
        <w:t>了解细菌的形态和结构，重点掌握细菌的基本特征和一般结构。掌握细胞膜、细胞质、核质、内含物的基本特征</w:t>
      </w:r>
      <w:r>
        <w:rPr>
          <w:rFonts w:cs="宋体" w:hint="eastAsia"/>
          <w:sz w:val="24"/>
        </w:rPr>
        <w:t>，</w:t>
      </w:r>
      <w:r w:rsidRPr="00830C0B">
        <w:rPr>
          <w:rFonts w:cs="宋体" w:hint="eastAsia"/>
          <w:sz w:val="24"/>
        </w:rPr>
        <w:t>细菌的命名。</w:t>
      </w:r>
    </w:p>
    <w:p w:rsidR="004F55B4" w:rsidRPr="00830C0B" w:rsidRDefault="004F55B4" w:rsidP="004F55B4">
      <w:pPr>
        <w:snapToGrid w:val="0"/>
        <w:spacing w:line="400" w:lineRule="exact"/>
        <w:ind w:firstLineChars="200" w:firstLine="480"/>
        <w:rPr>
          <w:rFonts w:cs="宋体"/>
          <w:sz w:val="24"/>
        </w:rPr>
      </w:pPr>
      <w:r>
        <w:rPr>
          <w:rFonts w:cs="宋体" w:hint="eastAsia"/>
          <w:sz w:val="24"/>
        </w:rPr>
        <w:t>3</w:t>
      </w:r>
      <w:r w:rsidRPr="00830C0B">
        <w:rPr>
          <w:rFonts w:cs="宋体"/>
          <w:sz w:val="24"/>
        </w:rPr>
        <w:t>.</w:t>
      </w:r>
      <w:r w:rsidRPr="00830C0B">
        <w:rPr>
          <w:rFonts w:cs="宋体" w:hint="eastAsia"/>
          <w:sz w:val="24"/>
        </w:rPr>
        <w:t xml:space="preserve"> </w:t>
      </w:r>
      <w:r w:rsidRPr="00830C0B">
        <w:rPr>
          <w:rFonts w:cs="宋体" w:hint="eastAsia"/>
          <w:sz w:val="24"/>
        </w:rPr>
        <w:t>了解细菌的营养</w:t>
      </w:r>
      <w:r>
        <w:rPr>
          <w:rFonts w:cs="宋体" w:hint="eastAsia"/>
          <w:sz w:val="24"/>
        </w:rPr>
        <w:t>、</w:t>
      </w:r>
      <w:r w:rsidRPr="00830C0B">
        <w:rPr>
          <w:rFonts w:cs="宋体" w:hint="eastAsia"/>
          <w:sz w:val="24"/>
        </w:rPr>
        <w:t>生长及其特性，重点掌握细菌的营养类型</w:t>
      </w:r>
      <w:r>
        <w:rPr>
          <w:rFonts w:cs="宋体" w:hint="eastAsia"/>
          <w:sz w:val="24"/>
        </w:rPr>
        <w:t>、</w:t>
      </w:r>
      <w:r w:rsidRPr="00830C0B">
        <w:rPr>
          <w:rFonts w:cs="宋体"/>
          <w:sz w:val="24"/>
        </w:rPr>
        <w:t>细菌的遗传与变异</w:t>
      </w:r>
      <w:r w:rsidRPr="00830C0B">
        <w:rPr>
          <w:rFonts w:cs="宋体" w:hint="eastAsia"/>
          <w:sz w:val="24"/>
        </w:rPr>
        <w:t>、细菌的呼吸类型及代谢产物细菌呼吸类型</w:t>
      </w:r>
      <w:r>
        <w:rPr>
          <w:rFonts w:cs="宋体" w:hint="eastAsia"/>
          <w:sz w:val="24"/>
        </w:rPr>
        <w:t>。</w:t>
      </w:r>
    </w:p>
    <w:p w:rsidR="004F55B4" w:rsidRPr="00830C0B" w:rsidRDefault="004F55B4" w:rsidP="004F55B4">
      <w:pPr>
        <w:snapToGrid w:val="0"/>
        <w:spacing w:line="400" w:lineRule="exact"/>
        <w:ind w:firstLineChars="200" w:firstLine="480"/>
        <w:rPr>
          <w:rFonts w:cs="宋体"/>
          <w:sz w:val="24"/>
        </w:rPr>
      </w:pPr>
      <w:r>
        <w:rPr>
          <w:rFonts w:cs="宋体" w:hint="eastAsia"/>
          <w:sz w:val="24"/>
        </w:rPr>
        <w:t>4</w:t>
      </w:r>
      <w:r w:rsidRPr="00830C0B">
        <w:rPr>
          <w:rFonts w:cs="宋体"/>
          <w:sz w:val="24"/>
        </w:rPr>
        <w:t>.</w:t>
      </w:r>
      <w:r w:rsidRPr="00830C0B">
        <w:rPr>
          <w:rFonts w:cs="宋体" w:hint="eastAsia"/>
          <w:sz w:val="24"/>
        </w:rPr>
        <w:t xml:space="preserve"> </w:t>
      </w:r>
      <w:r w:rsidRPr="00830C0B">
        <w:rPr>
          <w:rFonts w:cs="宋体" w:hint="eastAsia"/>
          <w:sz w:val="24"/>
        </w:rPr>
        <w:t>了解酶的概念与特征，重点掌握酶的命名与分类</w:t>
      </w:r>
      <w:r>
        <w:rPr>
          <w:rFonts w:cs="宋体" w:hint="eastAsia"/>
          <w:sz w:val="24"/>
        </w:rPr>
        <w:t>、</w:t>
      </w:r>
      <w:r w:rsidRPr="00830C0B">
        <w:rPr>
          <w:rFonts w:cs="宋体" w:hint="eastAsia"/>
          <w:sz w:val="24"/>
        </w:rPr>
        <w:t>酶促反应动力学和酶促反应速度的测定方法</w:t>
      </w:r>
      <w:r>
        <w:rPr>
          <w:rFonts w:cs="宋体" w:hint="eastAsia"/>
          <w:sz w:val="24"/>
        </w:rPr>
        <w:t>。</w:t>
      </w:r>
    </w:p>
    <w:p w:rsidR="004F55B4" w:rsidRPr="00830C0B" w:rsidRDefault="004F55B4" w:rsidP="004F55B4">
      <w:pPr>
        <w:snapToGrid w:val="0"/>
        <w:spacing w:line="400" w:lineRule="exact"/>
        <w:ind w:firstLineChars="200" w:firstLine="480"/>
        <w:rPr>
          <w:rFonts w:cs="宋体"/>
          <w:sz w:val="24"/>
        </w:rPr>
      </w:pPr>
      <w:r>
        <w:rPr>
          <w:rFonts w:cs="宋体" w:hint="eastAsia"/>
          <w:sz w:val="24"/>
        </w:rPr>
        <w:t>5</w:t>
      </w:r>
      <w:r w:rsidRPr="00830C0B">
        <w:rPr>
          <w:rFonts w:cs="宋体"/>
          <w:sz w:val="24"/>
        </w:rPr>
        <w:t>.</w:t>
      </w:r>
      <w:r w:rsidRPr="00830C0B">
        <w:rPr>
          <w:rFonts w:cs="宋体" w:hint="eastAsia"/>
          <w:sz w:val="24"/>
        </w:rPr>
        <w:t xml:space="preserve"> </w:t>
      </w:r>
      <w:r w:rsidRPr="00830C0B">
        <w:rPr>
          <w:rFonts w:cs="宋体" w:hint="eastAsia"/>
          <w:sz w:val="24"/>
        </w:rPr>
        <w:t>了解放线菌、鞘细菌、硫磺细菌、蓝细菌以及一些真菌的形态结构，重点掌握它们的菌落特征。</w:t>
      </w:r>
    </w:p>
    <w:p w:rsidR="004F55B4" w:rsidRDefault="004F55B4" w:rsidP="004F55B4">
      <w:pPr>
        <w:snapToGrid w:val="0"/>
        <w:spacing w:line="400" w:lineRule="exact"/>
        <w:ind w:firstLineChars="200" w:firstLine="480"/>
        <w:rPr>
          <w:sz w:val="24"/>
        </w:rPr>
      </w:pPr>
      <w:r>
        <w:rPr>
          <w:rFonts w:hint="eastAsia"/>
          <w:sz w:val="24"/>
        </w:rPr>
        <w:t>6</w:t>
      </w:r>
      <w:r>
        <w:rPr>
          <w:sz w:val="24"/>
        </w:rPr>
        <w:t>.</w:t>
      </w:r>
      <w:r w:rsidRPr="00830C0B">
        <w:rPr>
          <w:rFonts w:hint="eastAsia"/>
          <w:szCs w:val="21"/>
        </w:rPr>
        <w:t xml:space="preserve"> </w:t>
      </w:r>
      <w:r w:rsidRPr="00353672">
        <w:rPr>
          <w:rFonts w:cs="宋体" w:hint="eastAsia"/>
          <w:sz w:val="24"/>
        </w:rPr>
        <w:t>了解藻类、原生动物和后生动物的概念、分类，重点掌握它们的生理特征和微生物之间的关系。了解细菌总数的测定，重点掌握大肠杆菌群数的确定。</w:t>
      </w:r>
    </w:p>
    <w:p w:rsidR="004F55B4" w:rsidRPr="00353672" w:rsidRDefault="004F55B4" w:rsidP="004F55B4">
      <w:pPr>
        <w:snapToGrid w:val="0"/>
        <w:spacing w:line="400" w:lineRule="exact"/>
        <w:ind w:firstLineChars="200" w:firstLine="480"/>
        <w:rPr>
          <w:rFonts w:cs="宋体"/>
          <w:sz w:val="24"/>
        </w:rPr>
      </w:pPr>
      <w:r>
        <w:rPr>
          <w:rFonts w:hint="eastAsia"/>
          <w:sz w:val="24"/>
        </w:rPr>
        <w:t>7</w:t>
      </w:r>
      <w:r w:rsidRPr="00353672">
        <w:rPr>
          <w:rFonts w:cs="宋体"/>
          <w:sz w:val="24"/>
        </w:rPr>
        <w:t>.</w:t>
      </w:r>
      <w:r w:rsidRPr="00353672">
        <w:rPr>
          <w:rFonts w:cs="宋体" w:hint="eastAsia"/>
          <w:sz w:val="24"/>
        </w:rPr>
        <w:t xml:space="preserve"> </w:t>
      </w:r>
      <w:r w:rsidRPr="00353672">
        <w:rPr>
          <w:rFonts w:cs="宋体" w:hint="eastAsia"/>
          <w:sz w:val="24"/>
        </w:rPr>
        <w:t>了解废水中污染物在微生物作用下的降解与转化，重点掌握不含氮有机物的分解。了解无机元素的转化，重点掌握含氮有机物质的分解</w:t>
      </w:r>
    </w:p>
    <w:p w:rsidR="004F55B4" w:rsidRPr="00353672" w:rsidRDefault="004F55B4" w:rsidP="004F55B4">
      <w:pPr>
        <w:snapToGrid w:val="0"/>
        <w:spacing w:line="400" w:lineRule="exact"/>
        <w:ind w:firstLineChars="200" w:firstLine="480"/>
        <w:rPr>
          <w:rFonts w:cs="宋体"/>
          <w:sz w:val="24"/>
        </w:rPr>
      </w:pPr>
      <w:r>
        <w:rPr>
          <w:rFonts w:cs="宋体" w:hint="eastAsia"/>
          <w:sz w:val="24"/>
        </w:rPr>
        <w:t>8</w:t>
      </w:r>
      <w:r w:rsidRPr="00353672">
        <w:rPr>
          <w:rFonts w:cs="宋体"/>
          <w:sz w:val="24"/>
        </w:rPr>
        <w:t>.</w:t>
      </w:r>
      <w:r w:rsidRPr="00353672">
        <w:rPr>
          <w:rFonts w:cs="宋体" w:hint="eastAsia"/>
          <w:sz w:val="24"/>
        </w:rPr>
        <w:t xml:space="preserve"> </w:t>
      </w:r>
      <w:r w:rsidRPr="00353672">
        <w:rPr>
          <w:rFonts w:cs="宋体" w:hint="eastAsia"/>
          <w:sz w:val="24"/>
        </w:rPr>
        <w:t>了解好氧生物处理工艺基本流程及生物滤池，重点掌握好氧生物处理机理与过程及废水厌氧生物处理微生物学及常用的处理构筑物</w:t>
      </w:r>
      <w:r>
        <w:rPr>
          <w:rFonts w:cs="宋体" w:hint="eastAsia"/>
          <w:sz w:val="24"/>
        </w:rPr>
        <w:t>。</w:t>
      </w:r>
    </w:p>
    <w:p w:rsidR="004F55B4" w:rsidRPr="00C03187" w:rsidRDefault="004F55B4" w:rsidP="004F55B4">
      <w:pPr>
        <w:spacing w:line="360" w:lineRule="auto"/>
        <w:rPr>
          <w:rFonts w:cs="宋体"/>
          <w:b/>
          <w:sz w:val="24"/>
        </w:rPr>
      </w:pPr>
      <w:r>
        <w:rPr>
          <w:rFonts w:cs="宋体" w:hint="eastAsia"/>
          <w:b/>
          <w:sz w:val="24"/>
        </w:rPr>
        <w:t>三、</w:t>
      </w:r>
      <w:r w:rsidRPr="00C03187">
        <w:rPr>
          <w:rFonts w:cs="宋体" w:hint="eastAsia"/>
          <w:b/>
          <w:sz w:val="24"/>
        </w:rPr>
        <w:t>试题主要类型</w:t>
      </w:r>
    </w:p>
    <w:p w:rsidR="004F55B4" w:rsidRDefault="004F55B4" w:rsidP="004F55B4">
      <w:pPr>
        <w:snapToGrid w:val="0"/>
        <w:spacing w:line="400" w:lineRule="exact"/>
        <w:ind w:firstLineChars="200" w:firstLine="480"/>
        <w:rPr>
          <w:sz w:val="24"/>
        </w:rPr>
      </w:pPr>
      <w:r>
        <w:rPr>
          <w:sz w:val="24"/>
        </w:rPr>
        <w:t>1</w:t>
      </w:r>
      <w:r w:rsidRPr="00353672">
        <w:rPr>
          <w:rFonts w:cs="宋体"/>
          <w:sz w:val="24"/>
        </w:rPr>
        <w:t>.</w:t>
      </w:r>
      <w:r>
        <w:rPr>
          <w:rFonts w:cs="宋体" w:hint="eastAsia"/>
          <w:sz w:val="24"/>
        </w:rPr>
        <w:t xml:space="preserve"> </w:t>
      </w:r>
      <w:r w:rsidRPr="00B80037">
        <w:rPr>
          <w:rFonts w:hint="eastAsia"/>
          <w:sz w:val="24"/>
        </w:rPr>
        <w:t>答题时间：</w:t>
      </w:r>
      <w:r>
        <w:rPr>
          <w:sz w:val="24"/>
        </w:rPr>
        <w:t>120</w:t>
      </w:r>
      <w:r w:rsidRPr="00B80037">
        <w:rPr>
          <w:rFonts w:hint="eastAsia"/>
          <w:sz w:val="24"/>
        </w:rPr>
        <w:t>分钟</w:t>
      </w:r>
    </w:p>
    <w:p w:rsidR="004F55B4" w:rsidRDefault="004F55B4" w:rsidP="004F55B4">
      <w:pPr>
        <w:snapToGrid w:val="0"/>
        <w:spacing w:line="400" w:lineRule="exact"/>
        <w:ind w:firstLineChars="200" w:firstLine="480"/>
        <w:rPr>
          <w:sz w:val="24"/>
        </w:rPr>
      </w:pPr>
      <w:r>
        <w:rPr>
          <w:sz w:val="24"/>
        </w:rPr>
        <w:lastRenderedPageBreak/>
        <w:t>2</w:t>
      </w:r>
      <w:r w:rsidRPr="00353672">
        <w:rPr>
          <w:rFonts w:cs="宋体"/>
          <w:sz w:val="24"/>
        </w:rPr>
        <w:t>.</w:t>
      </w:r>
      <w:r>
        <w:rPr>
          <w:rFonts w:cs="宋体" w:hint="eastAsia"/>
          <w:sz w:val="24"/>
        </w:rPr>
        <w:t xml:space="preserve"> </w:t>
      </w:r>
      <w:r w:rsidRPr="00B80037">
        <w:rPr>
          <w:rFonts w:hint="eastAsia"/>
          <w:sz w:val="24"/>
        </w:rPr>
        <w:t>试题类型：填空、判断、名词、简答、计算</w:t>
      </w:r>
      <w:r>
        <w:rPr>
          <w:rFonts w:hint="eastAsia"/>
          <w:sz w:val="24"/>
        </w:rPr>
        <w:t>和证明题</w:t>
      </w:r>
    </w:p>
    <w:p w:rsidR="004F55B4" w:rsidRPr="00C03187" w:rsidRDefault="004F55B4" w:rsidP="004F55B4">
      <w:pPr>
        <w:spacing w:line="360" w:lineRule="auto"/>
        <w:rPr>
          <w:rFonts w:cs="宋体"/>
          <w:b/>
          <w:sz w:val="24"/>
        </w:rPr>
      </w:pPr>
      <w:r>
        <w:rPr>
          <w:rFonts w:cs="宋体" w:hint="eastAsia"/>
          <w:b/>
          <w:sz w:val="24"/>
        </w:rPr>
        <w:t>四、考查要点</w:t>
      </w:r>
    </w:p>
    <w:p w:rsidR="004F55B4" w:rsidRPr="005D45B7" w:rsidRDefault="004F55B4" w:rsidP="004F55B4">
      <w:pPr>
        <w:spacing w:line="300" w:lineRule="auto"/>
        <w:ind w:left="420"/>
        <w:rPr>
          <w:b/>
          <w:sz w:val="24"/>
        </w:rPr>
      </w:pPr>
      <w:r w:rsidRPr="005D45B7">
        <w:rPr>
          <w:rFonts w:hint="eastAsia"/>
          <w:b/>
          <w:sz w:val="24"/>
        </w:rPr>
        <w:t>（一）原核微生物、真核微生物和病毒</w:t>
      </w:r>
    </w:p>
    <w:p w:rsidR="004F55B4" w:rsidRPr="005D45B7" w:rsidRDefault="004F55B4" w:rsidP="004F55B4">
      <w:pPr>
        <w:spacing w:line="300" w:lineRule="auto"/>
        <w:rPr>
          <w:sz w:val="24"/>
        </w:rPr>
      </w:pPr>
      <w:r w:rsidRPr="005D45B7">
        <w:rPr>
          <w:rFonts w:hint="eastAsia"/>
          <w:bCs/>
          <w:sz w:val="24"/>
        </w:rPr>
        <w:t xml:space="preserve">  </w:t>
      </w:r>
      <w:r>
        <w:rPr>
          <w:rFonts w:hint="eastAsia"/>
          <w:bCs/>
          <w:sz w:val="24"/>
        </w:rPr>
        <w:t xml:space="preserve"> </w:t>
      </w:r>
      <w:r w:rsidRPr="005D45B7">
        <w:rPr>
          <w:rFonts w:hint="eastAsia"/>
          <w:bCs/>
          <w:sz w:val="24"/>
        </w:rPr>
        <w:t xml:space="preserve"> </w:t>
      </w:r>
      <w:r w:rsidRPr="005D45B7">
        <w:rPr>
          <w:rFonts w:hint="eastAsia"/>
          <w:sz w:val="24"/>
        </w:rPr>
        <w:t>细菌的基本特征和一般结构，革兰氏染色的原理和步骤，</w:t>
      </w:r>
      <w:r w:rsidRPr="005D45B7">
        <w:rPr>
          <w:rFonts w:ascii="宋体" w:hAnsi="宋体" w:hint="eastAsia"/>
          <w:sz w:val="24"/>
        </w:rPr>
        <w:t>放线菌、鞘细菌、硫磺细菌的菌落特征蓝细菌以及一些真菌的菌落特征。</w:t>
      </w:r>
    </w:p>
    <w:p w:rsidR="004F55B4" w:rsidRPr="005D45B7" w:rsidRDefault="004F55B4" w:rsidP="004F55B4">
      <w:pPr>
        <w:spacing w:line="300" w:lineRule="auto"/>
        <w:ind w:firstLineChars="200" w:firstLine="480"/>
        <w:rPr>
          <w:bCs/>
          <w:sz w:val="24"/>
        </w:rPr>
      </w:pPr>
      <w:r w:rsidRPr="005D45B7">
        <w:rPr>
          <w:rFonts w:hint="eastAsia"/>
          <w:bCs/>
          <w:sz w:val="24"/>
        </w:rPr>
        <w:t>真核微生物的分类，真菌、藻类、原生生物及后生生物的形态、结构、生理特性和应用，微生物之间的关系，原生动物及微型后生动物在废水处理中的作用。</w:t>
      </w:r>
    </w:p>
    <w:p w:rsidR="004F55B4" w:rsidRPr="005D45B7" w:rsidRDefault="004F55B4" w:rsidP="004F55B4">
      <w:pPr>
        <w:spacing w:line="300" w:lineRule="auto"/>
        <w:rPr>
          <w:sz w:val="24"/>
        </w:rPr>
      </w:pPr>
      <w:r w:rsidRPr="005D45B7">
        <w:rPr>
          <w:rFonts w:hint="eastAsia"/>
          <w:sz w:val="24"/>
        </w:rPr>
        <w:t xml:space="preserve">    </w:t>
      </w:r>
      <w:r w:rsidRPr="005D45B7">
        <w:rPr>
          <w:rFonts w:hint="eastAsia"/>
          <w:sz w:val="24"/>
        </w:rPr>
        <w:t>病毒的形态结构、生命特征及其繁殖</w:t>
      </w:r>
      <w:r>
        <w:rPr>
          <w:rFonts w:hint="eastAsia"/>
          <w:sz w:val="24"/>
        </w:rPr>
        <w:t>，</w:t>
      </w:r>
      <w:r w:rsidRPr="005D45B7">
        <w:rPr>
          <w:rFonts w:hint="eastAsia"/>
          <w:sz w:val="24"/>
        </w:rPr>
        <w:t>影响水中病毒存活的因素及其去除与破坏。</w:t>
      </w:r>
    </w:p>
    <w:p w:rsidR="004F55B4" w:rsidRPr="005D45B7" w:rsidRDefault="004F55B4" w:rsidP="004F55B4">
      <w:pPr>
        <w:spacing w:line="300" w:lineRule="auto"/>
        <w:rPr>
          <w:b/>
          <w:bCs/>
          <w:sz w:val="24"/>
        </w:rPr>
      </w:pPr>
      <w:r w:rsidRPr="005D45B7">
        <w:rPr>
          <w:rFonts w:hint="eastAsia"/>
          <w:sz w:val="24"/>
        </w:rPr>
        <w:t xml:space="preserve">   </w:t>
      </w:r>
      <w:r w:rsidRPr="005D45B7">
        <w:rPr>
          <w:rFonts w:hint="eastAsia"/>
          <w:b/>
          <w:bCs/>
          <w:sz w:val="24"/>
        </w:rPr>
        <w:t>（二）微生物的营养、</w:t>
      </w:r>
      <w:r w:rsidRPr="005D45B7">
        <w:rPr>
          <w:rFonts w:ascii="宋体" w:hAnsi="宋体" w:cs="宋体" w:hint="eastAsia"/>
          <w:b/>
          <w:bCs/>
          <w:sz w:val="24"/>
        </w:rPr>
        <w:t>代谢</w:t>
      </w:r>
      <w:r w:rsidRPr="005D45B7">
        <w:rPr>
          <w:rFonts w:hint="eastAsia"/>
          <w:b/>
          <w:bCs/>
          <w:sz w:val="24"/>
        </w:rPr>
        <w:t>和</w:t>
      </w:r>
      <w:r w:rsidRPr="005D45B7">
        <w:rPr>
          <w:rFonts w:ascii="宋体" w:hAnsi="宋体" w:hint="eastAsia"/>
          <w:b/>
          <w:bCs/>
          <w:sz w:val="24"/>
        </w:rPr>
        <w:t>生长繁殖</w:t>
      </w:r>
    </w:p>
    <w:p w:rsidR="004F55B4" w:rsidRPr="005D45B7" w:rsidRDefault="004F55B4" w:rsidP="004F55B4">
      <w:pPr>
        <w:spacing w:line="300" w:lineRule="auto"/>
        <w:rPr>
          <w:sz w:val="24"/>
        </w:rPr>
      </w:pPr>
      <w:r w:rsidRPr="005D45B7">
        <w:rPr>
          <w:rFonts w:hint="eastAsia"/>
          <w:b/>
          <w:bCs/>
          <w:sz w:val="24"/>
        </w:rPr>
        <w:t xml:space="preserve">    </w:t>
      </w:r>
      <w:r w:rsidRPr="005D45B7">
        <w:rPr>
          <w:rFonts w:hint="eastAsia"/>
          <w:sz w:val="24"/>
        </w:rPr>
        <w:t>微生物的营养类型及营养物质进入细胞的方式</w:t>
      </w:r>
      <w:r>
        <w:rPr>
          <w:rFonts w:hint="eastAsia"/>
          <w:sz w:val="24"/>
        </w:rPr>
        <w:t>，</w:t>
      </w:r>
      <w:r w:rsidRPr="005D45B7">
        <w:rPr>
          <w:rFonts w:hint="eastAsia"/>
          <w:sz w:val="24"/>
        </w:rPr>
        <w:t>培养基的配制原则及培养基的类型</w:t>
      </w:r>
      <w:r>
        <w:rPr>
          <w:rFonts w:hint="eastAsia"/>
          <w:sz w:val="24"/>
        </w:rPr>
        <w:t>，</w:t>
      </w:r>
      <w:r w:rsidRPr="005D45B7">
        <w:rPr>
          <w:rFonts w:hint="eastAsia"/>
          <w:sz w:val="24"/>
        </w:rPr>
        <w:t>微生物生长的测定方法及生长规律曲线。</w:t>
      </w:r>
    </w:p>
    <w:p w:rsidR="004F55B4" w:rsidRPr="005D45B7" w:rsidRDefault="004F55B4" w:rsidP="004F55B4">
      <w:pPr>
        <w:spacing w:line="300" w:lineRule="auto"/>
        <w:rPr>
          <w:rFonts w:ascii="宋体" w:hAnsi="宋体"/>
          <w:sz w:val="24"/>
        </w:rPr>
      </w:pPr>
      <w:r w:rsidRPr="005D45B7">
        <w:rPr>
          <w:rFonts w:ascii="宋体" w:hAnsi="宋体" w:cs="宋体" w:hint="eastAsia"/>
          <w:sz w:val="24"/>
        </w:rPr>
        <w:t xml:space="preserve">    酶促反应的影响及动力学，酶促反应速度的测定，细菌的能量代谢过程，</w:t>
      </w:r>
      <w:r w:rsidRPr="005D45B7">
        <w:rPr>
          <w:rFonts w:ascii="宋体" w:hAnsi="宋体" w:cs="宋体" w:hint="eastAsia"/>
          <w:bCs/>
          <w:sz w:val="24"/>
        </w:rPr>
        <w:t>微生物的生长及其特性，纯培养的分离方法，细菌生长量测定方法，细菌的生长规律曲线。</w:t>
      </w:r>
    </w:p>
    <w:p w:rsidR="004F55B4" w:rsidRPr="005D45B7" w:rsidRDefault="004F55B4" w:rsidP="004F55B4">
      <w:pPr>
        <w:spacing w:line="300" w:lineRule="auto"/>
        <w:ind w:firstLineChars="200" w:firstLine="482"/>
        <w:rPr>
          <w:rFonts w:ascii="宋体" w:hAnsi="宋体" w:cs="宋体"/>
          <w:bCs/>
          <w:sz w:val="24"/>
        </w:rPr>
      </w:pPr>
      <w:r w:rsidRPr="005D45B7">
        <w:rPr>
          <w:rFonts w:hint="eastAsia"/>
          <w:b/>
          <w:bCs/>
          <w:sz w:val="24"/>
        </w:rPr>
        <w:t>（三）</w:t>
      </w:r>
      <w:r w:rsidRPr="005D45B7">
        <w:rPr>
          <w:rFonts w:ascii="宋体" w:hAnsi="宋体" w:cs="宋体" w:hint="eastAsia"/>
          <w:b/>
          <w:sz w:val="24"/>
        </w:rPr>
        <w:t>微生物的生态</w:t>
      </w:r>
      <w:r w:rsidRPr="005D45B7">
        <w:rPr>
          <w:rFonts w:ascii="宋体" w:hAnsi="宋体" w:cs="宋体" w:hint="eastAsia"/>
          <w:bCs/>
          <w:sz w:val="24"/>
        </w:rPr>
        <w:t xml:space="preserve"> </w:t>
      </w:r>
    </w:p>
    <w:p w:rsidR="004F55B4" w:rsidRPr="005D45B7" w:rsidRDefault="004F55B4" w:rsidP="004F55B4">
      <w:pPr>
        <w:spacing w:line="300" w:lineRule="auto"/>
        <w:ind w:firstLineChars="200" w:firstLine="480"/>
        <w:rPr>
          <w:rFonts w:ascii="宋体" w:hAnsi="宋体"/>
          <w:sz w:val="24"/>
        </w:rPr>
      </w:pPr>
      <w:r w:rsidRPr="005D45B7">
        <w:rPr>
          <w:rFonts w:ascii="宋体" w:hAnsi="宋体" w:hint="eastAsia"/>
          <w:sz w:val="24"/>
        </w:rPr>
        <w:t>微生物的个体生态条件</w:t>
      </w:r>
      <w:r>
        <w:rPr>
          <w:rFonts w:ascii="宋体" w:hAnsi="宋体" w:hint="eastAsia"/>
          <w:sz w:val="24"/>
        </w:rPr>
        <w:t>，</w:t>
      </w:r>
      <w:r w:rsidRPr="005D45B7">
        <w:rPr>
          <w:rFonts w:ascii="宋体" w:hAnsi="宋体" w:hint="eastAsia"/>
          <w:sz w:val="24"/>
        </w:rPr>
        <w:t>微生物种间的生存竞争。</w:t>
      </w:r>
      <w:r w:rsidRPr="005D45B7">
        <w:rPr>
          <w:rFonts w:hint="eastAsia"/>
          <w:bCs/>
          <w:sz w:val="24"/>
        </w:rPr>
        <w:t>水中病原微生物</w:t>
      </w:r>
      <w:r>
        <w:rPr>
          <w:rFonts w:hint="eastAsia"/>
          <w:bCs/>
          <w:sz w:val="24"/>
        </w:rPr>
        <w:t>，</w:t>
      </w:r>
      <w:r w:rsidRPr="005D45B7">
        <w:rPr>
          <w:rFonts w:hint="eastAsia"/>
          <w:bCs/>
          <w:sz w:val="24"/>
        </w:rPr>
        <w:t>大肠菌群和生活饮用水的细菌标准</w:t>
      </w:r>
      <w:r>
        <w:rPr>
          <w:rFonts w:hint="eastAsia"/>
          <w:bCs/>
          <w:sz w:val="24"/>
        </w:rPr>
        <w:t>，</w:t>
      </w:r>
      <w:r w:rsidRPr="005D45B7">
        <w:rPr>
          <w:rFonts w:hint="eastAsia"/>
          <w:bCs/>
          <w:sz w:val="24"/>
        </w:rPr>
        <w:t>水的卫生细菌学检验</w:t>
      </w:r>
      <w:r>
        <w:rPr>
          <w:rFonts w:hint="eastAsia"/>
          <w:bCs/>
          <w:sz w:val="24"/>
        </w:rPr>
        <w:t>，</w:t>
      </w:r>
      <w:r w:rsidRPr="005D45B7">
        <w:rPr>
          <w:rFonts w:hint="eastAsia"/>
          <w:bCs/>
          <w:sz w:val="24"/>
        </w:rPr>
        <w:t>水中微生物的控制方法</w:t>
      </w:r>
      <w:r>
        <w:rPr>
          <w:rFonts w:hint="eastAsia"/>
          <w:bCs/>
          <w:sz w:val="24"/>
        </w:rPr>
        <w:t>，</w:t>
      </w:r>
      <w:r w:rsidRPr="005D45B7">
        <w:rPr>
          <w:rFonts w:hint="eastAsia"/>
          <w:bCs/>
          <w:sz w:val="24"/>
        </w:rPr>
        <w:t>水中病毒及其检验。</w:t>
      </w:r>
    </w:p>
    <w:p w:rsidR="004F55B4" w:rsidRPr="005D45B7" w:rsidRDefault="004F55B4" w:rsidP="004F55B4">
      <w:pPr>
        <w:spacing w:line="300" w:lineRule="auto"/>
        <w:ind w:left="422"/>
        <w:rPr>
          <w:rFonts w:ascii="宋体" w:hAnsi="宋体"/>
          <w:b/>
          <w:bCs/>
          <w:sz w:val="24"/>
        </w:rPr>
      </w:pPr>
      <w:r w:rsidRPr="005D45B7">
        <w:rPr>
          <w:rFonts w:ascii="宋体" w:hAnsi="宋体" w:hint="eastAsia"/>
          <w:b/>
          <w:bCs/>
          <w:sz w:val="24"/>
        </w:rPr>
        <w:t>（</w:t>
      </w:r>
      <w:r w:rsidRPr="005D45B7">
        <w:rPr>
          <w:rFonts w:hint="eastAsia"/>
          <w:b/>
          <w:bCs/>
          <w:sz w:val="24"/>
        </w:rPr>
        <w:t>四</w:t>
      </w:r>
      <w:r w:rsidRPr="005D45B7">
        <w:rPr>
          <w:rFonts w:ascii="宋体" w:hAnsi="宋体" w:hint="eastAsia"/>
          <w:b/>
          <w:bCs/>
          <w:sz w:val="24"/>
        </w:rPr>
        <w:t>）微生物的遗传变异</w:t>
      </w:r>
    </w:p>
    <w:p w:rsidR="004F55B4" w:rsidRPr="005D45B7" w:rsidRDefault="004F55B4" w:rsidP="004F55B4">
      <w:pPr>
        <w:spacing w:line="300" w:lineRule="auto"/>
        <w:ind w:firstLineChars="200" w:firstLine="480"/>
        <w:rPr>
          <w:rFonts w:ascii="宋体" w:hAnsi="宋体" w:cs="宋体"/>
          <w:bCs/>
          <w:sz w:val="24"/>
        </w:rPr>
      </w:pPr>
      <w:r w:rsidRPr="005D45B7">
        <w:rPr>
          <w:rFonts w:ascii="宋体" w:hAnsi="宋体" w:hint="eastAsia"/>
          <w:sz w:val="24"/>
        </w:rPr>
        <w:t>微生物</w:t>
      </w:r>
      <w:r w:rsidRPr="005D45B7">
        <w:rPr>
          <w:rFonts w:ascii="宋体" w:hAnsi="宋体" w:cs="宋体" w:hint="eastAsia"/>
          <w:bCs/>
          <w:sz w:val="24"/>
        </w:rPr>
        <w:t>的遗传与变异及二者的关系</w:t>
      </w:r>
      <w:r>
        <w:rPr>
          <w:rFonts w:ascii="宋体" w:hAnsi="宋体" w:cs="宋体" w:hint="eastAsia"/>
          <w:bCs/>
          <w:sz w:val="24"/>
        </w:rPr>
        <w:t>，</w:t>
      </w:r>
      <w:r w:rsidRPr="005D45B7">
        <w:rPr>
          <w:rFonts w:ascii="宋体" w:hAnsi="宋体" w:cs="宋体" w:hint="eastAsia"/>
          <w:bCs/>
          <w:sz w:val="24"/>
        </w:rPr>
        <w:t>微生物的遗传过程</w:t>
      </w:r>
      <w:r>
        <w:rPr>
          <w:rFonts w:ascii="宋体" w:hAnsi="宋体" w:cs="宋体" w:hint="eastAsia"/>
          <w:bCs/>
          <w:sz w:val="24"/>
        </w:rPr>
        <w:t>，</w:t>
      </w:r>
      <w:r w:rsidRPr="005D45B7">
        <w:rPr>
          <w:rFonts w:ascii="宋体" w:hAnsi="宋体" w:cs="宋体" w:hint="eastAsia"/>
          <w:bCs/>
          <w:sz w:val="24"/>
        </w:rPr>
        <w:t>基因突变的类型与机制</w:t>
      </w:r>
      <w:r>
        <w:rPr>
          <w:rFonts w:ascii="宋体" w:hAnsi="宋体" w:cs="宋体" w:hint="eastAsia"/>
          <w:bCs/>
          <w:sz w:val="24"/>
        </w:rPr>
        <w:t>，</w:t>
      </w:r>
      <w:r w:rsidRPr="005D45B7">
        <w:rPr>
          <w:rFonts w:ascii="宋体" w:hAnsi="宋体" w:cs="宋体" w:hint="eastAsia"/>
          <w:bCs/>
          <w:sz w:val="24"/>
        </w:rPr>
        <w:t>微生物的基因重组</w:t>
      </w:r>
      <w:r>
        <w:rPr>
          <w:rFonts w:ascii="宋体" w:hAnsi="宋体" w:cs="宋体" w:hint="eastAsia"/>
          <w:bCs/>
          <w:sz w:val="24"/>
        </w:rPr>
        <w:t>，</w:t>
      </w:r>
      <w:r w:rsidRPr="005D45B7">
        <w:rPr>
          <w:rFonts w:ascii="宋体" w:hAnsi="宋体" w:cs="宋体" w:hint="eastAsia"/>
          <w:bCs/>
          <w:sz w:val="24"/>
        </w:rPr>
        <w:t>遗传变异在废水处理工程中的应用。</w:t>
      </w:r>
    </w:p>
    <w:p w:rsidR="004F55B4" w:rsidRPr="005D45B7" w:rsidRDefault="004F55B4" w:rsidP="004F55B4">
      <w:pPr>
        <w:spacing w:line="300" w:lineRule="auto"/>
        <w:ind w:left="422"/>
        <w:rPr>
          <w:rFonts w:ascii="宋体" w:hAnsi="宋体"/>
          <w:b/>
          <w:bCs/>
          <w:sz w:val="24"/>
        </w:rPr>
      </w:pPr>
      <w:r w:rsidRPr="005D45B7">
        <w:rPr>
          <w:rFonts w:ascii="宋体" w:hAnsi="宋体" w:hint="eastAsia"/>
          <w:b/>
          <w:bCs/>
          <w:sz w:val="24"/>
        </w:rPr>
        <w:t>（五）废水生物处理基本原理和主要微生物类群</w:t>
      </w:r>
    </w:p>
    <w:p w:rsidR="004F55B4" w:rsidRPr="005D45B7" w:rsidRDefault="004F55B4" w:rsidP="004F55B4">
      <w:pPr>
        <w:spacing w:line="300" w:lineRule="auto"/>
        <w:ind w:firstLineChars="200" w:firstLine="480"/>
        <w:rPr>
          <w:rFonts w:ascii="宋体" w:hAnsi="宋体"/>
          <w:sz w:val="24"/>
        </w:rPr>
      </w:pPr>
      <w:r w:rsidRPr="005D45B7">
        <w:rPr>
          <w:rFonts w:ascii="宋体" w:hAnsi="宋体" w:hint="eastAsia"/>
          <w:sz w:val="24"/>
        </w:rPr>
        <w:t>废水生物处理基本原理</w:t>
      </w:r>
      <w:r>
        <w:rPr>
          <w:rFonts w:ascii="宋体" w:hAnsi="宋体" w:hint="eastAsia"/>
          <w:sz w:val="24"/>
        </w:rPr>
        <w:t>，</w:t>
      </w:r>
      <w:r w:rsidRPr="005D45B7">
        <w:rPr>
          <w:rFonts w:ascii="宋体" w:hAnsi="宋体" w:hint="eastAsia"/>
          <w:sz w:val="24"/>
        </w:rPr>
        <w:t>好氧生物处理技术、厌氧生物处理</w:t>
      </w:r>
      <w:r>
        <w:rPr>
          <w:rFonts w:ascii="宋体" w:hAnsi="宋体" w:hint="eastAsia"/>
          <w:sz w:val="24"/>
        </w:rPr>
        <w:t>技术，</w:t>
      </w:r>
      <w:r w:rsidRPr="005D45B7">
        <w:rPr>
          <w:rFonts w:ascii="宋体" w:hAnsi="宋体" w:hint="eastAsia"/>
          <w:sz w:val="24"/>
        </w:rPr>
        <w:t>废水处理中的主要微生物类群。</w:t>
      </w:r>
    </w:p>
    <w:p w:rsidR="004F55B4" w:rsidRPr="005D45B7" w:rsidRDefault="004F55B4" w:rsidP="004F55B4">
      <w:pPr>
        <w:spacing w:line="300" w:lineRule="auto"/>
        <w:ind w:firstLineChars="200" w:firstLine="480"/>
        <w:rPr>
          <w:rFonts w:ascii="宋体" w:hAnsi="宋体"/>
          <w:sz w:val="24"/>
        </w:rPr>
      </w:pPr>
      <w:r w:rsidRPr="005D45B7">
        <w:rPr>
          <w:rFonts w:ascii="宋体" w:hAnsi="宋体" w:hint="eastAsia"/>
          <w:sz w:val="24"/>
        </w:rPr>
        <w:t>废水厌氧生物处理过程</w:t>
      </w:r>
      <w:r>
        <w:rPr>
          <w:rFonts w:ascii="宋体" w:hAnsi="宋体" w:hint="eastAsia"/>
          <w:sz w:val="24"/>
        </w:rPr>
        <w:t>，</w:t>
      </w:r>
      <w:r w:rsidRPr="005D45B7">
        <w:rPr>
          <w:rFonts w:ascii="宋体" w:hAnsi="宋体" w:hint="eastAsia"/>
          <w:sz w:val="24"/>
        </w:rPr>
        <w:t>非产甲烷菌和产甲烷菌的生理特征及二者关系</w:t>
      </w:r>
      <w:r>
        <w:rPr>
          <w:rFonts w:ascii="宋体" w:hAnsi="宋体" w:hint="eastAsia"/>
          <w:sz w:val="24"/>
        </w:rPr>
        <w:t>，</w:t>
      </w:r>
      <w:r w:rsidRPr="005D45B7">
        <w:rPr>
          <w:rFonts w:ascii="宋体" w:hAnsi="宋体" w:hint="eastAsia"/>
          <w:sz w:val="24"/>
        </w:rPr>
        <w:t>厌氧生物处理工艺条件极其控制。</w:t>
      </w:r>
    </w:p>
    <w:p w:rsidR="004F55B4" w:rsidRPr="005D45B7" w:rsidRDefault="004F55B4" w:rsidP="004F55B4">
      <w:pPr>
        <w:spacing w:line="300" w:lineRule="auto"/>
        <w:ind w:firstLineChars="200" w:firstLine="482"/>
        <w:rPr>
          <w:rFonts w:ascii="宋体" w:hAnsi="宋体"/>
          <w:b/>
          <w:bCs/>
          <w:sz w:val="24"/>
        </w:rPr>
      </w:pPr>
      <w:r w:rsidRPr="005D45B7">
        <w:rPr>
          <w:rFonts w:ascii="宋体" w:hAnsi="宋体" w:hint="eastAsia"/>
          <w:b/>
          <w:bCs/>
          <w:sz w:val="24"/>
        </w:rPr>
        <w:t>（六）水体的富营养化和氮</w:t>
      </w:r>
      <w:r>
        <w:rPr>
          <w:rFonts w:ascii="宋体" w:hAnsi="宋体" w:hint="eastAsia"/>
          <w:b/>
          <w:bCs/>
          <w:sz w:val="24"/>
        </w:rPr>
        <w:t>、</w:t>
      </w:r>
      <w:r w:rsidRPr="005D45B7">
        <w:rPr>
          <w:rFonts w:ascii="宋体" w:hAnsi="宋体" w:hint="eastAsia"/>
          <w:b/>
          <w:bCs/>
          <w:sz w:val="24"/>
        </w:rPr>
        <w:t>磷的去除</w:t>
      </w:r>
    </w:p>
    <w:p w:rsidR="004F55B4" w:rsidRDefault="004F55B4" w:rsidP="004F55B4">
      <w:pPr>
        <w:spacing w:line="300" w:lineRule="auto"/>
        <w:ind w:firstLineChars="200" w:firstLine="480"/>
        <w:rPr>
          <w:rFonts w:ascii="宋体" w:hAnsi="宋体"/>
          <w:szCs w:val="21"/>
        </w:rPr>
      </w:pPr>
      <w:r w:rsidRPr="005D45B7">
        <w:rPr>
          <w:rFonts w:ascii="宋体" w:hAnsi="宋体" w:hint="eastAsia"/>
          <w:sz w:val="24"/>
        </w:rPr>
        <w:lastRenderedPageBreak/>
        <w:t>水体富营养化</w:t>
      </w:r>
      <w:r>
        <w:rPr>
          <w:rFonts w:ascii="宋体" w:hAnsi="宋体" w:hint="eastAsia"/>
          <w:sz w:val="24"/>
        </w:rPr>
        <w:t>，</w:t>
      </w:r>
      <w:r w:rsidRPr="005D45B7">
        <w:rPr>
          <w:rFonts w:ascii="宋体" w:hAnsi="宋体" w:hint="eastAsia"/>
          <w:sz w:val="24"/>
        </w:rPr>
        <w:t>生物脱氮</w:t>
      </w:r>
      <w:r>
        <w:rPr>
          <w:rFonts w:ascii="宋体" w:hAnsi="宋体" w:hint="eastAsia"/>
          <w:sz w:val="24"/>
        </w:rPr>
        <w:t>和</w:t>
      </w:r>
      <w:r w:rsidRPr="005D45B7">
        <w:rPr>
          <w:rFonts w:ascii="宋体" w:hAnsi="宋体" w:hint="eastAsia"/>
          <w:sz w:val="24"/>
        </w:rPr>
        <w:t>生物除磷。</w:t>
      </w:r>
    </w:p>
    <w:p w:rsidR="004F55B4" w:rsidRPr="00C03187" w:rsidRDefault="004F55B4" w:rsidP="004F55B4">
      <w:pPr>
        <w:spacing w:line="360" w:lineRule="auto"/>
        <w:rPr>
          <w:rFonts w:cs="宋体"/>
          <w:b/>
          <w:sz w:val="24"/>
        </w:rPr>
      </w:pPr>
      <w:r>
        <w:rPr>
          <w:rFonts w:cs="宋体" w:hint="eastAsia"/>
          <w:b/>
          <w:sz w:val="24"/>
        </w:rPr>
        <w:t>五、</w:t>
      </w:r>
      <w:r w:rsidRPr="00C03187">
        <w:rPr>
          <w:rFonts w:cs="宋体" w:hint="eastAsia"/>
          <w:b/>
          <w:sz w:val="24"/>
        </w:rPr>
        <w:t>主要参考书目</w:t>
      </w:r>
    </w:p>
    <w:p w:rsidR="004F55B4" w:rsidRDefault="004F55B4" w:rsidP="004F55B4">
      <w:pPr>
        <w:ind w:firstLine="420"/>
        <w:rPr>
          <w:sz w:val="24"/>
        </w:rPr>
      </w:pPr>
      <w:r>
        <w:rPr>
          <w:sz w:val="24"/>
        </w:rPr>
        <w:t>1</w:t>
      </w:r>
      <w:r>
        <w:rPr>
          <w:rFonts w:cs="宋体" w:hint="eastAsia"/>
          <w:sz w:val="24"/>
        </w:rPr>
        <w:t>．《污染控制微生物学》（第四版），</w:t>
      </w:r>
      <w:r w:rsidRPr="000B3440">
        <w:rPr>
          <w:rFonts w:cs="宋体" w:hint="eastAsia"/>
          <w:sz w:val="24"/>
        </w:rPr>
        <w:t>任南琪、马放等</w:t>
      </w:r>
      <w:r>
        <w:rPr>
          <w:rFonts w:cs="宋体" w:hint="eastAsia"/>
          <w:sz w:val="24"/>
        </w:rPr>
        <w:t xml:space="preserve"> </w:t>
      </w:r>
      <w:r w:rsidRPr="000B3440">
        <w:rPr>
          <w:rFonts w:cs="宋体" w:hint="eastAsia"/>
          <w:sz w:val="24"/>
        </w:rPr>
        <w:t>编著，哈尔滨工业大学出版社，</w:t>
      </w:r>
      <w:r w:rsidRPr="000B3440">
        <w:rPr>
          <w:rFonts w:cs="宋体" w:hint="eastAsia"/>
          <w:sz w:val="24"/>
        </w:rPr>
        <w:t>20</w:t>
      </w:r>
      <w:r>
        <w:rPr>
          <w:rFonts w:cs="宋体" w:hint="eastAsia"/>
          <w:sz w:val="24"/>
        </w:rPr>
        <w:t>15</w:t>
      </w:r>
      <w:r w:rsidRPr="000B3440">
        <w:rPr>
          <w:rFonts w:cs="宋体" w:hint="eastAsia"/>
          <w:sz w:val="24"/>
        </w:rPr>
        <w:t>年</w:t>
      </w:r>
      <w:r>
        <w:rPr>
          <w:rFonts w:cs="宋体" w:hint="eastAsia"/>
          <w:sz w:val="24"/>
        </w:rPr>
        <w:t>。</w:t>
      </w:r>
    </w:p>
    <w:p w:rsidR="004F55B4" w:rsidRPr="000B3440" w:rsidRDefault="004F55B4" w:rsidP="004F55B4">
      <w:pPr>
        <w:ind w:firstLine="420"/>
        <w:rPr>
          <w:rFonts w:cs="宋体"/>
          <w:sz w:val="24"/>
        </w:rPr>
      </w:pPr>
      <w:r>
        <w:rPr>
          <w:sz w:val="24"/>
        </w:rPr>
        <w:t>2</w:t>
      </w:r>
      <w:r>
        <w:rPr>
          <w:rFonts w:cs="宋体" w:hint="eastAsia"/>
          <w:sz w:val="24"/>
        </w:rPr>
        <w:t>．《环境工程微生物学》（</w:t>
      </w:r>
      <w:r w:rsidRPr="000B3440">
        <w:rPr>
          <w:rFonts w:cs="宋体" w:hint="eastAsia"/>
          <w:sz w:val="24"/>
        </w:rPr>
        <w:t>第</w:t>
      </w:r>
      <w:r>
        <w:rPr>
          <w:rFonts w:cs="宋体" w:hint="eastAsia"/>
          <w:sz w:val="24"/>
        </w:rPr>
        <w:t>四</w:t>
      </w:r>
      <w:r w:rsidRPr="000B3440">
        <w:rPr>
          <w:rFonts w:cs="宋体" w:hint="eastAsia"/>
          <w:sz w:val="24"/>
        </w:rPr>
        <w:t>版</w:t>
      </w:r>
      <w:r>
        <w:rPr>
          <w:rFonts w:cs="宋体" w:hint="eastAsia"/>
          <w:sz w:val="24"/>
        </w:rPr>
        <w:t>）</w:t>
      </w:r>
      <w:r w:rsidRPr="000B3440">
        <w:rPr>
          <w:rFonts w:cs="宋体" w:hint="eastAsia"/>
          <w:sz w:val="24"/>
        </w:rPr>
        <w:t>，周群英</w:t>
      </w:r>
      <w:r>
        <w:rPr>
          <w:rFonts w:cs="宋体" w:hint="eastAsia"/>
          <w:sz w:val="24"/>
        </w:rPr>
        <w:t>、</w:t>
      </w:r>
      <w:r w:rsidRPr="000B3440">
        <w:rPr>
          <w:rFonts w:cs="宋体" w:hint="eastAsia"/>
          <w:sz w:val="24"/>
        </w:rPr>
        <w:t>王士芬</w:t>
      </w:r>
      <w:r w:rsidRPr="000B3440">
        <w:rPr>
          <w:rFonts w:cs="宋体" w:hint="eastAsia"/>
          <w:sz w:val="24"/>
        </w:rPr>
        <w:t xml:space="preserve"> </w:t>
      </w:r>
      <w:r w:rsidRPr="000B3440">
        <w:rPr>
          <w:rFonts w:cs="宋体" w:hint="eastAsia"/>
          <w:sz w:val="24"/>
        </w:rPr>
        <w:t>编著，高等教育出版社，</w:t>
      </w:r>
      <w:r w:rsidRPr="000B3440">
        <w:rPr>
          <w:rFonts w:cs="宋体" w:hint="eastAsia"/>
          <w:sz w:val="24"/>
        </w:rPr>
        <w:t>20</w:t>
      </w:r>
      <w:r>
        <w:rPr>
          <w:rFonts w:cs="宋体" w:hint="eastAsia"/>
          <w:sz w:val="24"/>
        </w:rPr>
        <w:t>15</w:t>
      </w:r>
      <w:r w:rsidRPr="000B3440">
        <w:rPr>
          <w:rFonts w:cs="宋体" w:hint="eastAsia"/>
          <w:sz w:val="24"/>
        </w:rPr>
        <w:t>年</w:t>
      </w:r>
      <w:r>
        <w:rPr>
          <w:rFonts w:cs="宋体" w:hint="eastAsia"/>
          <w:sz w:val="24"/>
        </w:rPr>
        <w:t>。</w:t>
      </w:r>
    </w:p>
    <w:p w:rsidR="00A97C86" w:rsidRDefault="00A97C86">
      <w:pPr>
        <w:spacing w:line="400" w:lineRule="exact"/>
        <w:rPr>
          <w:rFonts w:hint="eastAsia"/>
        </w:rPr>
      </w:pPr>
    </w:p>
    <w:p w:rsidR="001C18A1" w:rsidRDefault="001C18A1">
      <w:pPr>
        <w:spacing w:line="400" w:lineRule="exact"/>
      </w:pPr>
    </w:p>
    <w:p w:rsidR="00A97C86" w:rsidRDefault="00DA185A">
      <w:pPr>
        <w:snapToGrid w:val="0"/>
        <w:spacing w:line="360" w:lineRule="auto"/>
        <w:jc w:val="center"/>
        <w:rPr>
          <w:rFonts w:eastAsia="黑体"/>
          <w:sz w:val="36"/>
          <w:szCs w:val="36"/>
        </w:rPr>
      </w:pPr>
      <w:r>
        <w:rPr>
          <w:rFonts w:eastAsia="黑体"/>
          <w:sz w:val="36"/>
          <w:szCs w:val="36"/>
        </w:rPr>
        <w:t>“</w:t>
      </w:r>
      <w:r>
        <w:rPr>
          <w:rFonts w:eastAsia="黑体" w:hint="eastAsia"/>
          <w:sz w:val="36"/>
          <w:szCs w:val="36"/>
        </w:rPr>
        <w:t>化学反应工程</w:t>
      </w:r>
      <w:r>
        <w:rPr>
          <w:rFonts w:eastAsia="黑体"/>
          <w:sz w:val="36"/>
          <w:szCs w:val="36"/>
        </w:rPr>
        <w:t>”</w:t>
      </w:r>
      <w:r>
        <w:rPr>
          <w:rFonts w:eastAsia="黑体" w:hint="eastAsia"/>
          <w:sz w:val="36"/>
          <w:szCs w:val="36"/>
        </w:rPr>
        <w:t>考试大纲</w:t>
      </w:r>
    </w:p>
    <w:p w:rsidR="00A97C86" w:rsidRDefault="00DA185A">
      <w:pPr>
        <w:spacing w:line="360" w:lineRule="auto"/>
        <w:rPr>
          <w:b/>
          <w:sz w:val="24"/>
        </w:rPr>
      </w:pPr>
      <w:r>
        <w:rPr>
          <w:rFonts w:hint="eastAsia"/>
          <w:b/>
          <w:sz w:val="24"/>
        </w:rPr>
        <w:t>一、考试的学科范围</w:t>
      </w:r>
    </w:p>
    <w:p w:rsidR="00A97C86" w:rsidRDefault="00DA185A" w:rsidP="00C55409">
      <w:pPr>
        <w:spacing w:afterLines="50" w:line="400" w:lineRule="exact"/>
        <w:ind w:firstLineChars="200" w:firstLine="480"/>
        <w:rPr>
          <w:rFonts w:hAnsi="宋体"/>
          <w:sz w:val="24"/>
        </w:rPr>
      </w:pPr>
      <w:r>
        <w:rPr>
          <w:rFonts w:hAnsi="宋体" w:hint="eastAsia"/>
          <w:sz w:val="24"/>
        </w:rPr>
        <w:t>化学反应工程教学（大纲）基本要求的内容。</w:t>
      </w:r>
    </w:p>
    <w:p w:rsidR="00A97C86" w:rsidRDefault="00DA185A">
      <w:pPr>
        <w:spacing w:line="360" w:lineRule="auto"/>
        <w:rPr>
          <w:b/>
          <w:sz w:val="24"/>
        </w:rPr>
      </w:pPr>
      <w:r>
        <w:rPr>
          <w:rFonts w:hint="eastAsia"/>
          <w:b/>
          <w:sz w:val="24"/>
        </w:rPr>
        <w:t>二、评价目标</w:t>
      </w:r>
    </w:p>
    <w:p w:rsidR="00A97C86" w:rsidRDefault="00DA185A">
      <w:pPr>
        <w:snapToGrid w:val="0"/>
        <w:spacing w:line="300" w:lineRule="auto"/>
        <w:ind w:firstLine="420"/>
        <w:rPr>
          <w:sz w:val="24"/>
        </w:rPr>
      </w:pPr>
      <w:r>
        <w:rPr>
          <w:rFonts w:hint="eastAsia"/>
          <w:sz w:val="24"/>
        </w:rPr>
        <w:t>主要考查考生对本课程课程的基础理论、基本知识掌握和运用的情况</w:t>
      </w:r>
      <w:r>
        <w:rPr>
          <w:sz w:val="24"/>
        </w:rPr>
        <w:t>，</w:t>
      </w:r>
      <w:r>
        <w:rPr>
          <w:rFonts w:hint="eastAsia"/>
          <w:sz w:val="24"/>
        </w:rPr>
        <w:t>要求考生应掌握以下有关知识：</w:t>
      </w:r>
    </w:p>
    <w:p w:rsidR="00A97C86" w:rsidRDefault="00DA185A">
      <w:pPr>
        <w:snapToGrid w:val="0"/>
        <w:spacing w:line="300" w:lineRule="auto"/>
        <w:rPr>
          <w:sz w:val="24"/>
          <w:lang w:val="zh-CN"/>
        </w:rPr>
      </w:pPr>
      <w:r>
        <w:rPr>
          <w:rFonts w:hint="eastAsia"/>
          <w:sz w:val="24"/>
        </w:rPr>
        <w:t>（一）</w:t>
      </w:r>
      <w:r>
        <w:rPr>
          <w:rFonts w:hint="eastAsia"/>
          <w:sz w:val="24"/>
          <w:lang w:val="zh-CN"/>
        </w:rPr>
        <w:t>反应速率的相关概念</w:t>
      </w:r>
    </w:p>
    <w:p w:rsidR="00A97C86" w:rsidRDefault="00DA185A">
      <w:pPr>
        <w:snapToGrid w:val="0"/>
        <w:spacing w:line="300" w:lineRule="auto"/>
        <w:ind w:firstLine="420"/>
        <w:rPr>
          <w:sz w:val="24"/>
        </w:rPr>
      </w:pPr>
      <w:r>
        <w:rPr>
          <w:rFonts w:hint="eastAsia"/>
          <w:sz w:val="24"/>
        </w:rPr>
        <w:t>1</w:t>
      </w:r>
      <w:r>
        <w:rPr>
          <w:rFonts w:hint="eastAsia"/>
          <w:sz w:val="24"/>
        </w:rPr>
        <w:t>、反应速率的基本概念和反应器的对应关系：理解反应器操作条件及操作方式选择，反应器理想与非理想流动状况，反应器稳定性，典型反应器分析。</w:t>
      </w:r>
    </w:p>
    <w:p w:rsidR="00A97C86" w:rsidRDefault="00DA185A">
      <w:pPr>
        <w:snapToGrid w:val="0"/>
        <w:spacing w:line="300" w:lineRule="auto"/>
        <w:ind w:firstLine="420"/>
        <w:rPr>
          <w:sz w:val="24"/>
          <w:lang w:val="zh-CN"/>
        </w:rPr>
      </w:pPr>
      <w:r>
        <w:rPr>
          <w:rFonts w:hint="eastAsia"/>
          <w:sz w:val="24"/>
        </w:rPr>
        <w:t>2</w:t>
      </w:r>
      <w:r>
        <w:rPr>
          <w:rFonts w:hint="eastAsia"/>
          <w:sz w:val="24"/>
        </w:rPr>
        <w:t>、</w:t>
      </w:r>
      <w:r>
        <w:rPr>
          <w:rFonts w:hint="eastAsia"/>
          <w:sz w:val="24"/>
          <w:lang w:val="zh-CN"/>
        </w:rPr>
        <w:t>浓度影响：质量作用定律及</w:t>
      </w:r>
      <w:r>
        <w:rPr>
          <w:rFonts w:hint="eastAsia"/>
          <w:sz w:val="24"/>
        </w:rPr>
        <w:t>相关常数的测定。</w:t>
      </w:r>
    </w:p>
    <w:p w:rsidR="00A97C86" w:rsidRDefault="00DA185A">
      <w:pPr>
        <w:snapToGrid w:val="0"/>
        <w:spacing w:line="300" w:lineRule="auto"/>
        <w:ind w:firstLine="420"/>
        <w:rPr>
          <w:sz w:val="24"/>
          <w:lang w:val="zh-CN"/>
        </w:rPr>
      </w:pPr>
      <w:r>
        <w:rPr>
          <w:rFonts w:hint="eastAsia"/>
          <w:sz w:val="24"/>
        </w:rPr>
        <w:t>3</w:t>
      </w:r>
      <w:r>
        <w:rPr>
          <w:rFonts w:hint="eastAsia"/>
          <w:sz w:val="24"/>
        </w:rPr>
        <w:t>、</w:t>
      </w:r>
      <w:r>
        <w:rPr>
          <w:rFonts w:hint="eastAsia"/>
          <w:sz w:val="24"/>
          <w:lang w:val="zh-CN"/>
        </w:rPr>
        <w:t>温度影响与范特霍夫方程的应用。</w:t>
      </w:r>
    </w:p>
    <w:p w:rsidR="00A97C86" w:rsidRDefault="00DA185A">
      <w:pPr>
        <w:snapToGrid w:val="0"/>
        <w:spacing w:line="300" w:lineRule="auto"/>
        <w:rPr>
          <w:sz w:val="24"/>
        </w:rPr>
      </w:pPr>
      <w:r>
        <w:rPr>
          <w:rFonts w:hint="eastAsia"/>
          <w:sz w:val="24"/>
        </w:rPr>
        <w:t>（二）理想</w:t>
      </w:r>
      <w:r>
        <w:rPr>
          <w:rFonts w:hint="eastAsia"/>
          <w:sz w:val="24"/>
          <w:lang w:val="zh-CN"/>
        </w:rPr>
        <w:t>反应器内的流体流动与混合</w:t>
      </w:r>
    </w:p>
    <w:p w:rsidR="00A97C86" w:rsidRDefault="00DA185A">
      <w:pPr>
        <w:snapToGrid w:val="0"/>
        <w:spacing w:line="300" w:lineRule="auto"/>
        <w:ind w:firstLine="420"/>
        <w:rPr>
          <w:sz w:val="24"/>
          <w:lang w:val="zh-CN"/>
        </w:rPr>
      </w:pPr>
      <w:r>
        <w:rPr>
          <w:rFonts w:hint="eastAsia"/>
          <w:sz w:val="24"/>
        </w:rPr>
        <w:t>1</w:t>
      </w:r>
      <w:r>
        <w:rPr>
          <w:rFonts w:hint="eastAsia"/>
          <w:sz w:val="24"/>
        </w:rPr>
        <w:t>、</w:t>
      </w:r>
      <w:r>
        <w:rPr>
          <w:rFonts w:hint="eastAsia"/>
          <w:sz w:val="24"/>
          <w:lang w:val="zh-CN"/>
        </w:rPr>
        <w:t>三种典型反应器的设计工业反应器与实验室反应器之间的差别：</w:t>
      </w:r>
    </w:p>
    <w:p w:rsidR="00A97C86" w:rsidRDefault="00DA185A">
      <w:pPr>
        <w:snapToGrid w:val="0"/>
        <w:spacing w:line="300" w:lineRule="auto"/>
        <w:ind w:firstLine="420"/>
        <w:rPr>
          <w:sz w:val="24"/>
          <w:lang w:val="zh-CN"/>
        </w:rPr>
      </w:pPr>
      <w:r>
        <w:rPr>
          <w:rFonts w:hint="eastAsia"/>
          <w:sz w:val="24"/>
        </w:rPr>
        <w:t>2</w:t>
      </w:r>
      <w:r>
        <w:rPr>
          <w:rFonts w:hint="eastAsia"/>
          <w:sz w:val="24"/>
        </w:rPr>
        <w:t>、</w:t>
      </w:r>
      <w:r>
        <w:rPr>
          <w:rFonts w:hint="eastAsia"/>
          <w:sz w:val="24"/>
          <w:lang w:val="zh-CN"/>
        </w:rPr>
        <w:t>混合状态，</w:t>
      </w:r>
      <w:r>
        <w:rPr>
          <w:rFonts w:hint="eastAsia"/>
          <w:sz w:val="24"/>
        </w:rPr>
        <w:t xml:space="preserve">  </w:t>
      </w:r>
      <w:r>
        <w:rPr>
          <w:rFonts w:hint="eastAsia"/>
          <w:sz w:val="24"/>
          <w:lang w:val="zh-CN"/>
        </w:rPr>
        <w:t>浓度、温度分布，流速分布，非理想流动；全混流、平推流的流动特性差别，</w:t>
      </w:r>
    </w:p>
    <w:p w:rsidR="00A97C86" w:rsidRDefault="00DA185A">
      <w:pPr>
        <w:snapToGrid w:val="0"/>
        <w:spacing w:line="300" w:lineRule="auto"/>
        <w:ind w:firstLine="420"/>
        <w:rPr>
          <w:sz w:val="24"/>
          <w:lang w:val="zh-CN"/>
        </w:rPr>
      </w:pPr>
      <w:r>
        <w:rPr>
          <w:rFonts w:hint="eastAsia"/>
          <w:sz w:val="24"/>
        </w:rPr>
        <w:t>3</w:t>
      </w:r>
      <w:r>
        <w:rPr>
          <w:rFonts w:hint="eastAsia"/>
          <w:sz w:val="24"/>
        </w:rPr>
        <w:t>、</w:t>
      </w:r>
      <w:r>
        <w:rPr>
          <w:rFonts w:hint="eastAsia"/>
          <w:sz w:val="24"/>
          <w:lang w:val="zh-CN"/>
        </w:rPr>
        <w:t>如何确定实际反应器与理想反应器之间的差别，流动统计规律的假设原则。</w:t>
      </w:r>
    </w:p>
    <w:p w:rsidR="00A97C86" w:rsidRDefault="00DA185A">
      <w:pPr>
        <w:snapToGrid w:val="0"/>
        <w:spacing w:line="300" w:lineRule="auto"/>
        <w:rPr>
          <w:sz w:val="24"/>
          <w:lang w:val="zh-CN"/>
        </w:rPr>
      </w:pPr>
      <w:r>
        <w:rPr>
          <w:rFonts w:hint="eastAsia"/>
          <w:sz w:val="24"/>
        </w:rPr>
        <w:lastRenderedPageBreak/>
        <w:t>（三）</w:t>
      </w:r>
      <w:r>
        <w:rPr>
          <w:rFonts w:hint="eastAsia"/>
          <w:sz w:val="24"/>
          <w:lang w:val="zh-CN"/>
        </w:rPr>
        <w:t>非</w:t>
      </w:r>
      <w:r>
        <w:rPr>
          <w:rFonts w:hint="eastAsia"/>
          <w:sz w:val="24"/>
        </w:rPr>
        <w:t>理想</w:t>
      </w:r>
      <w:r>
        <w:rPr>
          <w:rFonts w:hint="eastAsia"/>
          <w:sz w:val="24"/>
          <w:lang w:val="zh-CN"/>
        </w:rPr>
        <w:t>流动</w:t>
      </w:r>
    </w:p>
    <w:p w:rsidR="00A97C86" w:rsidRDefault="00DA185A">
      <w:pPr>
        <w:snapToGrid w:val="0"/>
        <w:spacing w:line="300" w:lineRule="auto"/>
        <w:ind w:firstLine="420"/>
        <w:rPr>
          <w:sz w:val="24"/>
          <w:lang w:val="zh-CN"/>
        </w:rPr>
      </w:pPr>
      <w:r>
        <w:rPr>
          <w:rFonts w:hint="eastAsia"/>
          <w:sz w:val="24"/>
        </w:rPr>
        <w:t>1</w:t>
      </w:r>
      <w:r>
        <w:rPr>
          <w:rFonts w:hint="eastAsia"/>
          <w:sz w:val="24"/>
        </w:rPr>
        <w:t>、</w:t>
      </w:r>
      <w:r>
        <w:rPr>
          <w:rFonts w:hint="eastAsia"/>
          <w:sz w:val="24"/>
          <w:lang w:val="zh-CN"/>
        </w:rPr>
        <w:t>非理想流动对反应过程影响，</w:t>
      </w:r>
    </w:p>
    <w:p w:rsidR="00A97C86" w:rsidRDefault="00DA185A">
      <w:pPr>
        <w:snapToGrid w:val="0"/>
        <w:spacing w:line="300" w:lineRule="auto"/>
        <w:ind w:firstLine="420"/>
        <w:rPr>
          <w:sz w:val="24"/>
        </w:rPr>
      </w:pPr>
      <w:r>
        <w:rPr>
          <w:rFonts w:hint="eastAsia"/>
          <w:sz w:val="24"/>
        </w:rPr>
        <w:t>2</w:t>
      </w:r>
      <w:r>
        <w:rPr>
          <w:rFonts w:hint="eastAsia"/>
          <w:sz w:val="24"/>
        </w:rPr>
        <w:t>、停留时间及其分布，</w:t>
      </w:r>
      <w:r>
        <w:rPr>
          <w:rFonts w:hint="eastAsia"/>
          <w:sz w:val="24"/>
        </w:rPr>
        <w:t xml:space="preserve"> </w:t>
      </w:r>
    </w:p>
    <w:p w:rsidR="00A97C86" w:rsidRDefault="00DA185A">
      <w:pPr>
        <w:snapToGrid w:val="0"/>
        <w:spacing w:line="300" w:lineRule="auto"/>
        <w:ind w:firstLine="420"/>
        <w:rPr>
          <w:sz w:val="24"/>
        </w:rPr>
      </w:pPr>
      <w:r>
        <w:rPr>
          <w:rFonts w:hint="eastAsia"/>
          <w:sz w:val="24"/>
        </w:rPr>
        <w:t xml:space="preserve">  3</w:t>
      </w:r>
      <w:r>
        <w:rPr>
          <w:rFonts w:hint="eastAsia"/>
          <w:sz w:val="24"/>
        </w:rPr>
        <w:t>、反应器的性能指标。</w:t>
      </w:r>
    </w:p>
    <w:p w:rsidR="00A97C86" w:rsidRDefault="00DA185A">
      <w:pPr>
        <w:snapToGrid w:val="0"/>
        <w:spacing w:line="300" w:lineRule="auto"/>
        <w:rPr>
          <w:sz w:val="24"/>
        </w:rPr>
      </w:pPr>
      <w:r>
        <w:rPr>
          <w:rFonts w:hint="eastAsia"/>
          <w:sz w:val="24"/>
        </w:rPr>
        <w:t>（四）多相系统中的化学反应与传递现象</w:t>
      </w:r>
    </w:p>
    <w:p w:rsidR="00A97C86" w:rsidRDefault="00DA185A">
      <w:pPr>
        <w:snapToGrid w:val="0"/>
        <w:spacing w:line="300" w:lineRule="auto"/>
        <w:ind w:firstLine="420"/>
        <w:rPr>
          <w:sz w:val="24"/>
        </w:rPr>
      </w:pPr>
      <w:r>
        <w:rPr>
          <w:rFonts w:hint="eastAsia"/>
          <w:sz w:val="24"/>
        </w:rPr>
        <w:t xml:space="preserve">  1</w:t>
      </w:r>
      <w:r>
        <w:rPr>
          <w:rFonts w:hint="eastAsia"/>
          <w:sz w:val="24"/>
        </w:rPr>
        <w:t>、多相反应器类型</w:t>
      </w:r>
      <w:r>
        <w:rPr>
          <w:rFonts w:hint="eastAsia"/>
          <w:sz w:val="24"/>
        </w:rPr>
        <w:t xml:space="preserve"> </w:t>
      </w:r>
      <w:r>
        <w:rPr>
          <w:rFonts w:hint="eastAsia"/>
          <w:sz w:val="24"/>
        </w:rPr>
        <w:t>，固定床及流动床反应机理，</w:t>
      </w:r>
      <w:r>
        <w:rPr>
          <w:rFonts w:hint="eastAsia"/>
          <w:sz w:val="24"/>
        </w:rPr>
        <w:t xml:space="preserve"> </w:t>
      </w:r>
    </w:p>
    <w:p w:rsidR="00A97C86" w:rsidRDefault="00DA185A">
      <w:pPr>
        <w:snapToGrid w:val="0"/>
        <w:spacing w:line="300" w:lineRule="auto"/>
        <w:ind w:firstLine="420"/>
        <w:rPr>
          <w:sz w:val="24"/>
        </w:rPr>
      </w:pPr>
      <w:r>
        <w:rPr>
          <w:rFonts w:hint="eastAsia"/>
          <w:sz w:val="24"/>
        </w:rPr>
        <w:t xml:space="preserve">  2</w:t>
      </w:r>
      <w:r>
        <w:rPr>
          <w:rFonts w:hint="eastAsia"/>
          <w:sz w:val="24"/>
        </w:rPr>
        <w:t>、换热反应器及其原理，催化原理。</w:t>
      </w:r>
    </w:p>
    <w:p w:rsidR="00A97C86" w:rsidRDefault="00DA185A">
      <w:pPr>
        <w:snapToGrid w:val="0"/>
        <w:spacing w:line="300" w:lineRule="auto"/>
        <w:rPr>
          <w:sz w:val="24"/>
        </w:rPr>
      </w:pPr>
      <w:r>
        <w:rPr>
          <w:rFonts w:hint="eastAsia"/>
          <w:sz w:val="24"/>
        </w:rPr>
        <w:t>（五）气流床反应器设计的一般原理和方法</w:t>
      </w:r>
    </w:p>
    <w:p w:rsidR="00A97C86" w:rsidRDefault="00DA185A">
      <w:pPr>
        <w:snapToGrid w:val="0"/>
        <w:spacing w:line="300" w:lineRule="auto"/>
        <w:ind w:firstLine="420"/>
        <w:rPr>
          <w:sz w:val="24"/>
        </w:rPr>
      </w:pPr>
      <w:r>
        <w:rPr>
          <w:rFonts w:hint="eastAsia"/>
          <w:sz w:val="24"/>
        </w:rPr>
        <w:t xml:space="preserve">  1</w:t>
      </w:r>
      <w:r>
        <w:rPr>
          <w:rFonts w:hint="eastAsia"/>
          <w:sz w:val="24"/>
        </w:rPr>
        <w:t>、反应器结构与换热方式的选择，</w:t>
      </w:r>
    </w:p>
    <w:p w:rsidR="00A97C86" w:rsidRDefault="00DA185A">
      <w:pPr>
        <w:snapToGrid w:val="0"/>
        <w:spacing w:line="300" w:lineRule="auto"/>
        <w:ind w:firstLine="420"/>
        <w:rPr>
          <w:sz w:val="24"/>
        </w:rPr>
      </w:pPr>
      <w:r>
        <w:rPr>
          <w:rFonts w:hint="eastAsia"/>
          <w:sz w:val="24"/>
        </w:rPr>
        <w:t xml:space="preserve">  2</w:t>
      </w:r>
      <w:r>
        <w:rPr>
          <w:rFonts w:hint="eastAsia"/>
          <w:sz w:val="24"/>
        </w:rPr>
        <w:t>、温度敏感性的定量判据，</w:t>
      </w:r>
    </w:p>
    <w:p w:rsidR="00A97C86" w:rsidRDefault="00DA185A">
      <w:pPr>
        <w:snapToGrid w:val="0"/>
        <w:spacing w:line="300" w:lineRule="auto"/>
        <w:ind w:firstLine="420"/>
        <w:rPr>
          <w:sz w:val="24"/>
        </w:rPr>
      </w:pPr>
      <w:r>
        <w:rPr>
          <w:rFonts w:hint="eastAsia"/>
          <w:sz w:val="24"/>
        </w:rPr>
        <w:t xml:space="preserve">  3</w:t>
      </w:r>
      <w:r>
        <w:rPr>
          <w:rFonts w:hint="eastAsia"/>
          <w:sz w:val="24"/>
        </w:rPr>
        <w:t>、敏感性放热反应的对策，</w:t>
      </w:r>
    </w:p>
    <w:p w:rsidR="00A97C86" w:rsidRDefault="00DA185A">
      <w:pPr>
        <w:snapToGrid w:val="0"/>
        <w:spacing w:line="300" w:lineRule="auto"/>
        <w:ind w:firstLine="420"/>
        <w:rPr>
          <w:sz w:val="24"/>
        </w:rPr>
      </w:pPr>
      <w:r>
        <w:rPr>
          <w:rFonts w:hint="eastAsia"/>
          <w:sz w:val="24"/>
        </w:rPr>
        <w:t xml:space="preserve">  4</w:t>
      </w:r>
      <w:r>
        <w:rPr>
          <w:rFonts w:hint="eastAsia"/>
          <w:sz w:val="24"/>
        </w:rPr>
        <w:t>、吸热反应的温度控制。</w:t>
      </w:r>
    </w:p>
    <w:p w:rsidR="00A97C86" w:rsidRDefault="00DA185A">
      <w:pPr>
        <w:snapToGrid w:val="0"/>
        <w:spacing w:line="300" w:lineRule="auto"/>
        <w:rPr>
          <w:sz w:val="24"/>
        </w:rPr>
      </w:pPr>
      <w:r>
        <w:rPr>
          <w:rFonts w:hint="eastAsia"/>
          <w:sz w:val="24"/>
        </w:rPr>
        <w:t>（六）常见的气液相反应与反应动力学</w:t>
      </w:r>
    </w:p>
    <w:p w:rsidR="00A97C86" w:rsidRDefault="00DA185A">
      <w:pPr>
        <w:snapToGrid w:val="0"/>
        <w:spacing w:line="300" w:lineRule="auto"/>
        <w:ind w:firstLine="420"/>
        <w:rPr>
          <w:sz w:val="24"/>
        </w:rPr>
      </w:pPr>
      <w:r>
        <w:rPr>
          <w:rFonts w:hint="eastAsia"/>
          <w:sz w:val="24"/>
        </w:rPr>
        <w:t xml:space="preserve">  1</w:t>
      </w:r>
      <w:r>
        <w:rPr>
          <w:rFonts w:hint="eastAsia"/>
          <w:sz w:val="24"/>
        </w:rPr>
        <w:t>、气液反应平衡及其反应过程，</w:t>
      </w:r>
    </w:p>
    <w:p w:rsidR="00A97C86" w:rsidRDefault="00DA185A">
      <w:pPr>
        <w:snapToGrid w:val="0"/>
        <w:spacing w:line="300" w:lineRule="auto"/>
        <w:ind w:firstLine="420"/>
        <w:rPr>
          <w:sz w:val="24"/>
        </w:rPr>
      </w:pPr>
      <w:r>
        <w:rPr>
          <w:rFonts w:hint="eastAsia"/>
          <w:sz w:val="24"/>
        </w:rPr>
        <w:t xml:space="preserve">  2</w:t>
      </w:r>
      <w:r>
        <w:rPr>
          <w:rFonts w:hint="eastAsia"/>
          <w:sz w:val="24"/>
        </w:rPr>
        <w:t>、气液反应宏观动力学，</w:t>
      </w:r>
    </w:p>
    <w:p w:rsidR="00A97C86" w:rsidRDefault="00DA185A">
      <w:pPr>
        <w:snapToGrid w:val="0"/>
        <w:spacing w:line="300" w:lineRule="auto"/>
        <w:ind w:firstLine="420"/>
        <w:rPr>
          <w:sz w:val="24"/>
          <w:lang w:val="zh-CN"/>
        </w:rPr>
      </w:pPr>
      <w:r>
        <w:rPr>
          <w:rFonts w:hint="eastAsia"/>
          <w:sz w:val="24"/>
        </w:rPr>
        <w:t xml:space="preserve">  3</w:t>
      </w:r>
      <w:r>
        <w:rPr>
          <w:rFonts w:hint="eastAsia"/>
          <w:sz w:val="24"/>
        </w:rPr>
        <w:t>、</w:t>
      </w:r>
      <w:r>
        <w:rPr>
          <w:rFonts w:hint="eastAsia"/>
          <w:sz w:val="24"/>
          <w:lang w:val="zh-CN"/>
        </w:rPr>
        <w:t>反应器设计中的结构问题</w:t>
      </w:r>
    </w:p>
    <w:p w:rsidR="00A97C86" w:rsidRDefault="00DA185A">
      <w:pPr>
        <w:snapToGrid w:val="0"/>
        <w:spacing w:line="300" w:lineRule="auto"/>
        <w:rPr>
          <w:sz w:val="24"/>
        </w:rPr>
      </w:pPr>
      <w:r>
        <w:rPr>
          <w:rFonts w:hint="eastAsia"/>
          <w:sz w:val="24"/>
        </w:rPr>
        <w:t>（七）气液相反应及亨利定律</w:t>
      </w:r>
    </w:p>
    <w:p w:rsidR="00A97C86" w:rsidRDefault="00DA185A">
      <w:pPr>
        <w:snapToGrid w:val="0"/>
        <w:spacing w:line="300" w:lineRule="auto"/>
        <w:ind w:firstLine="420"/>
        <w:rPr>
          <w:sz w:val="24"/>
        </w:rPr>
      </w:pPr>
      <w:r>
        <w:rPr>
          <w:rFonts w:hint="eastAsia"/>
          <w:sz w:val="24"/>
        </w:rPr>
        <w:t xml:space="preserve">  1</w:t>
      </w:r>
      <w:r>
        <w:rPr>
          <w:rFonts w:hint="eastAsia"/>
          <w:sz w:val="24"/>
        </w:rPr>
        <w:t>、掌握气液反应的相关定律；</w:t>
      </w:r>
    </w:p>
    <w:p w:rsidR="00A97C86" w:rsidRDefault="00DA185A">
      <w:pPr>
        <w:snapToGrid w:val="0"/>
        <w:spacing w:line="300" w:lineRule="auto"/>
        <w:ind w:firstLine="420"/>
        <w:rPr>
          <w:sz w:val="24"/>
        </w:rPr>
      </w:pPr>
      <w:r>
        <w:rPr>
          <w:rFonts w:hint="eastAsia"/>
          <w:sz w:val="24"/>
        </w:rPr>
        <w:t xml:space="preserve">  2</w:t>
      </w:r>
      <w:r>
        <w:rPr>
          <w:rFonts w:hint="eastAsia"/>
          <w:sz w:val="24"/>
        </w:rPr>
        <w:t>、气液相反应过程的特点，</w:t>
      </w:r>
    </w:p>
    <w:p w:rsidR="00A97C86" w:rsidRDefault="00DA185A">
      <w:pPr>
        <w:snapToGrid w:val="0"/>
        <w:spacing w:line="300" w:lineRule="auto"/>
        <w:ind w:firstLine="420"/>
        <w:rPr>
          <w:sz w:val="24"/>
        </w:rPr>
      </w:pPr>
      <w:r>
        <w:rPr>
          <w:rFonts w:hint="eastAsia"/>
          <w:sz w:val="24"/>
        </w:rPr>
        <w:t xml:space="preserve">  3</w:t>
      </w:r>
      <w:r>
        <w:rPr>
          <w:rFonts w:hint="eastAsia"/>
          <w:sz w:val="24"/>
        </w:rPr>
        <w:t>、亨利定律在气液反应宏观动力学中的相关计算。</w:t>
      </w:r>
    </w:p>
    <w:p w:rsidR="00A97C86" w:rsidRDefault="00DA185A">
      <w:pPr>
        <w:widowControl/>
        <w:wordWrap w:val="0"/>
        <w:spacing w:line="288" w:lineRule="auto"/>
        <w:rPr>
          <w:rFonts w:ascii="Arial" w:hAnsi="Arial" w:cs="Arial"/>
          <w:b/>
          <w:sz w:val="24"/>
        </w:rPr>
      </w:pPr>
      <w:r>
        <w:rPr>
          <w:rFonts w:hint="eastAsia"/>
          <w:b/>
          <w:sz w:val="24"/>
        </w:rPr>
        <w:t>三、</w:t>
      </w:r>
      <w:r>
        <w:rPr>
          <w:rFonts w:ascii="Arial" w:hAnsi="Arial" w:cs="Arial"/>
          <w:b/>
          <w:bCs/>
          <w:sz w:val="24"/>
        </w:rPr>
        <w:t>试题主要类型</w:t>
      </w:r>
    </w:p>
    <w:p w:rsidR="00A97C86" w:rsidRDefault="00DA185A">
      <w:pPr>
        <w:snapToGrid w:val="0"/>
        <w:spacing w:line="300" w:lineRule="auto"/>
        <w:ind w:firstLine="420"/>
        <w:rPr>
          <w:sz w:val="24"/>
        </w:rPr>
      </w:pPr>
      <w:r>
        <w:rPr>
          <w:rFonts w:hint="eastAsia"/>
          <w:sz w:val="24"/>
        </w:rPr>
        <w:lastRenderedPageBreak/>
        <w:t>1</w:t>
      </w:r>
      <w:r>
        <w:rPr>
          <w:rFonts w:hint="eastAsia"/>
          <w:sz w:val="24"/>
        </w:rPr>
        <w:t>、答题时间：</w:t>
      </w:r>
      <w:r>
        <w:rPr>
          <w:rFonts w:hint="eastAsia"/>
          <w:sz w:val="24"/>
        </w:rPr>
        <w:t xml:space="preserve"> 120</w:t>
      </w:r>
      <w:r>
        <w:rPr>
          <w:rFonts w:hint="eastAsia"/>
          <w:sz w:val="24"/>
        </w:rPr>
        <w:t>分钟</w:t>
      </w:r>
    </w:p>
    <w:p w:rsidR="00A97C86" w:rsidRDefault="00DA185A">
      <w:pPr>
        <w:snapToGrid w:val="0"/>
        <w:spacing w:line="300" w:lineRule="auto"/>
        <w:ind w:firstLine="420"/>
        <w:rPr>
          <w:sz w:val="24"/>
        </w:rPr>
      </w:pPr>
      <w:r>
        <w:rPr>
          <w:rFonts w:hint="eastAsia"/>
          <w:sz w:val="24"/>
        </w:rPr>
        <w:t>2</w:t>
      </w:r>
      <w:r>
        <w:rPr>
          <w:rFonts w:hint="eastAsia"/>
          <w:sz w:val="24"/>
        </w:rPr>
        <w:t>、</w:t>
      </w:r>
      <w:r>
        <w:rPr>
          <w:sz w:val="24"/>
        </w:rPr>
        <w:t>试题类型</w:t>
      </w:r>
      <w:r>
        <w:rPr>
          <w:rFonts w:hint="eastAsia"/>
          <w:sz w:val="24"/>
        </w:rPr>
        <w:t>：主观题和客观题，计算题。</w:t>
      </w:r>
    </w:p>
    <w:p w:rsidR="00A97C86" w:rsidRDefault="00DA185A">
      <w:pPr>
        <w:snapToGrid w:val="0"/>
        <w:spacing w:line="360" w:lineRule="auto"/>
        <w:rPr>
          <w:rFonts w:ascii="宋体" w:hAnsi="宋体" w:cs="宋体"/>
          <w:b/>
          <w:bCs/>
          <w:sz w:val="24"/>
        </w:rPr>
      </w:pPr>
      <w:r>
        <w:rPr>
          <w:rFonts w:ascii="宋体" w:hAnsi="宋体" w:cs="宋体" w:hint="eastAsia"/>
          <w:b/>
          <w:bCs/>
          <w:sz w:val="24"/>
        </w:rPr>
        <w:t>四、考查要点</w:t>
      </w:r>
    </w:p>
    <w:p w:rsidR="00A97C86" w:rsidRDefault="00DA185A">
      <w:pPr>
        <w:snapToGrid w:val="0"/>
        <w:spacing w:line="300" w:lineRule="auto"/>
        <w:ind w:firstLine="420"/>
        <w:rPr>
          <w:sz w:val="24"/>
        </w:rPr>
      </w:pPr>
      <w:r>
        <w:rPr>
          <w:rFonts w:hint="eastAsia"/>
          <w:sz w:val="24"/>
        </w:rPr>
        <w:t>化学反应工程（考试范围）</w:t>
      </w:r>
    </w:p>
    <w:p w:rsidR="00A97C86" w:rsidRDefault="00DA185A">
      <w:pPr>
        <w:snapToGrid w:val="0"/>
        <w:spacing w:line="300" w:lineRule="auto"/>
        <w:rPr>
          <w:sz w:val="24"/>
        </w:rPr>
      </w:pPr>
      <w:r>
        <w:rPr>
          <w:rFonts w:hint="eastAsia"/>
          <w:sz w:val="24"/>
        </w:rPr>
        <w:t>（一）</w:t>
      </w:r>
      <w:r>
        <w:rPr>
          <w:rFonts w:hint="eastAsia"/>
          <w:sz w:val="24"/>
        </w:rPr>
        <w:t xml:space="preserve"> </w:t>
      </w:r>
      <w:r>
        <w:rPr>
          <w:rFonts w:hint="eastAsia"/>
          <w:sz w:val="24"/>
          <w:lang w:val="zh-CN"/>
        </w:rPr>
        <w:t>均相反应动力学</w:t>
      </w:r>
    </w:p>
    <w:p w:rsidR="00A97C86" w:rsidRDefault="00DA185A">
      <w:pPr>
        <w:snapToGrid w:val="0"/>
        <w:spacing w:line="300" w:lineRule="auto"/>
        <w:ind w:firstLine="420"/>
        <w:rPr>
          <w:sz w:val="24"/>
          <w:lang w:val="zh-CN"/>
        </w:rPr>
      </w:pPr>
      <w:r>
        <w:rPr>
          <w:rFonts w:hint="eastAsia"/>
          <w:sz w:val="24"/>
        </w:rPr>
        <w:t>1</w:t>
      </w:r>
      <w:r>
        <w:rPr>
          <w:rFonts w:hint="eastAsia"/>
          <w:sz w:val="24"/>
        </w:rPr>
        <w:t>、</w:t>
      </w:r>
      <w:r>
        <w:rPr>
          <w:rFonts w:hint="eastAsia"/>
          <w:sz w:val="24"/>
          <w:lang w:val="zh-CN"/>
        </w:rPr>
        <w:t>反应速率的定义，速度与速率，</w:t>
      </w:r>
    </w:p>
    <w:p w:rsidR="00A97C86" w:rsidRDefault="00DA185A">
      <w:pPr>
        <w:snapToGrid w:val="0"/>
        <w:spacing w:line="300" w:lineRule="auto"/>
        <w:ind w:firstLine="420"/>
        <w:rPr>
          <w:sz w:val="24"/>
          <w:lang w:val="zh-CN"/>
        </w:rPr>
      </w:pPr>
      <w:r>
        <w:rPr>
          <w:rFonts w:hint="eastAsia"/>
          <w:sz w:val="24"/>
        </w:rPr>
        <w:t>2</w:t>
      </w:r>
      <w:r>
        <w:rPr>
          <w:rFonts w:hint="eastAsia"/>
          <w:sz w:val="24"/>
        </w:rPr>
        <w:t>、</w:t>
      </w:r>
      <w:r>
        <w:rPr>
          <w:rFonts w:hint="eastAsia"/>
          <w:sz w:val="24"/>
          <w:lang w:val="zh-CN"/>
        </w:rPr>
        <w:t>反应速率的容量性质和强度性质，</w:t>
      </w:r>
    </w:p>
    <w:p w:rsidR="00A97C86" w:rsidRDefault="00DA185A">
      <w:pPr>
        <w:snapToGrid w:val="0"/>
        <w:spacing w:line="300" w:lineRule="auto"/>
        <w:ind w:firstLine="420"/>
        <w:rPr>
          <w:sz w:val="24"/>
          <w:lang w:val="zh-CN"/>
        </w:rPr>
      </w:pPr>
      <w:r>
        <w:rPr>
          <w:rFonts w:hint="eastAsia"/>
          <w:sz w:val="24"/>
        </w:rPr>
        <w:t>3</w:t>
      </w:r>
      <w:r>
        <w:rPr>
          <w:rFonts w:hint="eastAsia"/>
          <w:sz w:val="24"/>
        </w:rPr>
        <w:t>、</w:t>
      </w:r>
      <w:r>
        <w:rPr>
          <w:rFonts w:hint="eastAsia"/>
          <w:sz w:val="24"/>
          <w:lang w:val="zh-CN"/>
        </w:rPr>
        <w:t>反应速率与反应物转化摩尔数的关系，转化率概念与影响因素</w:t>
      </w:r>
      <w:r>
        <w:rPr>
          <w:rFonts w:hint="eastAsia"/>
          <w:sz w:val="24"/>
        </w:rPr>
        <w:t>.</w:t>
      </w:r>
    </w:p>
    <w:p w:rsidR="00A97C86" w:rsidRDefault="00DA185A">
      <w:pPr>
        <w:snapToGrid w:val="0"/>
        <w:spacing w:line="300" w:lineRule="auto"/>
        <w:rPr>
          <w:sz w:val="24"/>
        </w:rPr>
      </w:pPr>
      <w:r>
        <w:rPr>
          <w:rFonts w:hint="eastAsia"/>
          <w:sz w:val="24"/>
        </w:rPr>
        <w:t>（二）理想</w:t>
      </w:r>
      <w:r>
        <w:rPr>
          <w:rFonts w:hint="eastAsia"/>
          <w:sz w:val="24"/>
          <w:lang w:val="zh-CN"/>
        </w:rPr>
        <w:t>反应器内的流体流动与混合</w:t>
      </w:r>
    </w:p>
    <w:p w:rsidR="00A97C86" w:rsidRDefault="00DA185A">
      <w:pPr>
        <w:snapToGrid w:val="0"/>
        <w:spacing w:line="300" w:lineRule="auto"/>
        <w:ind w:firstLine="420"/>
        <w:rPr>
          <w:sz w:val="24"/>
          <w:lang w:val="zh-CN"/>
        </w:rPr>
      </w:pPr>
      <w:r>
        <w:rPr>
          <w:rFonts w:hint="eastAsia"/>
          <w:sz w:val="24"/>
        </w:rPr>
        <w:t>1</w:t>
      </w:r>
      <w:r>
        <w:rPr>
          <w:rFonts w:hint="eastAsia"/>
          <w:sz w:val="24"/>
        </w:rPr>
        <w:t>、理想反应器中</w:t>
      </w:r>
      <w:r>
        <w:rPr>
          <w:rFonts w:hint="eastAsia"/>
          <w:sz w:val="24"/>
          <w:lang w:val="zh-CN"/>
        </w:rPr>
        <w:t>间歇反应器，全混釜反应器，平推流反应器介绍，</w:t>
      </w:r>
    </w:p>
    <w:p w:rsidR="00A97C86" w:rsidRDefault="00DA185A">
      <w:pPr>
        <w:snapToGrid w:val="0"/>
        <w:spacing w:line="300" w:lineRule="auto"/>
        <w:ind w:firstLine="420"/>
        <w:rPr>
          <w:sz w:val="24"/>
        </w:rPr>
      </w:pPr>
      <w:r>
        <w:rPr>
          <w:rFonts w:hint="eastAsia"/>
          <w:sz w:val="24"/>
        </w:rPr>
        <w:t>2</w:t>
      </w:r>
      <w:r>
        <w:rPr>
          <w:rFonts w:hint="eastAsia"/>
          <w:sz w:val="24"/>
        </w:rPr>
        <w:t>、</w:t>
      </w:r>
      <w:r>
        <w:rPr>
          <w:rFonts w:hint="eastAsia"/>
          <w:sz w:val="24"/>
          <w:lang w:val="zh-CN"/>
        </w:rPr>
        <w:t>不同反应器的体积计算和转化率计算</w:t>
      </w:r>
      <w:r>
        <w:rPr>
          <w:rFonts w:hint="eastAsia"/>
          <w:sz w:val="24"/>
        </w:rPr>
        <w:t>；</w:t>
      </w:r>
    </w:p>
    <w:p w:rsidR="00A97C86" w:rsidRDefault="00DA185A">
      <w:pPr>
        <w:snapToGrid w:val="0"/>
        <w:spacing w:line="300" w:lineRule="auto"/>
        <w:ind w:firstLine="420"/>
        <w:rPr>
          <w:sz w:val="24"/>
          <w:lang w:val="zh-CN"/>
        </w:rPr>
      </w:pPr>
      <w:r>
        <w:rPr>
          <w:rFonts w:hint="eastAsia"/>
          <w:sz w:val="24"/>
        </w:rPr>
        <w:t>3</w:t>
      </w:r>
      <w:r>
        <w:rPr>
          <w:rFonts w:hint="eastAsia"/>
          <w:sz w:val="24"/>
        </w:rPr>
        <w:t>、</w:t>
      </w:r>
      <w:r>
        <w:rPr>
          <w:rFonts w:hint="eastAsia"/>
          <w:sz w:val="24"/>
          <w:lang w:val="zh-CN"/>
        </w:rPr>
        <w:t>几种理想反应器的比较，不同反应器间的组合。</w:t>
      </w:r>
    </w:p>
    <w:p w:rsidR="00A97C86" w:rsidRDefault="00DA185A">
      <w:pPr>
        <w:snapToGrid w:val="0"/>
        <w:spacing w:line="300" w:lineRule="auto"/>
        <w:rPr>
          <w:sz w:val="24"/>
        </w:rPr>
      </w:pPr>
      <w:r>
        <w:rPr>
          <w:rFonts w:hint="eastAsia"/>
          <w:sz w:val="24"/>
        </w:rPr>
        <w:t>（三）</w:t>
      </w:r>
      <w:r>
        <w:rPr>
          <w:rFonts w:hint="eastAsia"/>
          <w:sz w:val="24"/>
          <w:lang w:val="zh-CN"/>
        </w:rPr>
        <w:t>非</w:t>
      </w:r>
      <w:r>
        <w:rPr>
          <w:rFonts w:hint="eastAsia"/>
          <w:sz w:val="24"/>
        </w:rPr>
        <w:t>理想</w:t>
      </w:r>
      <w:r>
        <w:rPr>
          <w:rFonts w:hint="eastAsia"/>
          <w:sz w:val="24"/>
          <w:lang w:val="zh-CN"/>
        </w:rPr>
        <w:t>流动</w:t>
      </w:r>
    </w:p>
    <w:p w:rsidR="00A97C86" w:rsidRDefault="00DA185A">
      <w:pPr>
        <w:snapToGrid w:val="0"/>
        <w:spacing w:line="300" w:lineRule="auto"/>
        <w:ind w:firstLine="420"/>
        <w:rPr>
          <w:sz w:val="24"/>
          <w:lang w:val="zh-CN"/>
        </w:rPr>
      </w:pPr>
      <w:r>
        <w:rPr>
          <w:rFonts w:hint="eastAsia"/>
          <w:sz w:val="24"/>
        </w:rPr>
        <w:t>1</w:t>
      </w:r>
      <w:r>
        <w:rPr>
          <w:rFonts w:hint="eastAsia"/>
          <w:sz w:val="24"/>
        </w:rPr>
        <w:t>、</w:t>
      </w:r>
      <w:r>
        <w:rPr>
          <w:rFonts w:hint="eastAsia"/>
          <w:sz w:val="24"/>
          <w:lang w:val="zh-CN"/>
        </w:rPr>
        <w:t>非均相反应器的拟均相性质</w:t>
      </w:r>
      <w:r>
        <w:rPr>
          <w:rFonts w:hint="eastAsia"/>
          <w:sz w:val="24"/>
        </w:rPr>
        <w:t xml:space="preserve"> </w:t>
      </w:r>
      <w:r>
        <w:rPr>
          <w:rFonts w:hint="eastAsia"/>
          <w:sz w:val="24"/>
        </w:rPr>
        <w:t>理想流动模型的停留时间分布，非理想流动模型。</w:t>
      </w:r>
    </w:p>
    <w:p w:rsidR="00A97C86" w:rsidRDefault="00DA185A">
      <w:pPr>
        <w:snapToGrid w:val="0"/>
        <w:spacing w:line="300" w:lineRule="auto"/>
        <w:ind w:firstLine="420"/>
        <w:rPr>
          <w:sz w:val="24"/>
          <w:lang w:val="zh-CN"/>
        </w:rPr>
      </w:pPr>
      <w:r>
        <w:rPr>
          <w:rFonts w:hint="eastAsia"/>
          <w:sz w:val="24"/>
        </w:rPr>
        <w:t>2</w:t>
      </w:r>
      <w:r>
        <w:rPr>
          <w:rFonts w:hint="eastAsia"/>
          <w:sz w:val="24"/>
        </w:rPr>
        <w:t>、</w:t>
      </w:r>
      <w:r>
        <w:rPr>
          <w:rFonts w:hint="eastAsia"/>
          <w:sz w:val="24"/>
          <w:lang w:val="zh-CN"/>
        </w:rPr>
        <w:t>固定床反应器的平推流性质，流化床反应器的全混釜性质</w:t>
      </w:r>
    </w:p>
    <w:p w:rsidR="00A97C86" w:rsidRDefault="00DA185A">
      <w:pPr>
        <w:snapToGrid w:val="0"/>
        <w:spacing w:line="300" w:lineRule="auto"/>
        <w:ind w:firstLine="420"/>
        <w:rPr>
          <w:sz w:val="24"/>
          <w:lang w:val="zh-CN"/>
        </w:rPr>
      </w:pPr>
      <w:r>
        <w:rPr>
          <w:rFonts w:hint="eastAsia"/>
          <w:sz w:val="24"/>
        </w:rPr>
        <w:t>3</w:t>
      </w:r>
      <w:r>
        <w:rPr>
          <w:rFonts w:hint="eastAsia"/>
          <w:sz w:val="24"/>
        </w:rPr>
        <w:t>、</w:t>
      </w:r>
      <w:r>
        <w:rPr>
          <w:rFonts w:hint="eastAsia"/>
          <w:sz w:val="24"/>
          <w:lang w:val="zh-CN"/>
        </w:rPr>
        <w:t>气固催化反应及其动力学问题</w:t>
      </w:r>
      <w:r>
        <w:rPr>
          <w:rFonts w:hint="eastAsia"/>
          <w:sz w:val="24"/>
        </w:rPr>
        <w:t xml:space="preserve">  </w:t>
      </w:r>
      <w:r>
        <w:rPr>
          <w:rFonts w:hint="eastAsia"/>
          <w:sz w:val="24"/>
          <w:lang w:val="zh-CN"/>
        </w:rPr>
        <w:t>气固催化反应的七个步骤</w:t>
      </w:r>
    </w:p>
    <w:p w:rsidR="00A97C86" w:rsidRDefault="00DA185A">
      <w:pPr>
        <w:snapToGrid w:val="0"/>
        <w:spacing w:line="300" w:lineRule="auto"/>
        <w:rPr>
          <w:sz w:val="24"/>
        </w:rPr>
      </w:pPr>
      <w:r>
        <w:rPr>
          <w:rFonts w:hint="eastAsia"/>
          <w:sz w:val="24"/>
        </w:rPr>
        <w:t>（四）多相系统中的化学反应与传递现象</w:t>
      </w:r>
      <w:r>
        <w:rPr>
          <w:rFonts w:hint="eastAsia"/>
          <w:sz w:val="24"/>
        </w:rPr>
        <w:t xml:space="preserve"> </w:t>
      </w:r>
    </w:p>
    <w:p w:rsidR="00A97C86" w:rsidRDefault="00DA185A">
      <w:pPr>
        <w:snapToGrid w:val="0"/>
        <w:spacing w:line="300" w:lineRule="auto"/>
        <w:ind w:firstLine="420"/>
        <w:rPr>
          <w:sz w:val="24"/>
        </w:rPr>
      </w:pPr>
      <w:r>
        <w:rPr>
          <w:rFonts w:hint="eastAsia"/>
          <w:sz w:val="24"/>
        </w:rPr>
        <w:t>1</w:t>
      </w:r>
      <w:r>
        <w:rPr>
          <w:rFonts w:hint="eastAsia"/>
          <w:sz w:val="24"/>
        </w:rPr>
        <w:t>、催化剂工作要求与原理，设计流量的数学模拟计算；</w:t>
      </w:r>
    </w:p>
    <w:p w:rsidR="00A97C86" w:rsidRDefault="00DA185A">
      <w:pPr>
        <w:snapToGrid w:val="0"/>
        <w:spacing w:line="300" w:lineRule="auto"/>
        <w:ind w:firstLine="420"/>
        <w:rPr>
          <w:sz w:val="24"/>
        </w:rPr>
      </w:pPr>
      <w:r>
        <w:rPr>
          <w:rFonts w:hint="eastAsia"/>
          <w:sz w:val="24"/>
        </w:rPr>
        <w:t>2</w:t>
      </w:r>
      <w:r>
        <w:rPr>
          <w:rFonts w:hint="eastAsia"/>
          <w:sz w:val="24"/>
        </w:rPr>
        <w:t>、连续换热反应器的分类和设计要求。</w:t>
      </w:r>
    </w:p>
    <w:p w:rsidR="00A97C86" w:rsidRDefault="00DA185A">
      <w:pPr>
        <w:snapToGrid w:val="0"/>
        <w:spacing w:line="300" w:lineRule="auto"/>
        <w:rPr>
          <w:sz w:val="24"/>
        </w:rPr>
      </w:pPr>
      <w:r>
        <w:rPr>
          <w:rFonts w:hint="eastAsia"/>
          <w:sz w:val="24"/>
        </w:rPr>
        <w:t>（五）气流床反应器设计的一般原理和方法</w:t>
      </w:r>
    </w:p>
    <w:p w:rsidR="00A97C86" w:rsidRDefault="00DA185A">
      <w:pPr>
        <w:snapToGrid w:val="0"/>
        <w:spacing w:line="300" w:lineRule="auto"/>
        <w:ind w:firstLine="420"/>
        <w:rPr>
          <w:sz w:val="24"/>
        </w:rPr>
      </w:pPr>
      <w:r>
        <w:rPr>
          <w:rFonts w:hint="eastAsia"/>
          <w:sz w:val="24"/>
        </w:rPr>
        <w:t>1</w:t>
      </w:r>
      <w:r>
        <w:rPr>
          <w:rFonts w:hint="eastAsia"/>
          <w:sz w:val="24"/>
        </w:rPr>
        <w:t>、反应器结构与换热方式的选择，</w:t>
      </w:r>
    </w:p>
    <w:p w:rsidR="00A97C86" w:rsidRDefault="00DA185A">
      <w:pPr>
        <w:snapToGrid w:val="0"/>
        <w:spacing w:line="300" w:lineRule="auto"/>
        <w:ind w:firstLine="420"/>
        <w:rPr>
          <w:sz w:val="24"/>
        </w:rPr>
      </w:pPr>
      <w:r>
        <w:rPr>
          <w:rFonts w:hint="eastAsia"/>
          <w:sz w:val="24"/>
        </w:rPr>
        <w:lastRenderedPageBreak/>
        <w:t>2</w:t>
      </w:r>
      <w:r>
        <w:rPr>
          <w:rFonts w:hint="eastAsia"/>
          <w:sz w:val="24"/>
        </w:rPr>
        <w:t>、温度敏感性的定量判据，</w:t>
      </w:r>
    </w:p>
    <w:p w:rsidR="00A97C86" w:rsidRDefault="00DA185A">
      <w:pPr>
        <w:snapToGrid w:val="0"/>
        <w:spacing w:line="300" w:lineRule="auto"/>
        <w:ind w:firstLine="420"/>
        <w:rPr>
          <w:sz w:val="24"/>
        </w:rPr>
      </w:pPr>
      <w:r>
        <w:rPr>
          <w:rFonts w:hint="eastAsia"/>
          <w:sz w:val="24"/>
        </w:rPr>
        <w:t>3</w:t>
      </w:r>
      <w:r>
        <w:rPr>
          <w:rFonts w:hint="eastAsia"/>
          <w:sz w:val="24"/>
        </w:rPr>
        <w:t>、敏感性放热反应的对策</w:t>
      </w:r>
      <w:r>
        <w:rPr>
          <w:rFonts w:hint="eastAsia"/>
          <w:sz w:val="24"/>
        </w:rPr>
        <w:t>4</w:t>
      </w:r>
      <w:r>
        <w:rPr>
          <w:rFonts w:hint="eastAsia"/>
          <w:sz w:val="24"/>
        </w:rPr>
        <w:t>吸热反应的温度控制。，</w:t>
      </w:r>
    </w:p>
    <w:p w:rsidR="00A97C86" w:rsidRDefault="00DA185A">
      <w:pPr>
        <w:snapToGrid w:val="0"/>
        <w:spacing w:line="300" w:lineRule="auto"/>
        <w:rPr>
          <w:sz w:val="24"/>
        </w:rPr>
      </w:pPr>
      <w:r>
        <w:rPr>
          <w:rFonts w:hint="eastAsia"/>
          <w:sz w:val="24"/>
        </w:rPr>
        <w:t>（六）常见的气液相反应与反应动力学</w:t>
      </w:r>
    </w:p>
    <w:p w:rsidR="00A97C86" w:rsidRDefault="00DA185A">
      <w:pPr>
        <w:snapToGrid w:val="0"/>
        <w:spacing w:line="300" w:lineRule="auto"/>
        <w:ind w:firstLine="420"/>
        <w:rPr>
          <w:sz w:val="24"/>
        </w:rPr>
      </w:pPr>
      <w:r>
        <w:rPr>
          <w:rFonts w:hint="eastAsia"/>
          <w:sz w:val="24"/>
        </w:rPr>
        <w:t>1</w:t>
      </w:r>
      <w:r>
        <w:rPr>
          <w:rFonts w:hint="eastAsia"/>
          <w:sz w:val="24"/>
        </w:rPr>
        <w:t>、气液反应的反应器主要类型，及其反应的特性选择与选型，</w:t>
      </w:r>
    </w:p>
    <w:p w:rsidR="00A97C86" w:rsidRDefault="00DA185A">
      <w:pPr>
        <w:snapToGrid w:val="0"/>
        <w:spacing w:line="300" w:lineRule="auto"/>
        <w:ind w:firstLine="420"/>
        <w:rPr>
          <w:sz w:val="24"/>
          <w:lang w:val="zh-CN"/>
        </w:rPr>
      </w:pPr>
      <w:r>
        <w:rPr>
          <w:rFonts w:hint="eastAsia"/>
          <w:sz w:val="24"/>
        </w:rPr>
        <w:t>2</w:t>
      </w:r>
      <w:r>
        <w:rPr>
          <w:rFonts w:hint="eastAsia"/>
          <w:sz w:val="24"/>
        </w:rPr>
        <w:t>、气液反应器的设计方程，及</w:t>
      </w:r>
      <w:r>
        <w:rPr>
          <w:rFonts w:hint="eastAsia"/>
          <w:sz w:val="24"/>
          <w:lang w:val="zh-CN"/>
        </w:rPr>
        <w:t>设计中的结构问题。</w:t>
      </w:r>
    </w:p>
    <w:p w:rsidR="00A97C86" w:rsidRDefault="00DA185A">
      <w:pPr>
        <w:snapToGrid w:val="0"/>
        <w:spacing w:line="300" w:lineRule="auto"/>
        <w:ind w:firstLine="420"/>
        <w:rPr>
          <w:sz w:val="24"/>
        </w:rPr>
      </w:pPr>
      <w:r>
        <w:rPr>
          <w:rFonts w:hint="eastAsia"/>
          <w:sz w:val="24"/>
        </w:rPr>
        <w:t>3</w:t>
      </w:r>
      <w:r>
        <w:rPr>
          <w:rFonts w:hint="eastAsia"/>
          <w:sz w:val="24"/>
        </w:rPr>
        <w:t>、</w:t>
      </w:r>
      <w:r>
        <w:rPr>
          <w:rFonts w:hint="eastAsia"/>
          <w:sz w:val="24"/>
          <w:lang w:val="zh-CN"/>
        </w:rPr>
        <w:t>换热式反应器的结构设计：各类管式反应器，</w:t>
      </w:r>
      <w:r>
        <w:rPr>
          <w:rFonts w:hint="eastAsia"/>
          <w:sz w:val="24"/>
        </w:rPr>
        <w:t xml:space="preserve"> </w:t>
      </w:r>
      <w:r>
        <w:rPr>
          <w:rFonts w:hint="eastAsia"/>
          <w:sz w:val="24"/>
          <w:lang w:val="zh-CN"/>
        </w:rPr>
        <w:t>逆流换热与并流换热，反应器的温度分布</w:t>
      </w:r>
      <w:r>
        <w:rPr>
          <w:rFonts w:hint="eastAsia"/>
          <w:sz w:val="24"/>
        </w:rPr>
        <w:t>。</w:t>
      </w:r>
    </w:p>
    <w:p w:rsidR="00A97C86" w:rsidRDefault="00DA185A">
      <w:pPr>
        <w:snapToGrid w:val="0"/>
        <w:spacing w:line="300" w:lineRule="auto"/>
        <w:rPr>
          <w:sz w:val="24"/>
        </w:rPr>
      </w:pPr>
      <w:r>
        <w:rPr>
          <w:rFonts w:hint="eastAsia"/>
          <w:sz w:val="24"/>
        </w:rPr>
        <w:t>（七）气液相反应及亨利定律</w:t>
      </w:r>
    </w:p>
    <w:p w:rsidR="00A97C86" w:rsidRDefault="00DA185A">
      <w:pPr>
        <w:snapToGrid w:val="0"/>
        <w:spacing w:line="300" w:lineRule="auto"/>
        <w:ind w:firstLine="420"/>
        <w:rPr>
          <w:sz w:val="24"/>
        </w:rPr>
      </w:pPr>
      <w:r>
        <w:rPr>
          <w:rFonts w:hint="eastAsia"/>
          <w:sz w:val="24"/>
        </w:rPr>
        <w:t>1</w:t>
      </w:r>
      <w:r>
        <w:rPr>
          <w:rFonts w:hint="eastAsia"/>
          <w:sz w:val="24"/>
        </w:rPr>
        <w:t>、气液反应的宏观动力学；</w:t>
      </w:r>
    </w:p>
    <w:p w:rsidR="00A97C86" w:rsidRDefault="00DA185A">
      <w:pPr>
        <w:snapToGrid w:val="0"/>
        <w:spacing w:line="300" w:lineRule="auto"/>
        <w:ind w:firstLine="420"/>
        <w:rPr>
          <w:sz w:val="24"/>
        </w:rPr>
      </w:pPr>
      <w:r>
        <w:rPr>
          <w:rFonts w:hint="eastAsia"/>
          <w:sz w:val="24"/>
        </w:rPr>
        <w:t>2</w:t>
      </w:r>
      <w:r>
        <w:rPr>
          <w:rFonts w:hint="eastAsia"/>
          <w:sz w:val="24"/>
        </w:rPr>
        <w:t>、亨利定律在气液反应宏观动力学中的应用。</w:t>
      </w:r>
    </w:p>
    <w:p w:rsidR="00A97C86" w:rsidRDefault="00DA185A" w:rsidP="00C55409">
      <w:pPr>
        <w:widowControl/>
        <w:spacing w:beforeLines="50"/>
        <w:rPr>
          <w:rFonts w:ascii="宋体" w:hAnsi="宋体" w:cs="宋体"/>
          <w:b/>
          <w:sz w:val="24"/>
        </w:rPr>
      </w:pPr>
      <w:r>
        <w:rPr>
          <w:rFonts w:ascii="宋体" w:hAnsi="宋体" w:cs="宋体" w:hint="eastAsia"/>
          <w:b/>
          <w:sz w:val="24"/>
        </w:rPr>
        <w:t>五、主要参考书目</w:t>
      </w:r>
    </w:p>
    <w:p w:rsidR="00A97C86" w:rsidRDefault="00DA185A">
      <w:pPr>
        <w:snapToGrid w:val="0"/>
        <w:spacing w:line="300" w:lineRule="auto"/>
        <w:ind w:firstLine="420"/>
        <w:rPr>
          <w:sz w:val="24"/>
        </w:rPr>
      </w:pPr>
      <w:r>
        <w:rPr>
          <w:rFonts w:hint="eastAsia"/>
          <w:sz w:val="24"/>
        </w:rPr>
        <w:t>1</w:t>
      </w:r>
      <w:r>
        <w:rPr>
          <w:rFonts w:hint="eastAsia"/>
          <w:sz w:val="24"/>
        </w:rPr>
        <w:t>、教材：《化学反应工程》</w:t>
      </w:r>
      <w:r>
        <w:rPr>
          <w:rFonts w:hint="eastAsia"/>
          <w:sz w:val="24"/>
        </w:rPr>
        <w:t xml:space="preserve"> </w:t>
      </w:r>
      <w:r>
        <w:rPr>
          <w:rFonts w:hint="eastAsia"/>
          <w:sz w:val="24"/>
        </w:rPr>
        <w:t>朱丙辰主编</w:t>
      </w:r>
      <w:r>
        <w:rPr>
          <w:rFonts w:hint="eastAsia"/>
          <w:sz w:val="24"/>
        </w:rPr>
        <w:t xml:space="preserve"> 2012</w:t>
      </w:r>
      <w:r>
        <w:rPr>
          <w:rFonts w:hint="eastAsia"/>
          <w:sz w:val="24"/>
        </w:rPr>
        <w:t>年，第五版</w:t>
      </w:r>
    </w:p>
    <w:p w:rsidR="00A97C86" w:rsidRDefault="00DA185A">
      <w:pPr>
        <w:snapToGrid w:val="0"/>
        <w:spacing w:line="300" w:lineRule="auto"/>
        <w:ind w:firstLine="420"/>
        <w:rPr>
          <w:sz w:val="24"/>
        </w:rPr>
      </w:pPr>
      <w:r>
        <w:rPr>
          <w:rFonts w:hint="eastAsia"/>
          <w:sz w:val="24"/>
        </w:rPr>
        <w:t>2</w:t>
      </w:r>
      <w:r>
        <w:rPr>
          <w:rFonts w:hint="eastAsia"/>
          <w:sz w:val="24"/>
        </w:rPr>
        <w:t>、参考书：化学工业出版社《化学反应工程》王承学</w:t>
      </w:r>
      <w:r>
        <w:rPr>
          <w:rFonts w:hint="eastAsia"/>
          <w:sz w:val="24"/>
        </w:rPr>
        <w:t xml:space="preserve"> </w:t>
      </w:r>
      <w:r>
        <w:rPr>
          <w:rFonts w:hint="eastAsia"/>
          <w:sz w:val="24"/>
        </w:rPr>
        <w:t>主编胡永琪</w:t>
      </w:r>
      <w:r>
        <w:rPr>
          <w:rFonts w:hint="eastAsia"/>
          <w:sz w:val="24"/>
        </w:rPr>
        <w:t xml:space="preserve"> </w:t>
      </w:r>
      <w:r>
        <w:rPr>
          <w:rFonts w:hint="eastAsia"/>
          <w:sz w:val="24"/>
        </w:rPr>
        <w:t>副主编</w:t>
      </w:r>
      <w:r>
        <w:rPr>
          <w:rFonts w:hint="eastAsia"/>
          <w:sz w:val="24"/>
        </w:rPr>
        <w:t xml:space="preserve"> </w:t>
      </w:r>
      <w:r>
        <w:rPr>
          <w:rFonts w:hint="eastAsia"/>
          <w:sz w:val="24"/>
        </w:rPr>
        <w:t>郭锴，</w:t>
      </w:r>
      <w:r>
        <w:rPr>
          <w:rFonts w:hint="eastAsia"/>
          <w:sz w:val="24"/>
        </w:rPr>
        <w:t xml:space="preserve"> 2010</w:t>
      </w:r>
      <w:r>
        <w:rPr>
          <w:rFonts w:hint="eastAsia"/>
          <w:sz w:val="24"/>
        </w:rPr>
        <w:t>年，第二版</w:t>
      </w:r>
      <w:r>
        <w:rPr>
          <w:rFonts w:hint="eastAsia"/>
          <w:sz w:val="24"/>
        </w:rPr>
        <w:t> </w:t>
      </w:r>
    </w:p>
    <w:p w:rsidR="00A97C86" w:rsidRDefault="00DA185A">
      <w:pPr>
        <w:snapToGrid w:val="0"/>
        <w:spacing w:line="300" w:lineRule="auto"/>
        <w:ind w:firstLine="420"/>
        <w:rPr>
          <w:sz w:val="24"/>
        </w:rPr>
      </w:pPr>
      <w:r>
        <w:rPr>
          <w:rFonts w:hint="eastAsia"/>
          <w:sz w:val="24"/>
        </w:rPr>
        <w:t xml:space="preserve">          </w:t>
      </w:r>
      <w:r>
        <w:rPr>
          <w:rFonts w:hint="eastAsia"/>
          <w:sz w:val="24"/>
        </w:rPr>
        <w:t>《反应工程简明教程》</w:t>
      </w:r>
      <w:r>
        <w:rPr>
          <w:rFonts w:hint="eastAsia"/>
          <w:sz w:val="24"/>
        </w:rPr>
        <w:t xml:space="preserve"> </w:t>
      </w:r>
      <w:r>
        <w:rPr>
          <w:rFonts w:hint="eastAsia"/>
          <w:sz w:val="24"/>
        </w:rPr>
        <w:t>吴元欣</w:t>
      </w:r>
      <w:r>
        <w:rPr>
          <w:rFonts w:hint="eastAsia"/>
          <w:sz w:val="24"/>
        </w:rPr>
        <w:t xml:space="preserve"> </w:t>
      </w:r>
      <w:r>
        <w:rPr>
          <w:rFonts w:hint="eastAsia"/>
          <w:sz w:val="24"/>
        </w:rPr>
        <w:t>张珩主编</w:t>
      </w:r>
      <w:r>
        <w:rPr>
          <w:rFonts w:hint="eastAsia"/>
          <w:sz w:val="24"/>
        </w:rPr>
        <w:t xml:space="preserve"> 2012</w:t>
      </w:r>
      <w:r>
        <w:rPr>
          <w:rFonts w:hint="eastAsia"/>
          <w:sz w:val="24"/>
        </w:rPr>
        <w:t>年，第二版</w:t>
      </w:r>
    </w:p>
    <w:p w:rsidR="00A97C86" w:rsidRDefault="00DA185A">
      <w:pPr>
        <w:snapToGrid w:val="0"/>
        <w:spacing w:line="300" w:lineRule="auto"/>
        <w:ind w:firstLine="420"/>
        <w:rPr>
          <w:sz w:val="24"/>
        </w:rPr>
      </w:pPr>
      <w:r>
        <w:rPr>
          <w:rFonts w:hint="eastAsia"/>
          <w:sz w:val="24"/>
        </w:rPr>
        <w:t xml:space="preserve">          </w:t>
      </w:r>
      <w:r>
        <w:rPr>
          <w:rFonts w:hint="eastAsia"/>
          <w:sz w:val="24"/>
        </w:rPr>
        <w:t>《化学反应工程》</w:t>
      </w:r>
      <w:r>
        <w:rPr>
          <w:rFonts w:hint="eastAsia"/>
          <w:sz w:val="24"/>
        </w:rPr>
        <w:t xml:space="preserve">  </w:t>
      </w:r>
      <w:r>
        <w:rPr>
          <w:rFonts w:hint="eastAsia"/>
          <w:sz w:val="24"/>
        </w:rPr>
        <w:t>陈甘棠主编</w:t>
      </w:r>
      <w:r>
        <w:rPr>
          <w:rFonts w:hint="eastAsia"/>
          <w:sz w:val="24"/>
        </w:rPr>
        <w:t xml:space="preserve"> 2011</w:t>
      </w:r>
      <w:r>
        <w:rPr>
          <w:rFonts w:hint="eastAsia"/>
          <w:sz w:val="24"/>
        </w:rPr>
        <w:t>年，第三版</w:t>
      </w:r>
    </w:p>
    <w:p w:rsidR="00A97C86" w:rsidRDefault="00A97C86">
      <w:pPr>
        <w:snapToGrid w:val="0"/>
        <w:spacing w:line="300" w:lineRule="auto"/>
        <w:ind w:firstLine="420"/>
        <w:rPr>
          <w:sz w:val="24"/>
        </w:rPr>
      </w:pPr>
    </w:p>
    <w:p w:rsidR="00A97C86" w:rsidRDefault="00A97C86">
      <w:pPr>
        <w:spacing w:line="400" w:lineRule="exact"/>
      </w:pPr>
    </w:p>
    <w:p w:rsidR="00A97C86" w:rsidRDefault="00DA185A">
      <w:pPr>
        <w:snapToGrid w:val="0"/>
        <w:spacing w:line="360" w:lineRule="auto"/>
        <w:jc w:val="center"/>
        <w:rPr>
          <w:rFonts w:eastAsia="黑体"/>
          <w:sz w:val="36"/>
          <w:szCs w:val="36"/>
        </w:rPr>
      </w:pPr>
      <w:r>
        <w:rPr>
          <w:rFonts w:eastAsia="黑体"/>
          <w:sz w:val="36"/>
          <w:szCs w:val="36"/>
        </w:rPr>
        <w:t>“</w:t>
      </w:r>
      <w:r>
        <w:rPr>
          <w:rFonts w:eastAsia="黑体" w:hint="eastAsia"/>
          <w:sz w:val="36"/>
          <w:szCs w:val="36"/>
        </w:rPr>
        <w:t>化工传递过程</w:t>
      </w:r>
      <w:r>
        <w:rPr>
          <w:rFonts w:eastAsia="黑体"/>
          <w:sz w:val="36"/>
          <w:szCs w:val="36"/>
        </w:rPr>
        <w:t>”</w:t>
      </w:r>
      <w:r>
        <w:rPr>
          <w:rFonts w:eastAsia="黑体" w:hint="eastAsia"/>
          <w:sz w:val="36"/>
          <w:szCs w:val="36"/>
        </w:rPr>
        <w:t>考试大纲</w:t>
      </w:r>
    </w:p>
    <w:p w:rsidR="00A97C86" w:rsidRDefault="00DA185A">
      <w:pPr>
        <w:spacing w:line="360" w:lineRule="auto"/>
        <w:rPr>
          <w:b/>
          <w:sz w:val="24"/>
        </w:rPr>
      </w:pPr>
      <w:r>
        <w:rPr>
          <w:rFonts w:hint="eastAsia"/>
          <w:b/>
          <w:sz w:val="24"/>
        </w:rPr>
        <w:t>一、考试的学科范围</w:t>
      </w:r>
    </w:p>
    <w:p w:rsidR="00A97C86" w:rsidRDefault="00DA185A" w:rsidP="00C55409">
      <w:pPr>
        <w:spacing w:afterLines="50" w:line="400" w:lineRule="exact"/>
        <w:ind w:firstLineChars="200" w:firstLine="480"/>
        <w:rPr>
          <w:rFonts w:hAnsi="宋体"/>
          <w:sz w:val="24"/>
        </w:rPr>
      </w:pPr>
      <w:r>
        <w:rPr>
          <w:rFonts w:hAnsi="宋体" w:hint="eastAsia"/>
          <w:sz w:val="24"/>
        </w:rPr>
        <w:t>化工传递过程课程教学（大纲）基本要求的所有内容。范围包括：动量传递、热量传递和质量传递。</w:t>
      </w:r>
    </w:p>
    <w:p w:rsidR="00A97C86" w:rsidRDefault="00DA185A">
      <w:pPr>
        <w:spacing w:line="360" w:lineRule="auto"/>
        <w:rPr>
          <w:b/>
          <w:sz w:val="24"/>
        </w:rPr>
      </w:pPr>
      <w:r>
        <w:rPr>
          <w:rFonts w:hint="eastAsia"/>
          <w:b/>
          <w:sz w:val="24"/>
        </w:rPr>
        <w:lastRenderedPageBreak/>
        <w:t>二、评价目标</w:t>
      </w:r>
    </w:p>
    <w:p w:rsidR="00A97C86" w:rsidRDefault="00DA185A" w:rsidP="00C55409">
      <w:pPr>
        <w:spacing w:afterLines="50" w:line="400" w:lineRule="exact"/>
        <w:ind w:firstLineChars="200" w:firstLine="480"/>
        <w:rPr>
          <w:rFonts w:hAnsi="宋体"/>
          <w:sz w:val="24"/>
        </w:rPr>
      </w:pPr>
      <w:r>
        <w:rPr>
          <w:rFonts w:hAnsi="宋体" w:hint="eastAsia"/>
          <w:sz w:val="24"/>
        </w:rPr>
        <w:t>主要考查考生对</w:t>
      </w:r>
      <w:r>
        <w:rPr>
          <w:rFonts w:hAnsi="宋体"/>
          <w:sz w:val="24"/>
        </w:rPr>
        <w:t>化学工程中</w:t>
      </w:r>
      <w:hyperlink r:id="rId8" w:tgtFrame="_blank" w:history="1">
        <w:r>
          <w:rPr>
            <w:rFonts w:hAnsi="宋体"/>
            <w:sz w:val="24"/>
          </w:rPr>
          <w:t>动量</w:t>
        </w:r>
      </w:hyperlink>
      <w:r>
        <w:rPr>
          <w:rFonts w:hAnsi="宋体"/>
          <w:sz w:val="24"/>
        </w:rPr>
        <w:t>、热量与质量（“三传”）的基本原理、数学模型及求解方法，传递速率的理论计算，“三传”的类比及传递理论的工程应用</w:t>
      </w:r>
      <w:r>
        <w:rPr>
          <w:rFonts w:hAnsi="宋体" w:hint="eastAsia"/>
          <w:sz w:val="24"/>
        </w:rPr>
        <w:t>的</w:t>
      </w:r>
      <w:r>
        <w:rPr>
          <w:rFonts w:hAnsi="宋体"/>
          <w:sz w:val="24"/>
        </w:rPr>
        <w:t>内容</w:t>
      </w:r>
      <w:r>
        <w:rPr>
          <w:rFonts w:hAnsi="宋体" w:hint="eastAsia"/>
          <w:sz w:val="24"/>
        </w:rPr>
        <w:t>，要求考生应掌握以下有关知识：</w:t>
      </w:r>
    </w:p>
    <w:p w:rsidR="00A97C86" w:rsidRDefault="00DA185A">
      <w:pPr>
        <w:snapToGrid w:val="0"/>
        <w:spacing w:line="300" w:lineRule="auto"/>
        <w:ind w:firstLine="420"/>
        <w:rPr>
          <w:sz w:val="24"/>
        </w:rPr>
      </w:pPr>
      <w:r>
        <w:rPr>
          <w:rFonts w:hint="eastAsia"/>
          <w:sz w:val="24"/>
        </w:rPr>
        <w:t>1</w:t>
      </w:r>
      <w:r>
        <w:rPr>
          <w:rFonts w:hint="eastAsia"/>
          <w:sz w:val="24"/>
        </w:rPr>
        <w:t>．传递过程概论，阐述流体流动导论、三传的类似性和衡算方法；</w:t>
      </w:r>
    </w:p>
    <w:p w:rsidR="00A97C86" w:rsidRDefault="00DA185A">
      <w:pPr>
        <w:snapToGrid w:val="0"/>
        <w:spacing w:line="300" w:lineRule="auto"/>
        <w:ind w:firstLine="420"/>
        <w:rPr>
          <w:sz w:val="24"/>
        </w:rPr>
      </w:pPr>
      <w:r>
        <w:rPr>
          <w:rFonts w:hint="eastAsia"/>
          <w:sz w:val="24"/>
        </w:rPr>
        <w:t>2</w:t>
      </w:r>
      <w:r>
        <w:rPr>
          <w:rFonts w:hint="eastAsia"/>
          <w:sz w:val="24"/>
        </w:rPr>
        <w:t>．动量传递，包括动量传递概论与动量传递微分方程、动量传递方程的若干解、边界</w:t>
      </w:r>
      <w:hyperlink r:id="rId9" w:tgtFrame="_blank" w:history="1">
        <w:r>
          <w:rPr>
            <w:rFonts w:hint="eastAsia"/>
            <w:sz w:val="24"/>
          </w:rPr>
          <w:t>层流</w:t>
        </w:r>
      </w:hyperlink>
      <w:r>
        <w:rPr>
          <w:rFonts w:hint="eastAsia"/>
          <w:sz w:val="24"/>
        </w:rPr>
        <w:t>动和</w:t>
      </w:r>
      <w:hyperlink r:id="rId10" w:tgtFrame="_blank" w:history="1">
        <w:r>
          <w:rPr>
            <w:rFonts w:hint="eastAsia"/>
            <w:sz w:val="24"/>
          </w:rPr>
          <w:t>湍流</w:t>
        </w:r>
      </w:hyperlink>
      <w:r>
        <w:rPr>
          <w:rFonts w:hint="eastAsia"/>
          <w:sz w:val="24"/>
        </w:rPr>
        <w:t>；</w:t>
      </w:r>
    </w:p>
    <w:p w:rsidR="00A97C86" w:rsidRDefault="00DA185A">
      <w:pPr>
        <w:snapToGrid w:val="0"/>
        <w:spacing w:line="300" w:lineRule="auto"/>
        <w:ind w:firstLine="420"/>
        <w:rPr>
          <w:sz w:val="24"/>
        </w:rPr>
      </w:pPr>
      <w:r>
        <w:rPr>
          <w:rFonts w:hint="eastAsia"/>
          <w:sz w:val="24"/>
        </w:rPr>
        <w:t>3</w:t>
      </w:r>
      <w:r>
        <w:rPr>
          <w:rFonts w:hint="eastAsia"/>
          <w:sz w:val="24"/>
        </w:rPr>
        <w:t>．热量传递，包括热量传递概论和能量方程、热传导和对流传热；</w:t>
      </w:r>
    </w:p>
    <w:p w:rsidR="00A97C86" w:rsidRDefault="00DA185A">
      <w:pPr>
        <w:snapToGrid w:val="0"/>
        <w:spacing w:line="300" w:lineRule="auto"/>
        <w:ind w:firstLine="420"/>
        <w:rPr>
          <w:sz w:val="24"/>
        </w:rPr>
      </w:pPr>
      <w:r>
        <w:rPr>
          <w:rFonts w:hint="eastAsia"/>
          <w:sz w:val="24"/>
        </w:rPr>
        <w:t>4</w:t>
      </w:r>
      <w:r>
        <w:rPr>
          <w:rFonts w:hint="eastAsia"/>
          <w:sz w:val="24"/>
        </w:rPr>
        <w:t>．质量传递，包括质量传递概论和传质微分方程、分子传质和对流传质；</w:t>
      </w:r>
    </w:p>
    <w:p w:rsidR="00A97C86" w:rsidRDefault="00DA185A">
      <w:pPr>
        <w:snapToGrid w:val="0"/>
        <w:spacing w:line="300" w:lineRule="auto"/>
        <w:ind w:firstLine="420"/>
        <w:rPr>
          <w:sz w:val="24"/>
        </w:rPr>
      </w:pPr>
      <w:r>
        <w:rPr>
          <w:rFonts w:hint="eastAsia"/>
          <w:sz w:val="24"/>
        </w:rPr>
        <w:t>5</w:t>
      </w:r>
      <w:r>
        <w:rPr>
          <w:rFonts w:hint="eastAsia"/>
          <w:sz w:val="24"/>
        </w:rPr>
        <w:t>．多种传递过程同时进行的过程，湍流下热、质同时传递和平面壁上层流边界层中同时进行“三传”的精确解。</w:t>
      </w:r>
    </w:p>
    <w:p w:rsidR="00A97C86" w:rsidRDefault="00DA185A">
      <w:pPr>
        <w:widowControl/>
        <w:wordWrap w:val="0"/>
        <w:spacing w:line="288" w:lineRule="auto"/>
        <w:rPr>
          <w:rFonts w:ascii="Arial" w:hAnsi="Arial" w:cs="Arial"/>
          <w:b/>
          <w:sz w:val="24"/>
        </w:rPr>
      </w:pPr>
      <w:r>
        <w:rPr>
          <w:rFonts w:hint="eastAsia"/>
          <w:b/>
          <w:sz w:val="24"/>
        </w:rPr>
        <w:t>三、</w:t>
      </w:r>
      <w:r>
        <w:rPr>
          <w:rFonts w:ascii="Arial" w:hAnsi="Arial" w:cs="Arial"/>
          <w:b/>
          <w:bCs/>
          <w:sz w:val="24"/>
        </w:rPr>
        <w:t>试题主要类型</w:t>
      </w:r>
    </w:p>
    <w:p w:rsidR="00A97C86" w:rsidRDefault="00DA185A">
      <w:pPr>
        <w:snapToGrid w:val="0"/>
        <w:spacing w:line="300" w:lineRule="auto"/>
        <w:ind w:firstLine="420"/>
        <w:rPr>
          <w:sz w:val="24"/>
        </w:rPr>
      </w:pPr>
      <w:r>
        <w:rPr>
          <w:rFonts w:hint="eastAsia"/>
          <w:sz w:val="24"/>
        </w:rPr>
        <w:t>1</w:t>
      </w:r>
      <w:r>
        <w:rPr>
          <w:rFonts w:hint="eastAsia"/>
          <w:sz w:val="24"/>
        </w:rPr>
        <w:t>、答题时间：</w:t>
      </w:r>
      <w:r>
        <w:rPr>
          <w:rFonts w:hint="eastAsia"/>
          <w:sz w:val="24"/>
        </w:rPr>
        <w:t>120</w:t>
      </w:r>
      <w:r>
        <w:rPr>
          <w:rFonts w:hint="eastAsia"/>
          <w:sz w:val="24"/>
        </w:rPr>
        <w:t>分钟</w:t>
      </w:r>
    </w:p>
    <w:p w:rsidR="00A97C86" w:rsidRDefault="00DA185A">
      <w:pPr>
        <w:snapToGrid w:val="0"/>
        <w:spacing w:line="300" w:lineRule="auto"/>
        <w:ind w:firstLine="420"/>
        <w:rPr>
          <w:sz w:val="24"/>
        </w:rPr>
      </w:pPr>
      <w:r>
        <w:rPr>
          <w:rFonts w:hint="eastAsia"/>
          <w:sz w:val="24"/>
        </w:rPr>
        <w:t>2</w:t>
      </w:r>
      <w:r>
        <w:rPr>
          <w:rFonts w:hint="eastAsia"/>
          <w:sz w:val="24"/>
        </w:rPr>
        <w:t>、试题类型：计算题、分析简答题、填空题、选择题</w:t>
      </w:r>
    </w:p>
    <w:p w:rsidR="00A97C86" w:rsidRDefault="00DA185A">
      <w:pPr>
        <w:snapToGrid w:val="0"/>
        <w:spacing w:line="360" w:lineRule="auto"/>
        <w:rPr>
          <w:b/>
          <w:bCs/>
          <w:sz w:val="24"/>
        </w:rPr>
      </w:pPr>
      <w:r>
        <w:rPr>
          <w:rFonts w:hint="eastAsia"/>
          <w:b/>
          <w:bCs/>
          <w:sz w:val="24"/>
        </w:rPr>
        <w:t>四、考查要点</w:t>
      </w:r>
    </w:p>
    <w:p w:rsidR="00A97C86" w:rsidRDefault="00DA185A">
      <w:pPr>
        <w:snapToGrid w:val="0"/>
        <w:spacing w:line="300" w:lineRule="auto"/>
        <w:ind w:firstLine="420"/>
        <w:rPr>
          <w:sz w:val="24"/>
        </w:rPr>
      </w:pPr>
      <w:r>
        <w:rPr>
          <w:rFonts w:hint="eastAsia"/>
          <w:sz w:val="24"/>
        </w:rPr>
        <w:t>（一）传递过程概论</w:t>
      </w:r>
    </w:p>
    <w:p w:rsidR="00A97C86" w:rsidRDefault="00DA185A">
      <w:pPr>
        <w:snapToGrid w:val="0"/>
        <w:spacing w:line="300" w:lineRule="auto"/>
        <w:ind w:firstLine="420"/>
        <w:rPr>
          <w:sz w:val="24"/>
        </w:rPr>
      </w:pPr>
      <w:r>
        <w:rPr>
          <w:rFonts w:hint="eastAsia"/>
          <w:sz w:val="24"/>
        </w:rPr>
        <w:t>1</w:t>
      </w:r>
      <w:r>
        <w:rPr>
          <w:rFonts w:hint="eastAsia"/>
          <w:sz w:val="24"/>
        </w:rPr>
        <w:t>．动量、热量和质量传递的类似性；</w:t>
      </w:r>
      <w:r>
        <w:rPr>
          <w:rFonts w:hint="eastAsia"/>
          <w:sz w:val="24"/>
        </w:rPr>
        <w:t xml:space="preserve"> </w:t>
      </w:r>
    </w:p>
    <w:p w:rsidR="00A97C86" w:rsidRDefault="00DA185A">
      <w:pPr>
        <w:snapToGrid w:val="0"/>
        <w:spacing w:line="300" w:lineRule="auto"/>
        <w:ind w:firstLine="420"/>
        <w:rPr>
          <w:sz w:val="24"/>
        </w:rPr>
      </w:pPr>
      <w:r>
        <w:rPr>
          <w:rFonts w:hint="eastAsia"/>
          <w:sz w:val="24"/>
        </w:rPr>
        <w:t>2</w:t>
      </w:r>
      <w:r>
        <w:rPr>
          <w:rFonts w:hint="eastAsia"/>
          <w:sz w:val="24"/>
        </w:rPr>
        <w:t>．动量通量、热量通量和质量通量的普遍表达式。</w:t>
      </w:r>
      <w:r>
        <w:rPr>
          <w:rFonts w:hint="eastAsia"/>
          <w:sz w:val="24"/>
        </w:rPr>
        <w:t xml:space="preserve"> </w:t>
      </w:r>
    </w:p>
    <w:p w:rsidR="00A97C86" w:rsidRDefault="00DA185A">
      <w:pPr>
        <w:snapToGrid w:val="0"/>
        <w:spacing w:line="300" w:lineRule="auto"/>
        <w:ind w:firstLine="420"/>
        <w:rPr>
          <w:sz w:val="24"/>
        </w:rPr>
      </w:pPr>
      <w:r>
        <w:rPr>
          <w:rFonts w:hint="eastAsia"/>
          <w:sz w:val="24"/>
        </w:rPr>
        <w:t>（二）动量传递</w:t>
      </w:r>
    </w:p>
    <w:p w:rsidR="00A97C86" w:rsidRDefault="00DA185A">
      <w:pPr>
        <w:snapToGrid w:val="0"/>
        <w:spacing w:line="300" w:lineRule="auto"/>
        <w:ind w:firstLine="420"/>
        <w:rPr>
          <w:sz w:val="24"/>
        </w:rPr>
      </w:pPr>
      <w:r>
        <w:rPr>
          <w:rFonts w:hint="eastAsia"/>
          <w:sz w:val="24"/>
        </w:rPr>
        <w:t>1</w:t>
      </w:r>
      <w:r>
        <w:rPr>
          <w:rFonts w:hint="eastAsia"/>
          <w:sz w:val="24"/>
        </w:rPr>
        <w:t>．动量传递概论与动量传递微分方程，动量的分子传递与涡流传递</w:t>
      </w:r>
      <w:r>
        <w:rPr>
          <w:rFonts w:hint="eastAsia"/>
          <w:sz w:val="24"/>
        </w:rPr>
        <w:t xml:space="preserve">, </w:t>
      </w:r>
      <w:r>
        <w:rPr>
          <w:rFonts w:hint="eastAsia"/>
          <w:sz w:val="24"/>
        </w:rPr>
        <w:t>欧拉观点与拉格朗日观点</w:t>
      </w:r>
      <w:r>
        <w:rPr>
          <w:rFonts w:hint="eastAsia"/>
          <w:sz w:val="24"/>
        </w:rPr>
        <w:t xml:space="preserve">, </w:t>
      </w:r>
      <w:r>
        <w:rPr>
          <w:rFonts w:hint="eastAsia"/>
          <w:sz w:val="24"/>
        </w:rPr>
        <w:t>连续性方程表达式，牛顿型流体的运动方程；</w:t>
      </w:r>
    </w:p>
    <w:p w:rsidR="00A97C86" w:rsidRDefault="00DA185A">
      <w:pPr>
        <w:snapToGrid w:val="0"/>
        <w:spacing w:line="300" w:lineRule="auto"/>
        <w:ind w:firstLine="420"/>
        <w:rPr>
          <w:sz w:val="24"/>
        </w:rPr>
      </w:pPr>
      <w:r>
        <w:rPr>
          <w:rFonts w:hint="eastAsia"/>
          <w:sz w:val="24"/>
        </w:rPr>
        <w:t>2</w:t>
      </w:r>
      <w:r>
        <w:rPr>
          <w:rFonts w:hint="eastAsia"/>
          <w:sz w:val="24"/>
        </w:rPr>
        <w:t>．动量传递方程的若干解，封闭管道内的流动</w:t>
      </w:r>
      <w:r>
        <w:rPr>
          <w:rFonts w:hint="eastAsia"/>
          <w:sz w:val="24"/>
        </w:rPr>
        <w:t xml:space="preserve"> </w:t>
      </w:r>
      <w:r>
        <w:rPr>
          <w:rFonts w:hint="eastAsia"/>
          <w:sz w:val="24"/>
        </w:rPr>
        <w:t>，圆管中的轴向稳态层流；</w:t>
      </w:r>
    </w:p>
    <w:p w:rsidR="00A97C86" w:rsidRDefault="00DA185A">
      <w:pPr>
        <w:snapToGrid w:val="0"/>
        <w:spacing w:line="300" w:lineRule="auto"/>
        <w:ind w:firstLine="420"/>
        <w:rPr>
          <w:sz w:val="24"/>
        </w:rPr>
      </w:pPr>
      <w:r>
        <w:rPr>
          <w:rFonts w:hint="eastAsia"/>
          <w:sz w:val="24"/>
        </w:rPr>
        <w:t>3</w:t>
      </w:r>
      <w:r>
        <w:rPr>
          <w:rFonts w:hint="eastAsia"/>
          <w:sz w:val="24"/>
        </w:rPr>
        <w:t>．边界层流动</w:t>
      </w:r>
      <w:r>
        <w:rPr>
          <w:rFonts w:hint="eastAsia"/>
          <w:sz w:val="24"/>
        </w:rPr>
        <w:t xml:space="preserve">, </w:t>
      </w:r>
      <w:r>
        <w:rPr>
          <w:rFonts w:hint="eastAsia"/>
          <w:sz w:val="24"/>
        </w:rPr>
        <w:t>边界层的概念；</w:t>
      </w:r>
      <w:r>
        <w:rPr>
          <w:rFonts w:hint="eastAsia"/>
          <w:sz w:val="24"/>
        </w:rPr>
        <w:t xml:space="preserve"> </w:t>
      </w:r>
    </w:p>
    <w:p w:rsidR="00A97C86" w:rsidRDefault="00DA185A">
      <w:pPr>
        <w:snapToGrid w:val="0"/>
        <w:spacing w:line="300" w:lineRule="auto"/>
        <w:ind w:firstLine="420"/>
        <w:rPr>
          <w:sz w:val="24"/>
        </w:rPr>
      </w:pPr>
      <w:r>
        <w:rPr>
          <w:rFonts w:hint="eastAsia"/>
          <w:sz w:val="24"/>
        </w:rPr>
        <w:lastRenderedPageBreak/>
        <w:t>4</w:t>
      </w:r>
      <w:r>
        <w:rPr>
          <w:rFonts w:hint="eastAsia"/>
          <w:sz w:val="24"/>
        </w:rPr>
        <w:t>．湍流，湍流的特点、起因及表征，圆管中的湍流。</w:t>
      </w:r>
      <w:r>
        <w:rPr>
          <w:rFonts w:hint="eastAsia"/>
          <w:sz w:val="24"/>
        </w:rPr>
        <w:t xml:space="preserve"> </w:t>
      </w:r>
    </w:p>
    <w:p w:rsidR="00A97C86" w:rsidRDefault="00DA185A">
      <w:pPr>
        <w:snapToGrid w:val="0"/>
        <w:spacing w:line="300" w:lineRule="auto"/>
        <w:ind w:firstLine="420"/>
        <w:rPr>
          <w:sz w:val="24"/>
        </w:rPr>
      </w:pPr>
      <w:r>
        <w:rPr>
          <w:rFonts w:hint="eastAsia"/>
          <w:sz w:val="24"/>
        </w:rPr>
        <w:t>（二）热量传递</w:t>
      </w:r>
      <w:r>
        <w:rPr>
          <w:rFonts w:hint="eastAsia"/>
          <w:sz w:val="24"/>
        </w:rPr>
        <w:t xml:space="preserve"> </w:t>
      </w:r>
    </w:p>
    <w:p w:rsidR="00A97C86" w:rsidRDefault="00DA185A">
      <w:pPr>
        <w:snapToGrid w:val="0"/>
        <w:spacing w:line="300" w:lineRule="auto"/>
        <w:ind w:firstLine="420"/>
        <w:rPr>
          <w:sz w:val="24"/>
        </w:rPr>
      </w:pPr>
      <w:r>
        <w:rPr>
          <w:rFonts w:hint="eastAsia"/>
          <w:sz w:val="24"/>
        </w:rPr>
        <w:t>1</w:t>
      </w:r>
      <w:r>
        <w:rPr>
          <w:rFonts w:hint="eastAsia"/>
          <w:sz w:val="24"/>
        </w:rPr>
        <w:t>．热量传递概论与能量方程</w:t>
      </w:r>
      <w:r>
        <w:rPr>
          <w:rFonts w:hint="eastAsia"/>
          <w:sz w:val="24"/>
        </w:rPr>
        <w:t xml:space="preserve">, </w:t>
      </w:r>
      <w:r>
        <w:rPr>
          <w:rFonts w:hint="eastAsia"/>
          <w:sz w:val="24"/>
        </w:rPr>
        <w:t>热量传递表达式；</w:t>
      </w:r>
    </w:p>
    <w:p w:rsidR="00A97C86" w:rsidRDefault="00DA185A">
      <w:pPr>
        <w:snapToGrid w:val="0"/>
        <w:spacing w:line="300" w:lineRule="auto"/>
        <w:ind w:firstLine="420"/>
        <w:rPr>
          <w:sz w:val="24"/>
        </w:rPr>
      </w:pPr>
      <w:r>
        <w:rPr>
          <w:rFonts w:hint="eastAsia"/>
          <w:sz w:val="24"/>
        </w:rPr>
        <w:t>2</w:t>
      </w:r>
      <w:r>
        <w:rPr>
          <w:rFonts w:hint="eastAsia"/>
          <w:sz w:val="24"/>
        </w:rPr>
        <w:t>．热传导</w:t>
      </w:r>
      <w:r>
        <w:rPr>
          <w:rFonts w:hint="eastAsia"/>
          <w:sz w:val="24"/>
        </w:rPr>
        <w:t xml:space="preserve">, </w:t>
      </w:r>
      <w:r>
        <w:rPr>
          <w:rFonts w:hint="eastAsia"/>
          <w:sz w:val="24"/>
        </w:rPr>
        <w:t>平壁圆筒壁热传导应用；</w:t>
      </w:r>
    </w:p>
    <w:p w:rsidR="00A97C86" w:rsidRDefault="00DA185A">
      <w:pPr>
        <w:snapToGrid w:val="0"/>
        <w:spacing w:line="300" w:lineRule="auto"/>
        <w:ind w:firstLine="420"/>
        <w:rPr>
          <w:sz w:val="24"/>
        </w:rPr>
      </w:pPr>
      <w:r>
        <w:rPr>
          <w:rFonts w:hint="eastAsia"/>
          <w:sz w:val="24"/>
        </w:rPr>
        <w:t>3</w:t>
      </w:r>
      <w:r>
        <w:rPr>
          <w:rFonts w:hint="eastAsia"/>
          <w:sz w:val="24"/>
        </w:rPr>
        <w:t>．对流传热</w:t>
      </w:r>
      <w:r>
        <w:rPr>
          <w:rFonts w:hint="eastAsia"/>
          <w:sz w:val="24"/>
        </w:rPr>
        <w:t xml:space="preserve">, </w:t>
      </w:r>
      <w:r>
        <w:rPr>
          <w:rFonts w:hint="eastAsia"/>
          <w:sz w:val="24"/>
        </w:rPr>
        <w:t>间壁两侧对流传热应用。</w:t>
      </w:r>
    </w:p>
    <w:p w:rsidR="00A97C86" w:rsidRDefault="00DA185A">
      <w:pPr>
        <w:snapToGrid w:val="0"/>
        <w:spacing w:line="300" w:lineRule="auto"/>
        <w:ind w:firstLine="420"/>
        <w:rPr>
          <w:sz w:val="24"/>
        </w:rPr>
      </w:pPr>
      <w:r>
        <w:rPr>
          <w:rFonts w:hint="eastAsia"/>
          <w:sz w:val="24"/>
        </w:rPr>
        <w:t>（三）质量传递</w:t>
      </w:r>
    </w:p>
    <w:p w:rsidR="00A97C86" w:rsidRDefault="00DA185A">
      <w:pPr>
        <w:snapToGrid w:val="0"/>
        <w:spacing w:line="300" w:lineRule="auto"/>
        <w:ind w:firstLine="420"/>
        <w:rPr>
          <w:sz w:val="24"/>
        </w:rPr>
      </w:pPr>
      <w:r>
        <w:rPr>
          <w:rFonts w:hint="eastAsia"/>
          <w:sz w:val="24"/>
        </w:rPr>
        <w:t>1</w:t>
      </w:r>
      <w:r>
        <w:rPr>
          <w:rFonts w:hint="eastAsia"/>
          <w:sz w:val="24"/>
        </w:rPr>
        <w:t>．质量传递概论与传质微分方程</w:t>
      </w:r>
      <w:r>
        <w:rPr>
          <w:rFonts w:hint="eastAsia"/>
          <w:sz w:val="24"/>
        </w:rPr>
        <w:t xml:space="preserve">, </w:t>
      </w:r>
      <w:r>
        <w:rPr>
          <w:rFonts w:hint="eastAsia"/>
          <w:sz w:val="24"/>
        </w:rPr>
        <w:t>分子传质、对流传质微分方程；</w:t>
      </w:r>
    </w:p>
    <w:p w:rsidR="00A97C86" w:rsidRDefault="00DA185A">
      <w:pPr>
        <w:snapToGrid w:val="0"/>
        <w:spacing w:line="300" w:lineRule="auto"/>
        <w:ind w:firstLine="420"/>
        <w:rPr>
          <w:sz w:val="24"/>
        </w:rPr>
      </w:pPr>
      <w:r>
        <w:rPr>
          <w:rFonts w:hint="eastAsia"/>
          <w:sz w:val="24"/>
        </w:rPr>
        <w:t>2</w:t>
      </w:r>
      <w:r>
        <w:rPr>
          <w:rFonts w:hint="eastAsia"/>
          <w:sz w:val="24"/>
        </w:rPr>
        <w:t>．对流传质</w:t>
      </w:r>
      <w:r>
        <w:rPr>
          <w:rFonts w:hint="eastAsia"/>
          <w:sz w:val="24"/>
        </w:rPr>
        <w:t xml:space="preserve">, </w:t>
      </w:r>
      <w:r>
        <w:rPr>
          <w:rFonts w:hint="eastAsia"/>
          <w:sz w:val="24"/>
        </w:rPr>
        <w:t>传质速率方程应用。</w:t>
      </w:r>
    </w:p>
    <w:p w:rsidR="00A97C86" w:rsidRDefault="00DA185A" w:rsidP="00C55409">
      <w:pPr>
        <w:widowControl/>
        <w:spacing w:beforeLines="50"/>
        <w:rPr>
          <w:rFonts w:hAnsi="宋体" w:cs="宋体"/>
          <w:b/>
          <w:sz w:val="24"/>
        </w:rPr>
      </w:pPr>
      <w:r>
        <w:rPr>
          <w:rFonts w:hint="eastAsia"/>
          <w:b/>
          <w:sz w:val="24"/>
        </w:rPr>
        <w:t>五、</w:t>
      </w:r>
      <w:r>
        <w:rPr>
          <w:rFonts w:hAnsi="宋体" w:cs="宋体"/>
          <w:b/>
          <w:sz w:val="24"/>
        </w:rPr>
        <w:t>主要参考书目</w:t>
      </w:r>
    </w:p>
    <w:p w:rsidR="00A97C86" w:rsidRDefault="00DA185A">
      <w:pPr>
        <w:snapToGrid w:val="0"/>
        <w:spacing w:line="300" w:lineRule="auto"/>
        <w:ind w:firstLine="420"/>
        <w:rPr>
          <w:sz w:val="24"/>
        </w:rPr>
      </w:pPr>
      <w:r>
        <w:rPr>
          <w:rFonts w:hint="eastAsia"/>
          <w:sz w:val="24"/>
        </w:rPr>
        <w:t>1</w:t>
      </w:r>
      <w:r>
        <w:rPr>
          <w:rFonts w:hint="eastAsia"/>
          <w:sz w:val="24"/>
        </w:rPr>
        <w:t>．陈涛主编，化工传递过程基础，北京：化学工业出版社，</w:t>
      </w:r>
      <w:r>
        <w:rPr>
          <w:rFonts w:hint="eastAsia"/>
          <w:sz w:val="24"/>
        </w:rPr>
        <w:t>2011</w:t>
      </w:r>
      <w:r>
        <w:rPr>
          <w:rFonts w:hint="eastAsia"/>
          <w:sz w:val="24"/>
        </w:rPr>
        <w:t>年．</w:t>
      </w:r>
    </w:p>
    <w:p w:rsidR="00A97C86" w:rsidRDefault="00DA185A">
      <w:pPr>
        <w:snapToGrid w:val="0"/>
        <w:spacing w:line="300" w:lineRule="auto"/>
        <w:ind w:firstLine="420"/>
        <w:rPr>
          <w:sz w:val="24"/>
        </w:rPr>
      </w:pPr>
      <w:r>
        <w:rPr>
          <w:rFonts w:hint="eastAsia"/>
          <w:sz w:val="24"/>
        </w:rPr>
        <w:t>2</w:t>
      </w:r>
      <w:r>
        <w:rPr>
          <w:rFonts w:hint="eastAsia"/>
          <w:sz w:val="24"/>
        </w:rPr>
        <w:t>．谢舜韶主编，化工传递过程，北京：化学工业出版社出版社</w:t>
      </w:r>
      <w:r>
        <w:rPr>
          <w:rFonts w:hint="eastAsia"/>
          <w:sz w:val="24"/>
        </w:rPr>
        <w:t xml:space="preserve"> 2008</w:t>
      </w:r>
      <w:r>
        <w:rPr>
          <w:rFonts w:hint="eastAsia"/>
          <w:sz w:val="24"/>
        </w:rPr>
        <w:t>年．</w:t>
      </w:r>
    </w:p>
    <w:p w:rsidR="00A97C86" w:rsidRDefault="00A97C86">
      <w:pPr>
        <w:snapToGrid w:val="0"/>
        <w:spacing w:line="300" w:lineRule="auto"/>
        <w:ind w:firstLine="420"/>
        <w:rPr>
          <w:sz w:val="24"/>
        </w:rPr>
      </w:pPr>
    </w:p>
    <w:p w:rsidR="00E617B5" w:rsidRDefault="00E617B5">
      <w:pPr>
        <w:snapToGrid w:val="0"/>
        <w:spacing w:line="300" w:lineRule="auto"/>
        <w:ind w:firstLine="420"/>
        <w:rPr>
          <w:sz w:val="24"/>
        </w:rPr>
      </w:pPr>
    </w:p>
    <w:p w:rsidR="001C18A1" w:rsidRDefault="001C18A1" w:rsidP="001C18A1">
      <w:pPr>
        <w:snapToGrid w:val="0"/>
        <w:spacing w:line="360" w:lineRule="auto"/>
        <w:jc w:val="center"/>
        <w:rPr>
          <w:rFonts w:eastAsia="黑体"/>
          <w:sz w:val="36"/>
          <w:szCs w:val="36"/>
        </w:rPr>
      </w:pPr>
      <w:r>
        <w:rPr>
          <w:rFonts w:eastAsia="黑体"/>
          <w:sz w:val="36"/>
          <w:szCs w:val="36"/>
        </w:rPr>
        <w:t>“</w:t>
      </w:r>
      <w:r>
        <w:rPr>
          <w:rFonts w:eastAsia="黑体" w:cs="黑体" w:hint="eastAsia"/>
          <w:sz w:val="36"/>
          <w:szCs w:val="36"/>
        </w:rPr>
        <w:t>化工热力学</w:t>
      </w:r>
      <w:r>
        <w:rPr>
          <w:rFonts w:eastAsia="黑体"/>
          <w:sz w:val="36"/>
          <w:szCs w:val="36"/>
        </w:rPr>
        <w:t>”</w:t>
      </w:r>
      <w:r>
        <w:rPr>
          <w:rFonts w:eastAsia="黑体" w:cs="黑体" w:hint="eastAsia"/>
          <w:sz w:val="36"/>
          <w:szCs w:val="36"/>
        </w:rPr>
        <w:t>考试大纲</w:t>
      </w:r>
    </w:p>
    <w:p w:rsidR="001C18A1" w:rsidRDefault="001C18A1" w:rsidP="001C18A1">
      <w:pPr>
        <w:spacing w:line="360" w:lineRule="auto"/>
        <w:rPr>
          <w:b/>
          <w:sz w:val="24"/>
        </w:rPr>
      </w:pPr>
      <w:r>
        <w:rPr>
          <w:rFonts w:cs="宋体" w:hint="eastAsia"/>
          <w:b/>
          <w:sz w:val="24"/>
        </w:rPr>
        <w:t>一、考试的学科范围</w:t>
      </w:r>
    </w:p>
    <w:p w:rsidR="001C18A1" w:rsidRDefault="001C18A1" w:rsidP="001C18A1">
      <w:pPr>
        <w:spacing w:afterLines="50" w:line="400" w:lineRule="exact"/>
        <w:ind w:firstLineChars="200" w:firstLine="480"/>
        <w:rPr>
          <w:rFonts w:hAnsi="宋体"/>
          <w:sz w:val="24"/>
        </w:rPr>
      </w:pPr>
      <w:r>
        <w:rPr>
          <w:rFonts w:hAnsi="宋体" w:cs="宋体" w:hint="eastAsia"/>
          <w:sz w:val="24"/>
        </w:rPr>
        <w:t>化工热力学课程教学（大纲）基本要求的所有内容。</w:t>
      </w:r>
    </w:p>
    <w:p w:rsidR="001C18A1" w:rsidRDefault="001C18A1" w:rsidP="001C18A1">
      <w:pPr>
        <w:spacing w:line="360" w:lineRule="auto"/>
        <w:rPr>
          <w:b/>
          <w:sz w:val="24"/>
        </w:rPr>
      </w:pPr>
      <w:r>
        <w:rPr>
          <w:rFonts w:cs="宋体" w:hint="eastAsia"/>
          <w:b/>
          <w:sz w:val="24"/>
        </w:rPr>
        <w:t>二、评价目标</w:t>
      </w:r>
    </w:p>
    <w:p w:rsidR="001C18A1" w:rsidRDefault="001C18A1" w:rsidP="001C18A1">
      <w:pPr>
        <w:snapToGrid w:val="0"/>
        <w:spacing w:line="400" w:lineRule="exact"/>
        <w:ind w:firstLineChars="200" w:firstLine="480"/>
        <w:rPr>
          <w:sz w:val="24"/>
        </w:rPr>
      </w:pPr>
      <w:r>
        <w:rPr>
          <w:rFonts w:cs="宋体" w:hint="eastAsia"/>
          <w:sz w:val="24"/>
        </w:rPr>
        <w:t>主要考查考生对</w:t>
      </w:r>
      <w:r>
        <w:rPr>
          <w:rFonts w:hAnsi="宋体" w:cs="宋体" w:hint="eastAsia"/>
          <w:sz w:val="24"/>
        </w:rPr>
        <w:t>化工热力学</w:t>
      </w:r>
      <w:r>
        <w:rPr>
          <w:rFonts w:cs="宋体" w:hint="eastAsia"/>
          <w:sz w:val="24"/>
        </w:rPr>
        <w:t>课程的基础理论、基本知识掌握和运用的情况，要求考生应掌握以下有关知识：</w:t>
      </w:r>
    </w:p>
    <w:p w:rsidR="001C18A1" w:rsidRPr="00E87586" w:rsidRDefault="001C18A1" w:rsidP="001C18A1">
      <w:pPr>
        <w:spacing w:line="400" w:lineRule="exact"/>
        <w:ind w:firstLineChars="200" w:firstLine="480"/>
        <w:rPr>
          <w:rFonts w:cs="宋体"/>
          <w:sz w:val="24"/>
        </w:rPr>
      </w:pPr>
      <w:r w:rsidRPr="00B76B7A">
        <w:rPr>
          <w:rFonts w:cs="宋体" w:hint="eastAsia"/>
          <w:sz w:val="24"/>
        </w:rPr>
        <w:t xml:space="preserve">1. </w:t>
      </w:r>
      <w:r w:rsidRPr="00B76B7A">
        <w:rPr>
          <w:rFonts w:cs="宋体" w:hint="eastAsia"/>
          <w:sz w:val="24"/>
        </w:rPr>
        <w:t>了解化工热力学的研究对象和任务，重点掌握运用数学方法，得到热力学性质</w:t>
      </w:r>
      <w:r w:rsidRPr="00E87586">
        <w:rPr>
          <w:rFonts w:cs="宋体" w:hint="eastAsia"/>
          <w:sz w:val="24"/>
        </w:rPr>
        <w:t>之间的依赖关系。运用经典热力学原理解决工程</w:t>
      </w:r>
      <w:r w:rsidRPr="00E87586">
        <w:rPr>
          <w:rFonts w:cs="宋体" w:hint="eastAsia"/>
          <w:sz w:val="24"/>
        </w:rPr>
        <w:lastRenderedPageBreak/>
        <w:t>中的实际问题。</w:t>
      </w:r>
    </w:p>
    <w:p w:rsidR="001C18A1" w:rsidRPr="00E87586" w:rsidRDefault="001C18A1" w:rsidP="001C18A1">
      <w:pPr>
        <w:snapToGrid w:val="0"/>
        <w:spacing w:line="400" w:lineRule="exact"/>
        <w:ind w:firstLineChars="200" w:firstLine="480"/>
        <w:rPr>
          <w:rFonts w:cs="宋体" w:hint="eastAsia"/>
          <w:sz w:val="24"/>
        </w:rPr>
      </w:pPr>
      <w:r w:rsidRPr="00E87586">
        <w:rPr>
          <w:rFonts w:cs="宋体"/>
          <w:sz w:val="24"/>
        </w:rPr>
        <w:t>2.</w:t>
      </w:r>
      <w:r w:rsidRPr="00E87586">
        <w:rPr>
          <w:rFonts w:cs="宋体" w:hint="eastAsia"/>
          <w:sz w:val="24"/>
        </w:rPr>
        <w:t xml:space="preserve"> </w:t>
      </w:r>
      <w:r w:rsidRPr="00E87586">
        <w:rPr>
          <w:rFonts w:cs="宋体" w:hint="eastAsia"/>
          <w:sz w:val="24"/>
        </w:rPr>
        <w:t>了解理想气体状态方程，气体常数的意义和单位，立方型状态方程，立方型状态方程迭代计算法，真实气体混合物</w:t>
      </w:r>
      <w:r w:rsidRPr="00E87586">
        <w:rPr>
          <w:rFonts w:cs="宋体"/>
          <w:sz w:val="24"/>
        </w:rPr>
        <w:t>p-V-T</w:t>
      </w:r>
      <w:r w:rsidRPr="00E87586">
        <w:rPr>
          <w:rFonts w:cs="宋体" w:hint="eastAsia"/>
          <w:sz w:val="24"/>
        </w:rPr>
        <w:t>关系简便计算方法：虚拟临界参数法，混合法则。</w:t>
      </w:r>
    </w:p>
    <w:p w:rsidR="001C18A1" w:rsidRPr="00E87586" w:rsidRDefault="001C18A1" w:rsidP="001C18A1">
      <w:pPr>
        <w:snapToGrid w:val="0"/>
        <w:spacing w:line="400" w:lineRule="exact"/>
        <w:ind w:firstLineChars="200" w:firstLine="480"/>
        <w:rPr>
          <w:rFonts w:cs="宋体" w:hint="eastAsia"/>
          <w:sz w:val="24"/>
        </w:rPr>
      </w:pPr>
      <w:r w:rsidRPr="00E87586">
        <w:rPr>
          <w:rFonts w:cs="宋体" w:hint="eastAsia"/>
          <w:sz w:val="24"/>
        </w:rPr>
        <w:t xml:space="preserve">3. </w:t>
      </w:r>
      <w:r w:rsidRPr="00E87586">
        <w:rPr>
          <w:rFonts w:cs="宋体" w:hint="eastAsia"/>
          <w:sz w:val="24"/>
        </w:rPr>
        <w:t>理解超临界区的特性，</w:t>
      </w:r>
      <w:r w:rsidRPr="00E87586">
        <w:rPr>
          <w:rFonts w:cs="宋体"/>
          <w:sz w:val="24"/>
        </w:rPr>
        <w:t>Virial</w:t>
      </w:r>
      <w:r w:rsidRPr="00E87586">
        <w:rPr>
          <w:rFonts w:cs="宋体" w:hint="eastAsia"/>
          <w:sz w:val="24"/>
        </w:rPr>
        <w:t>方程：压力多项式、体积多项式、两项截断式，立方型状态方程</w:t>
      </w:r>
      <w:r w:rsidRPr="00E87586">
        <w:rPr>
          <w:rFonts w:cs="宋体"/>
          <w:sz w:val="24"/>
        </w:rPr>
        <w:t>a</w:t>
      </w:r>
      <w:r w:rsidRPr="00E87586">
        <w:rPr>
          <w:rFonts w:cs="宋体" w:hint="eastAsia"/>
          <w:sz w:val="24"/>
        </w:rPr>
        <w:t>、</w:t>
      </w:r>
      <w:r w:rsidRPr="00E87586">
        <w:rPr>
          <w:rFonts w:cs="宋体"/>
          <w:sz w:val="24"/>
        </w:rPr>
        <w:t>b</w:t>
      </w:r>
      <w:r w:rsidRPr="00E87586">
        <w:rPr>
          <w:rFonts w:cs="宋体" w:hint="eastAsia"/>
          <w:sz w:val="24"/>
        </w:rPr>
        <w:t>的意义和维里方程</w:t>
      </w:r>
      <w:r w:rsidRPr="00E87586">
        <w:rPr>
          <w:rFonts w:cs="宋体"/>
          <w:sz w:val="24"/>
        </w:rPr>
        <w:t>B</w:t>
      </w:r>
      <w:r w:rsidRPr="00E87586">
        <w:rPr>
          <w:rFonts w:cs="宋体" w:hint="eastAsia"/>
          <w:sz w:val="24"/>
        </w:rPr>
        <w:t>、</w:t>
      </w:r>
      <w:r w:rsidRPr="00E87586">
        <w:rPr>
          <w:rFonts w:cs="宋体"/>
          <w:sz w:val="24"/>
        </w:rPr>
        <w:t>C</w:t>
      </w:r>
      <w:r w:rsidRPr="00E87586">
        <w:rPr>
          <w:rFonts w:cs="宋体" w:hint="eastAsia"/>
          <w:sz w:val="24"/>
        </w:rPr>
        <w:t>的意义，以偏心因子为第三参数计算压缩因子的方法，普遍化第二维里系数法和普遍化压缩因子法。</w:t>
      </w:r>
    </w:p>
    <w:p w:rsidR="001C18A1" w:rsidRPr="00E87586" w:rsidRDefault="001C18A1" w:rsidP="001C18A1">
      <w:pPr>
        <w:snapToGrid w:val="0"/>
        <w:spacing w:line="400" w:lineRule="exact"/>
        <w:ind w:firstLineChars="200" w:firstLine="480"/>
        <w:rPr>
          <w:rFonts w:cs="宋体" w:hint="eastAsia"/>
          <w:sz w:val="24"/>
        </w:rPr>
      </w:pPr>
      <w:r w:rsidRPr="00E87586">
        <w:rPr>
          <w:rFonts w:cs="宋体" w:hint="eastAsia"/>
          <w:sz w:val="24"/>
        </w:rPr>
        <w:t>3</w:t>
      </w:r>
      <w:r w:rsidRPr="00E87586">
        <w:rPr>
          <w:rFonts w:cs="宋体"/>
          <w:sz w:val="24"/>
        </w:rPr>
        <w:t>.</w:t>
      </w:r>
      <w:r w:rsidRPr="00E87586">
        <w:rPr>
          <w:rFonts w:cs="宋体" w:hint="eastAsia"/>
          <w:sz w:val="24"/>
        </w:rPr>
        <w:t xml:space="preserve"> </w:t>
      </w:r>
      <w:r w:rsidRPr="00E87586">
        <w:rPr>
          <w:rFonts w:cs="宋体" w:hint="eastAsia"/>
          <w:sz w:val="24"/>
        </w:rPr>
        <w:t>了解状态函数间的数学关系式、</w:t>
      </w:r>
      <w:r w:rsidRPr="00E87586">
        <w:rPr>
          <w:rFonts w:cs="宋体"/>
          <w:sz w:val="24"/>
        </w:rPr>
        <w:t>Maxwell</w:t>
      </w:r>
      <w:r w:rsidRPr="00E87586">
        <w:rPr>
          <w:rFonts w:cs="宋体" w:hint="eastAsia"/>
          <w:sz w:val="24"/>
        </w:rPr>
        <w:t>关系式，</w:t>
      </w:r>
      <w:r w:rsidRPr="00E87586">
        <w:rPr>
          <w:rFonts w:cs="宋体"/>
          <w:sz w:val="24"/>
        </w:rPr>
        <w:t>dS</w:t>
      </w:r>
      <w:r w:rsidRPr="00E87586">
        <w:rPr>
          <w:rFonts w:cs="宋体" w:hint="eastAsia"/>
          <w:sz w:val="24"/>
        </w:rPr>
        <w:t>方程、</w:t>
      </w:r>
      <w:r w:rsidRPr="00E87586">
        <w:rPr>
          <w:rFonts w:cs="宋体"/>
          <w:sz w:val="24"/>
        </w:rPr>
        <w:t>dH</w:t>
      </w:r>
      <w:r w:rsidRPr="00E87586">
        <w:rPr>
          <w:rFonts w:cs="宋体" w:hint="eastAsia"/>
          <w:sz w:val="24"/>
        </w:rPr>
        <w:t>方程、</w:t>
      </w:r>
      <w:r w:rsidRPr="00E87586">
        <w:rPr>
          <w:rFonts w:cs="宋体"/>
          <w:sz w:val="24"/>
        </w:rPr>
        <w:t>dU</w:t>
      </w:r>
      <w:r w:rsidRPr="00E87586">
        <w:rPr>
          <w:rFonts w:cs="宋体" w:hint="eastAsia"/>
          <w:sz w:val="24"/>
        </w:rPr>
        <w:t>方程。</w:t>
      </w:r>
      <w:r w:rsidRPr="00E87586">
        <w:rPr>
          <w:rFonts w:cs="宋体"/>
          <w:sz w:val="24"/>
        </w:rPr>
        <w:t> </w:t>
      </w:r>
      <w:r w:rsidRPr="00E87586">
        <w:rPr>
          <w:rFonts w:cs="宋体" w:hint="eastAsia"/>
          <w:sz w:val="24"/>
        </w:rPr>
        <w:t>理解单相流体系统基本方程，剩余焓、剩余熵的基本计算式，纯物质逸度计算方法，单组分系统气液平衡两相混合物热力学性质计算方法，</w:t>
      </w:r>
      <w:r w:rsidRPr="00E87586">
        <w:rPr>
          <w:rFonts w:cs="宋体"/>
          <w:sz w:val="24"/>
        </w:rPr>
        <w:t>T-S</w:t>
      </w:r>
      <w:r w:rsidRPr="00E87586">
        <w:rPr>
          <w:rFonts w:cs="宋体" w:hint="eastAsia"/>
          <w:sz w:val="24"/>
        </w:rPr>
        <w:t>图意义和应用。</w:t>
      </w:r>
    </w:p>
    <w:p w:rsidR="001C18A1" w:rsidRPr="00E87586" w:rsidRDefault="001C18A1" w:rsidP="001C18A1">
      <w:pPr>
        <w:snapToGrid w:val="0"/>
        <w:spacing w:line="400" w:lineRule="exact"/>
        <w:ind w:firstLineChars="200" w:firstLine="480"/>
        <w:rPr>
          <w:rFonts w:cs="宋体" w:hint="eastAsia"/>
          <w:sz w:val="24"/>
        </w:rPr>
      </w:pPr>
      <w:r w:rsidRPr="00E87586">
        <w:rPr>
          <w:rFonts w:cs="宋体" w:hint="eastAsia"/>
          <w:sz w:val="24"/>
        </w:rPr>
        <w:t xml:space="preserve">4. </w:t>
      </w:r>
      <w:r w:rsidRPr="00E87586">
        <w:rPr>
          <w:rFonts w:cs="宋体" w:hint="eastAsia"/>
          <w:sz w:val="24"/>
        </w:rPr>
        <w:t>掌握剩余性质的定义，用剩余焓和剩余熵计算</w:t>
      </w:r>
      <w:r w:rsidRPr="00E87586">
        <w:rPr>
          <w:rFonts w:cs="宋体"/>
          <w:sz w:val="24"/>
        </w:rPr>
        <w:t>H</w:t>
      </w:r>
      <w:r w:rsidRPr="00E87586">
        <w:rPr>
          <w:rFonts w:cs="宋体" w:hint="eastAsia"/>
          <w:sz w:val="24"/>
        </w:rPr>
        <w:t>和</w:t>
      </w:r>
      <w:r w:rsidRPr="00E87586">
        <w:rPr>
          <w:rFonts w:cs="宋体"/>
          <w:sz w:val="24"/>
        </w:rPr>
        <w:t>S</w:t>
      </w:r>
      <w:r w:rsidRPr="00E87586">
        <w:rPr>
          <w:rFonts w:cs="宋体" w:hint="eastAsia"/>
          <w:sz w:val="24"/>
        </w:rPr>
        <w:t>的方法、标准态的选取，纯物质逸度、逸度系数完整定义及物理意义，用</w:t>
      </w:r>
      <w:r w:rsidRPr="00E87586">
        <w:rPr>
          <w:rFonts w:cs="宋体"/>
          <w:sz w:val="24"/>
        </w:rPr>
        <w:t>T-S</w:t>
      </w:r>
      <w:r w:rsidRPr="00E87586">
        <w:rPr>
          <w:rFonts w:cs="宋体" w:hint="eastAsia"/>
          <w:sz w:val="24"/>
        </w:rPr>
        <w:t>图数据计算过程热和功以及热力学性质的变化值，水蒸汽表中各栏目意义和关系，水蒸汽表使用方法。</w:t>
      </w:r>
    </w:p>
    <w:p w:rsidR="001C18A1" w:rsidRPr="00E87586" w:rsidRDefault="001C18A1" w:rsidP="001C18A1">
      <w:pPr>
        <w:snapToGrid w:val="0"/>
        <w:spacing w:line="400" w:lineRule="exact"/>
        <w:ind w:firstLineChars="200" w:firstLine="480"/>
        <w:rPr>
          <w:rFonts w:cs="宋体"/>
          <w:sz w:val="24"/>
        </w:rPr>
      </w:pPr>
      <w:r w:rsidRPr="00E87586">
        <w:rPr>
          <w:rFonts w:cs="宋体" w:hint="eastAsia"/>
          <w:sz w:val="24"/>
        </w:rPr>
        <w:t xml:space="preserve">5. </w:t>
      </w:r>
      <w:r w:rsidRPr="00E87586">
        <w:rPr>
          <w:rFonts w:cs="宋体"/>
          <w:sz w:val="24"/>
        </w:rPr>
        <w:t>掌握用状态方程和三参数对应态原理计算焓变与熵变的方法；了解热力学性质图、表的制作原理，会使用热力学性质图或表进行计算。</w:t>
      </w:r>
    </w:p>
    <w:p w:rsidR="001C18A1" w:rsidRPr="00E87586" w:rsidRDefault="001C18A1" w:rsidP="001C18A1">
      <w:pPr>
        <w:snapToGrid w:val="0"/>
        <w:spacing w:line="400" w:lineRule="exact"/>
        <w:ind w:firstLineChars="200" w:firstLine="480"/>
        <w:rPr>
          <w:rFonts w:cs="宋体" w:hint="eastAsia"/>
          <w:sz w:val="24"/>
        </w:rPr>
      </w:pPr>
      <w:r w:rsidRPr="00E87586">
        <w:rPr>
          <w:rFonts w:cs="宋体" w:hint="eastAsia"/>
          <w:sz w:val="24"/>
        </w:rPr>
        <w:t>6</w:t>
      </w:r>
      <w:r w:rsidRPr="00E87586">
        <w:rPr>
          <w:rFonts w:cs="宋体"/>
          <w:sz w:val="24"/>
        </w:rPr>
        <w:t>.</w:t>
      </w:r>
      <w:r w:rsidRPr="00E87586">
        <w:rPr>
          <w:rFonts w:cs="宋体" w:hint="eastAsia"/>
          <w:sz w:val="24"/>
        </w:rPr>
        <w:t xml:space="preserve"> </w:t>
      </w:r>
      <w:r w:rsidRPr="00E87586">
        <w:rPr>
          <w:rFonts w:cs="宋体"/>
          <w:sz w:val="24"/>
        </w:rPr>
        <w:t>理解化学位的概念，掌握变组成体系的热力学基本方程；理解偏摩尔性质的概念，掌握偏摩尔性质的热力学关系、</w:t>
      </w:r>
      <w:r w:rsidRPr="00E87586">
        <w:rPr>
          <w:rFonts w:cs="宋体"/>
          <w:sz w:val="24"/>
        </w:rPr>
        <w:t>Gibbs-Duhem</w:t>
      </w:r>
      <w:r w:rsidRPr="00E87586">
        <w:rPr>
          <w:rFonts w:cs="宋体"/>
          <w:sz w:val="24"/>
        </w:rPr>
        <w:t>方程及计算方法</w:t>
      </w:r>
    </w:p>
    <w:p w:rsidR="001C18A1" w:rsidRPr="00E87586" w:rsidRDefault="001C18A1" w:rsidP="001C18A1">
      <w:pPr>
        <w:snapToGrid w:val="0"/>
        <w:spacing w:line="400" w:lineRule="exact"/>
        <w:ind w:firstLineChars="200" w:firstLine="480"/>
        <w:rPr>
          <w:rFonts w:cs="宋体" w:hint="eastAsia"/>
          <w:sz w:val="24"/>
        </w:rPr>
      </w:pPr>
      <w:r w:rsidRPr="00E87586">
        <w:rPr>
          <w:rFonts w:cs="宋体" w:hint="eastAsia"/>
          <w:sz w:val="24"/>
        </w:rPr>
        <w:t xml:space="preserve">7. </w:t>
      </w:r>
      <w:r w:rsidRPr="00E87586">
        <w:rPr>
          <w:rFonts w:cs="宋体"/>
          <w:sz w:val="24"/>
        </w:rPr>
        <w:t>理解混合过程性质变化的概念，掌握混合过程性质变化的计算方法；理解逸度和逸度系数的概念，掌握纯物质逸度系数的计算方法，了解混合物组元逸度系数和液体逸度的计算方法；</w:t>
      </w:r>
    </w:p>
    <w:p w:rsidR="001C18A1" w:rsidRPr="00E87586" w:rsidRDefault="001C18A1" w:rsidP="001C18A1">
      <w:pPr>
        <w:snapToGrid w:val="0"/>
        <w:spacing w:line="400" w:lineRule="exact"/>
        <w:ind w:firstLineChars="200" w:firstLine="480"/>
        <w:rPr>
          <w:rFonts w:cs="宋体" w:hint="eastAsia"/>
          <w:sz w:val="24"/>
        </w:rPr>
      </w:pPr>
      <w:r w:rsidRPr="00E87586">
        <w:rPr>
          <w:rFonts w:cs="宋体" w:hint="eastAsia"/>
          <w:sz w:val="24"/>
        </w:rPr>
        <w:t xml:space="preserve">8. </w:t>
      </w:r>
      <w:r w:rsidRPr="00E87586">
        <w:rPr>
          <w:rFonts w:cs="宋体"/>
          <w:sz w:val="24"/>
        </w:rPr>
        <w:t>理解理想溶液和标准态的概念，掌握理想溶液混合性质变化的计算方法；理解活度、活度系数和标准态、超额性质的概念，掌握超额</w:t>
      </w:r>
      <w:r w:rsidRPr="00E87586">
        <w:rPr>
          <w:rFonts w:cs="宋体"/>
          <w:sz w:val="24"/>
        </w:rPr>
        <w:t>Gibbs</w:t>
      </w:r>
      <w:r w:rsidRPr="00E87586">
        <w:rPr>
          <w:rFonts w:cs="宋体"/>
          <w:sz w:val="24"/>
        </w:rPr>
        <w:t>自由能的计算方法。</w:t>
      </w:r>
    </w:p>
    <w:p w:rsidR="001C18A1" w:rsidRPr="00E87586" w:rsidRDefault="001C18A1" w:rsidP="001C18A1">
      <w:pPr>
        <w:snapToGrid w:val="0"/>
        <w:spacing w:line="400" w:lineRule="exact"/>
        <w:ind w:firstLineChars="200" w:firstLine="480"/>
        <w:rPr>
          <w:rFonts w:cs="宋体" w:hint="eastAsia"/>
          <w:sz w:val="24"/>
        </w:rPr>
      </w:pPr>
      <w:r w:rsidRPr="00E87586">
        <w:rPr>
          <w:rFonts w:hint="eastAsia"/>
          <w:sz w:val="24"/>
        </w:rPr>
        <w:t>9</w:t>
      </w:r>
      <w:r w:rsidRPr="00E87586">
        <w:rPr>
          <w:sz w:val="24"/>
        </w:rPr>
        <w:t>.</w:t>
      </w:r>
      <w:r w:rsidRPr="00E87586">
        <w:rPr>
          <w:rFonts w:hint="eastAsia"/>
          <w:szCs w:val="21"/>
        </w:rPr>
        <w:t xml:space="preserve"> </w:t>
      </w:r>
      <w:r w:rsidRPr="00E87586">
        <w:rPr>
          <w:rFonts w:cs="宋体"/>
          <w:sz w:val="24"/>
        </w:rPr>
        <w:t>理解相平衡判据和相律；掌握用活度系数法表示的汽液平衡计算通式；了解中、低压下二元汽液平衡相图，理解中、低压下泡点和露点的计算过程，掌握低压下汽液平衡的计算方法；了解烃类系统的</w:t>
      </w:r>
      <w:r w:rsidRPr="00E87586">
        <w:rPr>
          <w:rFonts w:cs="宋体"/>
          <w:sz w:val="24"/>
        </w:rPr>
        <w:t>K</w:t>
      </w:r>
      <w:r w:rsidRPr="00E87586">
        <w:rPr>
          <w:rFonts w:cs="宋体"/>
          <w:sz w:val="24"/>
        </w:rPr>
        <w:t>值法和闪蒸计算的方法；掌握汽液平衡数据的热力学一致性检验的方法。</w:t>
      </w:r>
    </w:p>
    <w:p w:rsidR="001C18A1" w:rsidRPr="00C03187" w:rsidRDefault="001C18A1" w:rsidP="001C18A1">
      <w:pPr>
        <w:spacing w:line="360" w:lineRule="auto"/>
        <w:rPr>
          <w:rFonts w:cs="宋体"/>
          <w:b/>
          <w:sz w:val="24"/>
        </w:rPr>
      </w:pPr>
      <w:r>
        <w:rPr>
          <w:rFonts w:cs="宋体" w:hint="eastAsia"/>
          <w:b/>
          <w:sz w:val="24"/>
        </w:rPr>
        <w:lastRenderedPageBreak/>
        <w:t>三、</w:t>
      </w:r>
      <w:r w:rsidRPr="00C03187">
        <w:rPr>
          <w:rFonts w:cs="宋体" w:hint="eastAsia"/>
          <w:b/>
          <w:sz w:val="24"/>
        </w:rPr>
        <w:t>试题主要类型</w:t>
      </w:r>
    </w:p>
    <w:p w:rsidR="001C18A1" w:rsidRDefault="001C18A1" w:rsidP="001C18A1">
      <w:pPr>
        <w:snapToGrid w:val="0"/>
        <w:spacing w:line="400" w:lineRule="exact"/>
        <w:ind w:firstLineChars="200" w:firstLine="480"/>
        <w:rPr>
          <w:sz w:val="24"/>
        </w:rPr>
      </w:pPr>
      <w:r>
        <w:rPr>
          <w:sz w:val="24"/>
        </w:rPr>
        <w:t>1</w:t>
      </w:r>
      <w:r w:rsidRPr="00353672">
        <w:rPr>
          <w:rFonts w:cs="宋体"/>
          <w:sz w:val="24"/>
        </w:rPr>
        <w:t>.</w:t>
      </w:r>
      <w:r>
        <w:rPr>
          <w:rFonts w:cs="宋体" w:hint="eastAsia"/>
          <w:sz w:val="24"/>
        </w:rPr>
        <w:t xml:space="preserve"> </w:t>
      </w:r>
      <w:r w:rsidRPr="00B80037">
        <w:rPr>
          <w:rFonts w:hint="eastAsia"/>
          <w:sz w:val="24"/>
        </w:rPr>
        <w:t>答题时间</w:t>
      </w:r>
      <w:r w:rsidRPr="002E0602">
        <w:rPr>
          <w:rFonts w:hint="eastAsia"/>
          <w:sz w:val="24"/>
        </w:rPr>
        <w:t>：</w:t>
      </w:r>
      <w:r w:rsidRPr="002E0602">
        <w:rPr>
          <w:sz w:val="24"/>
        </w:rPr>
        <w:t>120</w:t>
      </w:r>
      <w:r w:rsidRPr="00B80037">
        <w:rPr>
          <w:rFonts w:hint="eastAsia"/>
          <w:sz w:val="24"/>
        </w:rPr>
        <w:t>分钟</w:t>
      </w:r>
    </w:p>
    <w:p w:rsidR="001C18A1" w:rsidRDefault="001C18A1" w:rsidP="001C18A1">
      <w:pPr>
        <w:snapToGrid w:val="0"/>
        <w:spacing w:line="400" w:lineRule="exact"/>
        <w:ind w:firstLineChars="200" w:firstLine="480"/>
        <w:rPr>
          <w:sz w:val="24"/>
        </w:rPr>
      </w:pPr>
      <w:r>
        <w:rPr>
          <w:sz w:val="24"/>
        </w:rPr>
        <w:t>2</w:t>
      </w:r>
      <w:r w:rsidRPr="00353672">
        <w:rPr>
          <w:rFonts w:cs="宋体"/>
          <w:sz w:val="24"/>
        </w:rPr>
        <w:t>.</w:t>
      </w:r>
      <w:r>
        <w:rPr>
          <w:rFonts w:cs="宋体" w:hint="eastAsia"/>
          <w:sz w:val="24"/>
        </w:rPr>
        <w:t xml:space="preserve"> </w:t>
      </w:r>
      <w:r w:rsidRPr="00B80037">
        <w:rPr>
          <w:rFonts w:hint="eastAsia"/>
          <w:sz w:val="24"/>
        </w:rPr>
        <w:t>试题类型：填空、判断、名词、简答、计算</w:t>
      </w:r>
      <w:r>
        <w:rPr>
          <w:rFonts w:hint="eastAsia"/>
          <w:sz w:val="24"/>
        </w:rPr>
        <w:t>和证明题</w:t>
      </w:r>
    </w:p>
    <w:p w:rsidR="001C18A1" w:rsidRPr="00E87586" w:rsidRDefault="001C18A1" w:rsidP="001C18A1">
      <w:pPr>
        <w:spacing w:line="360" w:lineRule="auto"/>
        <w:rPr>
          <w:rFonts w:cs="宋体"/>
          <w:b/>
          <w:sz w:val="24"/>
        </w:rPr>
      </w:pPr>
      <w:r w:rsidRPr="00E87586">
        <w:rPr>
          <w:rFonts w:cs="宋体" w:hint="eastAsia"/>
          <w:b/>
          <w:sz w:val="24"/>
        </w:rPr>
        <w:t>四、考查要点</w:t>
      </w:r>
    </w:p>
    <w:p w:rsidR="001C18A1" w:rsidRPr="00E87586" w:rsidRDefault="001C18A1" w:rsidP="001C18A1">
      <w:pPr>
        <w:spacing w:line="400" w:lineRule="exact"/>
        <w:ind w:firstLine="420"/>
        <w:rPr>
          <w:rFonts w:cs="宋体" w:hint="eastAsia"/>
          <w:sz w:val="24"/>
        </w:rPr>
      </w:pPr>
      <w:r w:rsidRPr="00E87586">
        <w:rPr>
          <w:rFonts w:cs="宋体" w:hint="eastAsia"/>
          <w:sz w:val="24"/>
        </w:rPr>
        <w:t xml:space="preserve">1. </w:t>
      </w:r>
      <w:r w:rsidRPr="00E87586">
        <w:rPr>
          <w:rFonts w:cs="宋体" w:hint="eastAsia"/>
          <w:sz w:val="24"/>
        </w:rPr>
        <w:t>流体</w:t>
      </w:r>
      <w:r w:rsidRPr="00E87586">
        <w:rPr>
          <w:rFonts w:cs="宋体"/>
          <w:sz w:val="24"/>
        </w:rPr>
        <w:t>p-V-T</w:t>
      </w:r>
      <w:r w:rsidRPr="00E87586">
        <w:rPr>
          <w:rFonts w:cs="宋体" w:hint="eastAsia"/>
          <w:sz w:val="24"/>
        </w:rPr>
        <w:t>关系的应用，纯物质</w:t>
      </w:r>
      <w:r w:rsidRPr="00E87586">
        <w:rPr>
          <w:rFonts w:cs="宋体"/>
          <w:sz w:val="24"/>
        </w:rPr>
        <w:t>p-V</w:t>
      </w:r>
      <w:r w:rsidRPr="00E87586">
        <w:rPr>
          <w:rFonts w:cs="宋体" w:hint="eastAsia"/>
          <w:sz w:val="24"/>
        </w:rPr>
        <w:t>图、</w:t>
      </w:r>
      <w:r w:rsidRPr="00E87586">
        <w:rPr>
          <w:rFonts w:cs="宋体"/>
          <w:sz w:val="24"/>
        </w:rPr>
        <w:t>p-T</w:t>
      </w:r>
      <w:r w:rsidRPr="00E87586">
        <w:rPr>
          <w:rFonts w:cs="宋体" w:hint="eastAsia"/>
          <w:sz w:val="24"/>
        </w:rPr>
        <w:t>图以及图中点、线、区域的意义及其应用，临界点的数学特征；状态方程的适用范围和优缺点、精度排序，维里方程的应用，三参数对应态原理。</w:t>
      </w:r>
    </w:p>
    <w:p w:rsidR="001C18A1" w:rsidRPr="00E87586" w:rsidRDefault="001C18A1" w:rsidP="001C18A1">
      <w:pPr>
        <w:snapToGrid w:val="0"/>
        <w:spacing w:line="400" w:lineRule="exact"/>
        <w:ind w:firstLine="420"/>
        <w:rPr>
          <w:rFonts w:cs="宋体" w:hint="eastAsia"/>
          <w:sz w:val="24"/>
        </w:rPr>
      </w:pPr>
      <w:r w:rsidRPr="00E87586">
        <w:rPr>
          <w:rFonts w:hint="eastAsia"/>
          <w:sz w:val="24"/>
        </w:rPr>
        <w:t xml:space="preserve">2. </w:t>
      </w:r>
      <w:r w:rsidRPr="00E87586">
        <w:rPr>
          <w:rFonts w:cs="宋体" w:hint="eastAsia"/>
          <w:sz w:val="24"/>
        </w:rPr>
        <w:t>热力学基本方程，剩余性质的定义，利用剩余性质计算焓变和熵变进而求取</w:t>
      </w:r>
      <w:r w:rsidRPr="00E87586">
        <w:rPr>
          <w:rFonts w:cs="宋体"/>
          <w:sz w:val="24"/>
        </w:rPr>
        <w:t>U</w:t>
      </w:r>
      <w:r w:rsidRPr="00E87586">
        <w:rPr>
          <w:rFonts w:cs="宋体" w:hint="eastAsia"/>
          <w:sz w:val="24"/>
        </w:rPr>
        <w:t>、</w:t>
      </w:r>
      <w:r w:rsidRPr="00E87586">
        <w:rPr>
          <w:rFonts w:cs="宋体"/>
          <w:sz w:val="24"/>
        </w:rPr>
        <w:t>A</w:t>
      </w:r>
      <w:r w:rsidRPr="00E87586">
        <w:rPr>
          <w:rFonts w:cs="宋体" w:hint="eastAsia"/>
          <w:sz w:val="24"/>
        </w:rPr>
        <w:t>、</w:t>
      </w:r>
      <w:r w:rsidRPr="00E87586">
        <w:rPr>
          <w:rFonts w:cs="宋体"/>
          <w:sz w:val="24"/>
        </w:rPr>
        <w:t>S</w:t>
      </w:r>
      <w:r w:rsidRPr="00E87586">
        <w:rPr>
          <w:rFonts w:cs="宋体" w:hint="eastAsia"/>
          <w:sz w:val="24"/>
        </w:rPr>
        <w:t>，</w:t>
      </w:r>
      <w:r w:rsidRPr="00E87586">
        <w:rPr>
          <w:rFonts w:cs="宋体"/>
          <w:sz w:val="24"/>
        </w:rPr>
        <w:t>Antoine</w:t>
      </w:r>
      <w:r w:rsidRPr="00E87586">
        <w:rPr>
          <w:rFonts w:cs="宋体" w:hint="eastAsia"/>
          <w:sz w:val="24"/>
        </w:rPr>
        <w:t>方程计算饱和蒸汽压，蒸发熵和蒸发焓的定义、计算，饱和水和水蒸汽表的使用，湿蒸汽的广度热力学性质计算，温熵图中图线的意义和使用。</w:t>
      </w:r>
    </w:p>
    <w:p w:rsidR="001C18A1" w:rsidRPr="00E87586" w:rsidRDefault="001C18A1" w:rsidP="001C18A1">
      <w:pPr>
        <w:spacing w:line="400" w:lineRule="exact"/>
        <w:ind w:firstLine="420"/>
        <w:rPr>
          <w:rFonts w:cs="宋体"/>
          <w:sz w:val="24"/>
        </w:rPr>
      </w:pPr>
      <w:r w:rsidRPr="00E87586">
        <w:rPr>
          <w:rFonts w:cs="宋体" w:hint="eastAsia"/>
          <w:sz w:val="24"/>
        </w:rPr>
        <w:t xml:space="preserve">3. </w:t>
      </w:r>
      <w:r w:rsidRPr="00E87586">
        <w:rPr>
          <w:rFonts w:cs="宋体" w:hint="eastAsia"/>
          <w:sz w:val="24"/>
        </w:rPr>
        <w:t>偏摩尔性质的定义式、物理意义、特点，偏摩尔性质与溶液性质的关系，偏摩尔性质的计算；</w:t>
      </w:r>
      <w:r w:rsidRPr="00E87586">
        <w:rPr>
          <w:rFonts w:cs="宋体"/>
          <w:sz w:val="24"/>
        </w:rPr>
        <w:t>Gibbs-Duhem</w:t>
      </w:r>
      <w:r w:rsidRPr="00E87586">
        <w:rPr>
          <w:rFonts w:cs="宋体" w:hint="eastAsia"/>
          <w:sz w:val="24"/>
        </w:rPr>
        <w:t>方程的形式及其应用，混合变量的计算；纯物质逸度和逸度系数的完整定义、物理意义、计算式，混合物的逸度和逸度系数的定义和计算，溶液中组分</w:t>
      </w:r>
      <w:r w:rsidRPr="00E87586">
        <w:rPr>
          <w:rFonts w:cs="宋体"/>
          <w:sz w:val="24"/>
        </w:rPr>
        <w:t>i</w:t>
      </w:r>
      <w:r w:rsidRPr="00E87586">
        <w:rPr>
          <w:rFonts w:cs="宋体" w:hint="eastAsia"/>
          <w:sz w:val="24"/>
        </w:rPr>
        <w:t>的逸度及其逸度系数的定义和计算；理想溶液的定义与标准态的选取，理想溶液的特征及其关系式、用途，活度和活度系数的定义、计算，正偏差、负偏差的意义。</w:t>
      </w:r>
    </w:p>
    <w:p w:rsidR="001C18A1" w:rsidRPr="00E87586" w:rsidRDefault="001C18A1" w:rsidP="001C18A1">
      <w:pPr>
        <w:snapToGrid w:val="0"/>
        <w:spacing w:line="400" w:lineRule="exact"/>
        <w:ind w:firstLine="420"/>
        <w:rPr>
          <w:rFonts w:cs="宋体" w:hint="eastAsia"/>
          <w:sz w:val="24"/>
        </w:rPr>
      </w:pPr>
      <w:r w:rsidRPr="00E87586">
        <w:rPr>
          <w:rFonts w:cs="宋体" w:hint="eastAsia"/>
          <w:sz w:val="24"/>
        </w:rPr>
        <w:t>4</w:t>
      </w:r>
      <w:r w:rsidRPr="00E87586">
        <w:rPr>
          <w:rFonts w:cs="宋体"/>
          <w:sz w:val="24"/>
        </w:rPr>
        <w:t>.</w:t>
      </w:r>
      <w:r>
        <w:rPr>
          <w:rFonts w:cs="宋体" w:hint="eastAsia"/>
          <w:sz w:val="24"/>
        </w:rPr>
        <w:t xml:space="preserve"> </w:t>
      </w:r>
      <w:r w:rsidRPr="00E87586">
        <w:rPr>
          <w:rFonts w:cs="宋体"/>
          <w:sz w:val="24"/>
        </w:rPr>
        <w:t>掌握变组成体系的热力学基本方程；理解偏摩尔性质的概念，掌握偏摩尔性质的热力学关系、</w:t>
      </w:r>
      <w:r w:rsidRPr="00E87586">
        <w:rPr>
          <w:rFonts w:cs="宋体"/>
          <w:sz w:val="24"/>
        </w:rPr>
        <w:t>Gibbs-Duhem</w:t>
      </w:r>
      <w:r w:rsidRPr="00E87586">
        <w:rPr>
          <w:rFonts w:cs="宋体"/>
          <w:sz w:val="24"/>
        </w:rPr>
        <w:t>方程及计算方法；理解混合过程性质变化的概念，掌握混合过程性质变化的计算方法；理解逸度和逸度系数的概念，掌握纯物质逸度系数的计算方法，了解混合物组元逸度系数和液体逸度的计算方法；理解理想溶液和标准态的概念，掌握理想溶液混合性质变化的计算方法；理解活度、活度系数和标准态、超额性质的概念，掌握超额</w:t>
      </w:r>
      <w:r w:rsidRPr="00E87586">
        <w:rPr>
          <w:rFonts w:cs="宋体"/>
          <w:sz w:val="24"/>
        </w:rPr>
        <w:t>Gibbs</w:t>
      </w:r>
      <w:r w:rsidRPr="00E87586">
        <w:rPr>
          <w:rFonts w:cs="宋体"/>
          <w:sz w:val="24"/>
        </w:rPr>
        <w:t>自由能的计算方法。</w:t>
      </w:r>
    </w:p>
    <w:p w:rsidR="001C18A1" w:rsidRPr="00E87586" w:rsidRDefault="001C18A1" w:rsidP="001C18A1">
      <w:pPr>
        <w:snapToGrid w:val="0"/>
        <w:spacing w:line="400" w:lineRule="exact"/>
        <w:ind w:firstLine="420"/>
        <w:rPr>
          <w:rFonts w:hint="eastAsia"/>
          <w:sz w:val="24"/>
        </w:rPr>
      </w:pPr>
      <w:r w:rsidRPr="00E87586">
        <w:rPr>
          <w:rFonts w:hint="eastAsia"/>
          <w:sz w:val="24"/>
        </w:rPr>
        <w:t>5</w:t>
      </w:r>
      <w:r w:rsidRPr="00E87586">
        <w:rPr>
          <w:sz w:val="24"/>
        </w:rPr>
        <w:t>.</w:t>
      </w:r>
      <w:r w:rsidRPr="00E87586">
        <w:rPr>
          <w:rFonts w:hint="eastAsia"/>
          <w:sz w:val="24"/>
        </w:rPr>
        <w:t xml:space="preserve"> </w:t>
      </w:r>
      <w:r w:rsidRPr="00E87586">
        <w:rPr>
          <w:rFonts w:hint="eastAsia"/>
          <w:sz w:val="24"/>
        </w:rPr>
        <w:t>相平衡基础和判据，相律的应用；活度系数法和状态方程法计算汽液平衡的计算通式，完全理想系和半理想系统汽液平衡计算式；二元系统的</w:t>
      </w:r>
      <w:r w:rsidRPr="00E87586">
        <w:rPr>
          <w:sz w:val="24"/>
        </w:rPr>
        <w:t>p-x(y)/T-x(y)</w:t>
      </w:r>
      <w:r w:rsidRPr="00E87586">
        <w:rPr>
          <w:rFonts w:hint="eastAsia"/>
          <w:sz w:val="24"/>
        </w:rPr>
        <w:t>的相图，正偏差系统和负偏差系统；低压下泡、露点计算，烃类系统的</w:t>
      </w:r>
      <w:r w:rsidRPr="00E87586">
        <w:rPr>
          <w:sz w:val="24"/>
        </w:rPr>
        <w:t>K</w:t>
      </w:r>
      <w:r w:rsidRPr="00E87586">
        <w:rPr>
          <w:rFonts w:hint="eastAsia"/>
          <w:sz w:val="24"/>
        </w:rPr>
        <w:t>值法和闪蒸计算；汽液平衡数据的热力学一致性检验。</w:t>
      </w:r>
    </w:p>
    <w:p w:rsidR="001C18A1" w:rsidRPr="00C03187" w:rsidRDefault="001C18A1" w:rsidP="001C18A1">
      <w:pPr>
        <w:spacing w:line="360" w:lineRule="auto"/>
        <w:rPr>
          <w:rFonts w:cs="宋体"/>
          <w:b/>
          <w:sz w:val="24"/>
        </w:rPr>
      </w:pPr>
      <w:r w:rsidRPr="00E87586">
        <w:rPr>
          <w:rFonts w:cs="宋体" w:hint="eastAsia"/>
          <w:b/>
          <w:sz w:val="24"/>
        </w:rPr>
        <w:t>五、主要参考书目</w:t>
      </w:r>
    </w:p>
    <w:p w:rsidR="001C18A1" w:rsidRDefault="001C18A1" w:rsidP="001C18A1">
      <w:pPr>
        <w:ind w:firstLine="420"/>
        <w:rPr>
          <w:sz w:val="24"/>
        </w:rPr>
      </w:pPr>
      <w:r>
        <w:rPr>
          <w:sz w:val="24"/>
        </w:rPr>
        <w:lastRenderedPageBreak/>
        <w:t>1</w:t>
      </w:r>
      <w:r>
        <w:rPr>
          <w:rFonts w:cs="宋体" w:hint="eastAsia"/>
          <w:sz w:val="24"/>
        </w:rPr>
        <w:t>．《化工热力学》（第四版），陈新志、蔡振云</w:t>
      </w:r>
      <w:r w:rsidRPr="000B3440">
        <w:rPr>
          <w:rFonts w:cs="宋体" w:hint="eastAsia"/>
          <w:sz w:val="24"/>
        </w:rPr>
        <w:t>等</w:t>
      </w:r>
      <w:r>
        <w:rPr>
          <w:rFonts w:cs="宋体" w:hint="eastAsia"/>
          <w:sz w:val="24"/>
        </w:rPr>
        <w:t xml:space="preserve"> </w:t>
      </w:r>
      <w:r w:rsidRPr="000B3440">
        <w:rPr>
          <w:rFonts w:cs="宋体" w:hint="eastAsia"/>
          <w:sz w:val="24"/>
        </w:rPr>
        <w:t>编著，</w:t>
      </w:r>
      <w:r>
        <w:rPr>
          <w:rFonts w:cs="宋体" w:hint="eastAsia"/>
          <w:sz w:val="24"/>
        </w:rPr>
        <w:t>化学工业</w:t>
      </w:r>
      <w:r w:rsidRPr="000B3440">
        <w:rPr>
          <w:rFonts w:cs="宋体" w:hint="eastAsia"/>
          <w:sz w:val="24"/>
        </w:rPr>
        <w:t>出版社，</w:t>
      </w:r>
      <w:r w:rsidRPr="000B3440">
        <w:rPr>
          <w:rFonts w:cs="宋体" w:hint="eastAsia"/>
          <w:sz w:val="24"/>
        </w:rPr>
        <w:t>20</w:t>
      </w:r>
      <w:r>
        <w:rPr>
          <w:rFonts w:cs="宋体" w:hint="eastAsia"/>
          <w:sz w:val="24"/>
        </w:rPr>
        <w:t>16</w:t>
      </w:r>
      <w:r w:rsidRPr="000B3440">
        <w:rPr>
          <w:rFonts w:cs="宋体" w:hint="eastAsia"/>
          <w:sz w:val="24"/>
        </w:rPr>
        <w:t>年</w:t>
      </w:r>
      <w:r>
        <w:rPr>
          <w:rFonts w:cs="宋体" w:hint="eastAsia"/>
          <w:sz w:val="24"/>
        </w:rPr>
        <w:t>。</w:t>
      </w:r>
    </w:p>
    <w:p w:rsidR="001C18A1" w:rsidRDefault="001C18A1" w:rsidP="001C18A1">
      <w:pPr>
        <w:ind w:firstLine="420"/>
        <w:rPr>
          <w:rFonts w:cs="宋体" w:hint="eastAsia"/>
          <w:sz w:val="24"/>
        </w:rPr>
      </w:pPr>
      <w:r>
        <w:rPr>
          <w:sz w:val="24"/>
        </w:rPr>
        <w:t>2</w:t>
      </w:r>
      <w:r>
        <w:rPr>
          <w:rFonts w:cs="宋体" w:hint="eastAsia"/>
          <w:sz w:val="24"/>
        </w:rPr>
        <w:t>．《化工热力学》（</w:t>
      </w:r>
      <w:r w:rsidRPr="000B3440">
        <w:rPr>
          <w:rFonts w:cs="宋体" w:hint="eastAsia"/>
          <w:sz w:val="24"/>
        </w:rPr>
        <w:t>第</w:t>
      </w:r>
      <w:r>
        <w:rPr>
          <w:rFonts w:cs="宋体" w:hint="eastAsia"/>
          <w:sz w:val="24"/>
        </w:rPr>
        <w:t>三</w:t>
      </w:r>
      <w:r w:rsidRPr="000B3440">
        <w:rPr>
          <w:rFonts w:cs="宋体" w:hint="eastAsia"/>
          <w:sz w:val="24"/>
        </w:rPr>
        <w:t>版</w:t>
      </w:r>
      <w:r>
        <w:rPr>
          <w:rFonts w:cs="宋体" w:hint="eastAsia"/>
          <w:sz w:val="24"/>
        </w:rPr>
        <w:t>）</w:t>
      </w:r>
      <w:r w:rsidRPr="000B3440">
        <w:rPr>
          <w:rFonts w:cs="宋体" w:hint="eastAsia"/>
          <w:sz w:val="24"/>
        </w:rPr>
        <w:t>，</w:t>
      </w:r>
      <w:r>
        <w:rPr>
          <w:rFonts w:cs="宋体" w:hint="eastAsia"/>
          <w:sz w:val="24"/>
        </w:rPr>
        <w:t>朱自强、吴有庭等</w:t>
      </w:r>
      <w:r>
        <w:rPr>
          <w:rFonts w:cs="宋体" w:hint="eastAsia"/>
          <w:sz w:val="24"/>
        </w:rPr>
        <w:t xml:space="preserve"> </w:t>
      </w:r>
      <w:r w:rsidRPr="000B3440">
        <w:rPr>
          <w:rFonts w:cs="宋体" w:hint="eastAsia"/>
          <w:sz w:val="24"/>
        </w:rPr>
        <w:t>编著，</w:t>
      </w:r>
      <w:r>
        <w:rPr>
          <w:rFonts w:cs="宋体" w:hint="eastAsia"/>
          <w:sz w:val="24"/>
        </w:rPr>
        <w:t>化学工业</w:t>
      </w:r>
      <w:r w:rsidRPr="000B3440">
        <w:rPr>
          <w:rFonts w:cs="宋体" w:hint="eastAsia"/>
          <w:sz w:val="24"/>
        </w:rPr>
        <w:t>出版社，</w:t>
      </w:r>
      <w:r w:rsidRPr="000B3440">
        <w:rPr>
          <w:rFonts w:cs="宋体" w:hint="eastAsia"/>
          <w:sz w:val="24"/>
        </w:rPr>
        <w:t>20</w:t>
      </w:r>
      <w:r>
        <w:rPr>
          <w:rFonts w:cs="宋体" w:hint="eastAsia"/>
          <w:sz w:val="24"/>
        </w:rPr>
        <w:t>12</w:t>
      </w:r>
      <w:r w:rsidRPr="000B3440">
        <w:rPr>
          <w:rFonts w:cs="宋体" w:hint="eastAsia"/>
          <w:sz w:val="24"/>
        </w:rPr>
        <w:t>年</w:t>
      </w:r>
      <w:r>
        <w:rPr>
          <w:rFonts w:cs="宋体" w:hint="eastAsia"/>
          <w:sz w:val="24"/>
        </w:rPr>
        <w:t>。</w:t>
      </w:r>
    </w:p>
    <w:p w:rsidR="001C18A1" w:rsidRPr="003D25BF" w:rsidRDefault="001C18A1" w:rsidP="001C18A1">
      <w:pPr>
        <w:ind w:firstLine="420"/>
        <w:rPr>
          <w:rFonts w:cs="宋体"/>
          <w:sz w:val="24"/>
        </w:rPr>
      </w:pPr>
    </w:p>
    <w:p w:rsidR="00E617B5" w:rsidRDefault="00E617B5">
      <w:pPr>
        <w:snapToGrid w:val="0"/>
        <w:spacing w:line="300" w:lineRule="auto"/>
        <w:ind w:firstLine="420"/>
        <w:rPr>
          <w:sz w:val="24"/>
        </w:rPr>
      </w:pPr>
    </w:p>
    <w:p w:rsidR="00A97C86" w:rsidRDefault="00A97C86">
      <w:pPr>
        <w:rPr>
          <w:b/>
        </w:rPr>
      </w:pPr>
    </w:p>
    <w:p w:rsidR="004F55B4" w:rsidRDefault="004F55B4" w:rsidP="004F55B4">
      <w:pPr>
        <w:snapToGrid w:val="0"/>
        <w:spacing w:line="360" w:lineRule="auto"/>
        <w:jc w:val="center"/>
        <w:rPr>
          <w:rFonts w:eastAsia="黑体"/>
          <w:sz w:val="36"/>
          <w:szCs w:val="36"/>
        </w:rPr>
      </w:pPr>
      <w:r>
        <w:rPr>
          <w:rFonts w:eastAsia="黑体"/>
          <w:sz w:val="36"/>
          <w:szCs w:val="36"/>
        </w:rPr>
        <w:t>“</w:t>
      </w:r>
      <w:r>
        <w:rPr>
          <w:rFonts w:eastAsia="黑体" w:hint="eastAsia"/>
          <w:sz w:val="36"/>
          <w:szCs w:val="36"/>
        </w:rPr>
        <w:t>化工分离过程</w:t>
      </w:r>
      <w:r>
        <w:rPr>
          <w:rFonts w:eastAsia="黑体"/>
          <w:sz w:val="36"/>
          <w:szCs w:val="36"/>
        </w:rPr>
        <w:t>”</w:t>
      </w:r>
      <w:r>
        <w:rPr>
          <w:rFonts w:eastAsia="黑体" w:hint="eastAsia"/>
          <w:sz w:val="36"/>
          <w:szCs w:val="36"/>
        </w:rPr>
        <w:t>考试大纲</w:t>
      </w:r>
    </w:p>
    <w:p w:rsidR="004F55B4" w:rsidRDefault="004F55B4" w:rsidP="004F55B4">
      <w:pPr>
        <w:spacing w:line="360" w:lineRule="auto"/>
        <w:rPr>
          <w:b/>
          <w:sz w:val="24"/>
        </w:rPr>
      </w:pPr>
      <w:r>
        <w:rPr>
          <w:rFonts w:hint="eastAsia"/>
          <w:b/>
          <w:sz w:val="24"/>
        </w:rPr>
        <w:t>一、考试的学科范围</w:t>
      </w:r>
    </w:p>
    <w:p w:rsidR="004F55B4" w:rsidRDefault="004F55B4" w:rsidP="00C55409">
      <w:pPr>
        <w:spacing w:afterLines="50" w:line="400" w:lineRule="exact"/>
        <w:ind w:firstLineChars="200" w:firstLine="480"/>
        <w:rPr>
          <w:rFonts w:hAnsi="宋体"/>
          <w:sz w:val="24"/>
        </w:rPr>
      </w:pPr>
      <w:r>
        <w:rPr>
          <w:rFonts w:hAnsi="宋体" w:hint="eastAsia"/>
          <w:sz w:val="24"/>
        </w:rPr>
        <w:t>化工分离过程教学（大纲）基本要求的内容。</w:t>
      </w:r>
    </w:p>
    <w:p w:rsidR="004F55B4" w:rsidRDefault="004F55B4" w:rsidP="004F55B4">
      <w:pPr>
        <w:spacing w:line="360" w:lineRule="auto"/>
        <w:rPr>
          <w:b/>
          <w:sz w:val="24"/>
        </w:rPr>
      </w:pPr>
      <w:r>
        <w:rPr>
          <w:rFonts w:hint="eastAsia"/>
          <w:b/>
          <w:sz w:val="24"/>
        </w:rPr>
        <w:t>二、评价目标</w:t>
      </w:r>
    </w:p>
    <w:p w:rsidR="004F55B4" w:rsidRDefault="004F55B4" w:rsidP="004F55B4">
      <w:pPr>
        <w:snapToGrid w:val="0"/>
        <w:spacing w:line="300" w:lineRule="auto"/>
        <w:ind w:firstLine="420"/>
        <w:rPr>
          <w:sz w:val="24"/>
        </w:rPr>
      </w:pPr>
      <w:r w:rsidRPr="0035778B">
        <w:rPr>
          <w:rFonts w:hint="eastAsia"/>
          <w:sz w:val="24"/>
        </w:rPr>
        <w:t>要求考生牢固掌握化工分离的基本概念，为分离过程的选择、特性分析和计算奠定基础，从分离过程的共性出发，讨论各种分离方法的特性。强调将工程和工艺相结合的观点，以及设计和分析能力的训练；强调理论联系实际以及提高解决实际问题的能力。</w:t>
      </w:r>
      <w:r>
        <w:rPr>
          <w:rFonts w:hint="eastAsia"/>
          <w:sz w:val="24"/>
        </w:rPr>
        <w:t>要求考生应掌握以下有关知识：</w:t>
      </w:r>
    </w:p>
    <w:p w:rsidR="004F55B4" w:rsidRDefault="004F55B4" w:rsidP="004F55B4">
      <w:pPr>
        <w:snapToGrid w:val="0"/>
        <w:spacing w:line="300" w:lineRule="auto"/>
        <w:rPr>
          <w:sz w:val="24"/>
          <w:lang w:val="zh-CN"/>
        </w:rPr>
      </w:pPr>
      <w:r>
        <w:rPr>
          <w:rFonts w:hint="eastAsia"/>
          <w:sz w:val="24"/>
        </w:rPr>
        <w:t>（一）</w:t>
      </w:r>
      <w:r>
        <w:rPr>
          <w:rFonts w:hint="eastAsia"/>
          <w:sz w:val="24"/>
          <w:lang w:val="zh-CN"/>
        </w:rPr>
        <w:t>传质分离过程的相关概念</w:t>
      </w:r>
    </w:p>
    <w:p w:rsidR="004F55B4" w:rsidRDefault="004F55B4" w:rsidP="004F55B4">
      <w:pPr>
        <w:snapToGrid w:val="0"/>
        <w:spacing w:line="300" w:lineRule="auto"/>
        <w:ind w:firstLine="420"/>
        <w:rPr>
          <w:sz w:val="24"/>
        </w:rPr>
      </w:pPr>
      <w:r>
        <w:rPr>
          <w:rFonts w:hint="eastAsia"/>
          <w:sz w:val="24"/>
        </w:rPr>
        <w:t>1</w:t>
      </w:r>
      <w:r>
        <w:rPr>
          <w:rFonts w:hint="eastAsia"/>
          <w:sz w:val="24"/>
        </w:rPr>
        <w:t>、</w:t>
      </w:r>
      <w:r w:rsidRPr="0035778B">
        <w:rPr>
          <w:rFonts w:hint="eastAsia"/>
          <w:sz w:val="24"/>
        </w:rPr>
        <w:t>化工分离操作在化工生产中的重要性</w:t>
      </w:r>
      <w:r>
        <w:rPr>
          <w:rFonts w:hint="eastAsia"/>
          <w:sz w:val="24"/>
        </w:rPr>
        <w:t>。</w:t>
      </w:r>
    </w:p>
    <w:p w:rsidR="004F55B4" w:rsidRDefault="004F55B4" w:rsidP="004F55B4">
      <w:pPr>
        <w:snapToGrid w:val="0"/>
        <w:spacing w:line="300" w:lineRule="auto"/>
        <w:ind w:firstLine="420"/>
        <w:rPr>
          <w:sz w:val="24"/>
          <w:lang w:val="zh-CN"/>
        </w:rPr>
      </w:pPr>
      <w:r>
        <w:rPr>
          <w:rFonts w:hint="eastAsia"/>
          <w:sz w:val="24"/>
        </w:rPr>
        <w:t>2</w:t>
      </w:r>
      <w:r>
        <w:rPr>
          <w:rFonts w:hint="eastAsia"/>
          <w:sz w:val="24"/>
        </w:rPr>
        <w:t>、</w:t>
      </w:r>
      <w:r w:rsidRPr="0035778B">
        <w:rPr>
          <w:rFonts w:hint="eastAsia"/>
          <w:sz w:val="24"/>
        </w:rPr>
        <w:t>分离过程的分类和特征</w:t>
      </w:r>
      <w:r>
        <w:rPr>
          <w:rFonts w:hint="eastAsia"/>
          <w:sz w:val="24"/>
        </w:rPr>
        <w:t>。</w:t>
      </w:r>
    </w:p>
    <w:p w:rsidR="004F55B4" w:rsidRDefault="004F55B4" w:rsidP="004F55B4">
      <w:pPr>
        <w:snapToGrid w:val="0"/>
        <w:spacing w:line="300" w:lineRule="auto"/>
        <w:rPr>
          <w:sz w:val="24"/>
        </w:rPr>
      </w:pPr>
      <w:r>
        <w:rPr>
          <w:rFonts w:hint="eastAsia"/>
          <w:sz w:val="24"/>
        </w:rPr>
        <w:t>（二）</w:t>
      </w:r>
      <w:r w:rsidRPr="00F36603">
        <w:rPr>
          <w:rFonts w:hint="eastAsia"/>
          <w:sz w:val="24"/>
        </w:rPr>
        <w:t>单级平衡过程</w:t>
      </w:r>
    </w:p>
    <w:p w:rsidR="004F55B4" w:rsidRDefault="004F55B4" w:rsidP="004F55B4">
      <w:pPr>
        <w:snapToGrid w:val="0"/>
        <w:spacing w:line="300" w:lineRule="auto"/>
        <w:ind w:firstLine="420"/>
        <w:rPr>
          <w:sz w:val="24"/>
          <w:lang w:val="zh-CN"/>
        </w:rPr>
      </w:pPr>
      <w:r>
        <w:rPr>
          <w:rFonts w:hint="eastAsia"/>
          <w:sz w:val="24"/>
        </w:rPr>
        <w:t>1</w:t>
      </w:r>
      <w:r>
        <w:rPr>
          <w:rFonts w:hint="eastAsia"/>
          <w:sz w:val="24"/>
        </w:rPr>
        <w:t>、</w:t>
      </w:r>
      <w:r w:rsidRPr="006776D1">
        <w:rPr>
          <w:rFonts w:hint="eastAsia"/>
          <w:sz w:val="24"/>
          <w:lang w:val="zh-CN"/>
        </w:rPr>
        <w:t>相平衡条件；汽液、液液平衡表示方法</w:t>
      </w:r>
      <w:r>
        <w:rPr>
          <w:rFonts w:hint="eastAsia"/>
          <w:sz w:val="24"/>
          <w:lang w:val="zh-CN"/>
        </w:rPr>
        <w:t>。</w:t>
      </w:r>
    </w:p>
    <w:p w:rsidR="004F55B4" w:rsidRDefault="004F55B4" w:rsidP="004F55B4">
      <w:pPr>
        <w:snapToGrid w:val="0"/>
        <w:spacing w:line="300" w:lineRule="auto"/>
        <w:ind w:firstLine="420"/>
        <w:rPr>
          <w:sz w:val="24"/>
          <w:lang w:val="zh-CN"/>
        </w:rPr>
      </w:pPr>
      <w:r>
        <w:rPr>
          <w:rFonts w:hint="eastAsia"/>
          <w:sz w:val="24"/>
        </w:rPr>
        <w:t>2</w:t>
      </w:r>
      <w:r>
        <w:rPr>
          <w:rFonts w:hint="eastAsia"/>
          <w:sz w:val="24"/>
        </w:rPr>
        <w:t>、</w:t>
      </w:r>
      <w:r w:rsidRPr="006776D1">
        <w:rPr>
          <w:rFonts w:hint="eastAsia"/>
          <w:sz w:val="24"/>
          <w:lang w:val="zh-CN"/>
        </w:rPr>
        <w:t>相平衡常数和分离因子的含义；状态方程法、活度系数法表示的汽液平衡常数。</w:t>
      </w:r>
    </w:p>
    <w:p w:rsidR="004F55B4" w:rsidRDefault="004F55B4" w:rsidP="004F55B4">
      <w:pPr>
        <w:snapToGrid w:val="0"/>
        <w:spacing w:line="300" w:lineRule="auto"/>
        <w:ind w:firstLine="420"/>
        <w:rPr>
          <w:sz w:val="24"/>
          <w:lang w:val="zh-CN"/>
        </w:rPr>
      </w:pPr>
      <w:r>
        <w:rPr>
          <w:rFonts w:hint="eastAsia"/>
          <w:sz w:val="24"/>
        </w:rPr>
        <w:t>3</w:t>
      </w:r>
      <w:r>
        <w:rPr>
          <w:rFonts w:hint="eastAsia"/>
          <w:sz w:val="24"/>
        </w:rPr>
        <w:t>、</w:t>
      </w:r>
      <w:r w:rsidRPr="006776D1">
        <w:rPr>
          <w:rFonts w:hint="eastAsia"/>
          <w:sz w:val="24"/>
          <w:lang w:val="zh-CN"/>
        </w:rPr>
        <w:t>活度系数法计算汽液平衡常数的通式及计算</w:t>
      </w:r>
      <w:r>
        <w:rPr>
          <w:rFonts w:hint="eastAsia"/>
          <w:sz w:val="24"/>
          <w:lang w:val="zh-CN"/>
        </w:rPr>
        <w:t>。</w:t>
      </w:r>
    </w:p>
    <w:p w:rsidR="004F55B4" w:rsidRDefault="004F55B4" w:rsidP="004F55B4">
      <w:pPr>
        <w:snapToGrid w:val="0"/>
        <w:spacing w:line="300" w:lineRule="auto"/>
        <w:ind w:firstLine="420"/>
        <w:rPr>
          <w:sz w:val="24"/>
          <w:lang w:val="zh-CN"/>
        </w:rPr>
      </w:pPr>
      <w:r>
        <w:rPr>
          <w:rFonts w:hint="eastAsia"/>
          <w:sz w:val="24"/>
          <w:lang w:val="zh-CN"/>
        </w:rPr>
        <w:t>4</w:t>
      </w:r>
      <w:r>
        <w:rPr>
          <w:rFonts w:hint="eastAsia"/>
          <w:sz w:val="24"/>
          <w:lang w:val="zh-CN"/>
        </w:rPr>
        <w:t>、</w:t>
      </w:r>
      <w:r w:rsidRPr="006776D1">
        <w:rPr>
          <w:rFonts w:hint="eastAsia"/>
          <w:sz w:val="24"/>
          <w:lang w:val="zh-CN"/>
        </w:rPr>
        <w:t>泡点和露点的含义及四种计算类型</w:t>
      </w:r>
      <w:r>
        <w:rPr>
          <w:rFonts w:hint="eastAsia"/>
          <w:sz w:val="24"/>
          <w:lang w:val="zh-CN"/>
        </w:rPr>
        <w:t>。</w:t>
      </w:r>
    </w:p>
    <w:p w:rsidR="004F55B4" w:rsidRDefault="004F55B4" w:rsidP="004F55B4">
      <w:pPr>
        <w:snapToGrid w:val="0"/>
        <w:spacing w:line="300" w:lineRule="auto"/>
        <w:ind w:firstLine="420"/>
        <w:rPr>
          <w:sz w:val="24"/>
          <w:lang w:val="zh-CN"/>
        </w:rPr>
      </w:pPr>
      <w:r>
        <w:rPr>
          <w:rFonts w:hint="eastAsia"/>
          <w:sz w:val="24"/>
          <w:lang w:val="zh-CN"/>
        </w:rPr>
        <w:lastRenderedPageBreak/>
        <w:t>5</w:t>
      </w:r>
      <w:r>
        <w:rPr>
          <w:rFonts w:hint="eastAsia"/>
          <w:sz w:val="24"/>
          <w:lang w:val="zh-CN"/>
        </w:rPr>
        <w:t>、</w:t>
      </w:r>
      <w:r w:rsidRPr="006776D1">
        <w:rPr>
          <w:rFonts w:hint="eastAsia"/>
          <w:sz w:val="24"/>
          <w:lang w:val="zh-CN"/>
        </w:rPr>
        <w:t>泡点温度和压力的计算</w:t>
      </w:r>
      <w:r>
        <w:rPr>
          <w:rFonts w:hint="eastAsia"/>
          <w:sz w:val="24"/>
          <w:lang w:val="zh-CN"/>
        </w:rPr>
        <w:t>。</w:t>
      </w:r>
    </w:p>
    <w:p w:rsidR="004F55B4" w:rsidRDefault="004F55B4" w:rsidP="004F55B4">
      <w:pPr>
        <w:snapToGrid w:val="0"/>
        <w:spacing w:line="300" w:lineRule="auto"/>
        <w:ind w:firstLine="420"/>
        <w:rPr>
          <w:sz w:val="24"/>
          <w:lang w:val="zh-CN"/>
        </w:rPr>
      </w:pPr>
      <w:r>
        <w:rPr>
          <w:rFonts w:hint="eastAsia"/>
          <w:sz w:val="24"/>
          <w:lang w:val="zh-CN"/>
        </w:rPr>
        <w:t>6</w:t>
      </w:r>
      <w:r>
        <w:rPr>
          <w:rFonts w:hint="eastAsia"/>
          <w:sz w:val="24"/>
          <w:lang w:val="zh-CN"/>
        </w:rPr>
        <w:t>、</w:t>
      </w:r>
      <w:r w:rsidRPr="006776D1">
        <w:rPr>
          <w:rFonts w:hint="eastAsia"/>
          <w:sz w:val="24"/>
          <w:lang w:val="zh-CN"/>
        </w:rPr>
        <w:t>露点温度和压力的计算</w:t>
      </w:r>
      <w:r>
        <w:rPr>
          <w:rFonts w:hint="eastAsia"/>
          <w:sz w:val="24"/>
          <w:lang w:val="zh-CN"/>
        </w:rPr>
        <w:t>。</w:t>
      </w:r>
    </w:p>
    <w:p w:rsidR="004F55B4" w:rsidRDefault="004F55B4" w:rsidP="004F55B4">
      <w:pPr>
        <w:snapToGrid w:val="0"/>
        <w:spacing w:line="300" w:lineRule="auto"/>
        <w:ind w:firstLine="420"/>
        <w:rPr>
          <w:sz w:val="24"/>
          <w:lang w:val="zh-CN"/>
        </w:rPr>
      </w:pPr>
      <w:r>
        <w:rPr>
          <w:rFonts w:hint="eastAsia"/>
          <w:sz w:val="24"/>
          <w:lang w:val="zh-CN"/>
        </w:rPr>
        <w:t>7</w:t>
      </w:r>
      <w:r>
        <w:rPr>
          <w:rFonts w:hint="eastAsia"/>
          <w:sz w:val="24"/>
          <w:lang w:val="zh-CN"/>
        </w:rPr>
        <w:t>、</w:t>
      </w:r>
      <w:r w:rsidRPr="006776D1">
        <w:rPr>
          <w:rFonts w:hint="eastAsia"/>
          <w:sz w:val="24"/>
          <w:lang w:val="zh-CN"/>
        </w:rPr>
        <w:t>闪蒸过程类型</w:t>
      </w:r>
      <w:r>
        <w:rPr>
          <w:rFonts w:hint="eastAsia"/>
          <w:sz w:val="24"/>
          <w:lang w:val="zh-CN"/>
        </w:rPr>
        <w:t>。</w:t>
      </w:r>
    </w:p>
    <w:p w:rsidR="004F55B4" w:rsidRDefault="004F55B4" w:rsidP="004F55B4">
      <w:pPr>
        <w:snapToGrid w:val="0"/>
        <w:spacing w:line="300" w:lineRule="auto"/>
        <w:ind w:firstLine="420"/>
        <w:rPr>
          <w:sz w:val="24"/>
          <w:lang w:val="zh-CN"/>
        </w:rPr>
      </w:pPr>
      <w:r>
        <w:rPr>
          <w:rFonts w:hint="eastAsia"/>
          <w:sz w:val="24"/>
          <w:lang w:val="zh-CN"/>
        </w:rPr>
        <w:t>8</w:t>
      </w:r>
      <w:r>
        <w:rPr>
          <w:rFonts w:hint="eastAsia"/>
          <w:sz w:val="24"/>
          <w:lang w:val="zh-CN"/>
        </w:rPr>
        <w:t>、</w:t>
      </w:r>
      <w:r w:rsidRPr="006776D1">
        <w:rPr>
          <w:rFonts w:hint="eastAsia"/>
          <w:sz w:val="24"/>
          <w:lang w:val="zh-CN"/>
        </w:rPr>
        <w:t>等温闪蒸和部分冷凝过程</w:t>
      </w:r>
      <w:r>
        <w:rPr>
          <w:rFonts w:hint="eastAsia"/>
          <w:sz w:val="24"/>
          <w:lang w:val="zh-CN"/>
        </w:rPr>
        <w:t>。</w:t>
      </w:r>
    </w:p>
    <w:p w:rsidR="004F55B4" w:rsidRDefault="004F55B4" w:rsidP="004F55B4">
      <w:pPr>
        <w:snapToGrid w:val="0"/>
        <w:spacing w:line="300" w:lineRule="auto"/>
        <w:rPr>
          <w:sz w:val="24"/>
          <w:lang w:val="zh-CN"/>
        </w:rPr>
      </w:pPr>
      <w:r>
        <w:rPr>
          <w:rFonts w:hint="eastAsia"/>
          <w:sz w:val="24"/>
        </w:rPr>
        <w:t>（三）</w:t>
      </w:r>
      <w:r w:rsidRPr="00494CC6">
        <w:rPr>
          <w:rFonts w:hint="eastAsia"/>
          <w:sz w:val="24"/>
          <w:lang w:val="zh-CN"/>
        </w:rPr>
        <w:t>多组分多级分离过程分析与简捷计算</w:t>
      </w:r>
    </w:p>
    <w:p w:rsidR="004F55B4" w:rsidRDefault="004F55B4" w:rsidP="004F55B4">
      <w:pPr>
        <w:snapToGrid w:val="0"/>
        <w:spacing w:line="300" w:lineRule="auto"/>
        <w:ind w:firstLine="420"/>
        <w:rPr>
          <w:sz w:val="24"/>
          <w:lang w:val="zh-CN"/>
        </w:rPr>
      </w:pPr>
      <w:r>
        <w:rPr>
          <w:rFonts w:hint="eastAsia"/>
          <w:sz w:val="24"/>
        </w:rPr>
        <w:t>1</w:t>
      </w:r>
      <w:r>
        <w:rPr>
          <w:rFonts w:hint="eastAsia"/>
          <w:sz w:val="24"/>
        </w:rPr>
        <w:t>、</w:t>
      </w:r>
      <w:r w:rsidRPr="00494CC6">
        <w:rPr>
          <w:rFonts w:hint="eastAsia"/>
          <w:sz w:val="24"/>
          <w:lang w:val="zh-CN"/>
        </w:rPr>
        <w:t>设计变量</w:t>
      </w:r>
      <w:r>
        <w:rPr>
          <w:rFonts w:hint="eastAsia"/>
          <w:sz w:val="24"/>
          <w:lang w:val="zh-CN"/>
        </w:rPr>
        <w:t>及确定。</w:t>
      </w:r>
    </w:p>
    <w:p w:rsidR="004F55B4" w:rsidRDefault="004F55B4" w:rsidP="004F55B4">
      <w:pPr>
        <w:snapToGrid w:val="0"/>
        <w:spacing w:line="300" w:lineRule="auto"/>
        <w:ind w:firstLine="420"/>
        <w:rPr>
          <w:sz w:val="24"/>
        </w:rPr>
      </w:pPr>
      <w:r>
        <w:rPr>
          <w:rFonts w:hint="eastAsia"/>
          <w:sz w:val="24"/>
        </w:rPr>
        <w:t>2</w:t>
      </w:r>
      <w:r>
        <w:rPr>
          <w:rFonts w:hint="eastAsia"/>
          <w:sz w:val="24"/>
        </w:rPr>
        <w:t>、</w:t>
      </w:r>
      <w:r w:rsidRPr="00494CC6">
        <w:rPr>
          <w:rFonts w:hint="eastAsia"/>
          <w:sz w:val="24"/>
        </w:rPr>
        <w:t>多组分精馏过程分析</w:t>
      </w:r>
      <w:r>
        <w:rPr>
          <w:rFonts w:hint="eastAsia"/>
          <w:sz w:val="24"/>
        </w:rPr>
        <w:t>。</w:t>
      </w:r>
      <w:r>
        <w:rPr>
          <w:rFonts w:hint="eastAsia"/>
          <w:sz w:val="24"/>
        </w:rPr>
        <w:t xml:space="preserve"> </w:t>
      </w:r>
    </w:p>
    <w:p w:rsidR="004F55B4" w:rsidRDefault="004F55B4" w:rsidP="004F55B4">
      <w:pPr>
        <w:snapToGrid w:val="0"/>
        <w:spacing w:line="300" w:lineRule="auto"/>
        <w:ind w:firstLine="420"/>
        <w:rPr>
          <w:sz w:val="24"/>
        </w:rPr>
      </w:pPr>
      <w:r>
        <w:rPr>
          <w:rFonts w:hint="eastAsia"/>
          <w:sz w:val="24"/>
        </w:rPr>
        <w:t>3</w:t>
      </w:r>
      <w:r>
        <w:rPr>
          <w:rFonts w:hint="eastAsia"/>
          <w:sz w:val="24"/>
        </w:rPr>
        <w:t>、</w:t>
      </w:r>
      <w:r w:rsidRPr="00494CC6">
        <w:rPr>
          <w:rFonts w:hint="eastAsia"/>
          <w:sz w:val="24"/>
        </w:rPr>
        <w:t>最小回流比</w:t>
      </w:r>
      <w:r>
        <w:rPr>
          <w:rFonts w:hint="eastAsia"/>
          <w:sz w:val="24"/>
        </w:rPr>
        <w:t>。</w:t>
      </w:r>
    </w:p>
    <w:p w:rsidR="004F55B4" w:rsidRDefault="004F55B4" w:rsidP="004F55B4">
      <w:pPr>
        <w:snapToGrid w:val="0"/>
        <w:spacing w:line="300" w:lineRule="auto"/>
        <w:ind w:firstLine="420"/>
        <w:rPr>
          <w:sz w:val="24"/>
        </w:rPr>
      </w:pPr>
      <w:r>
        <w:rPr>
          <w:rFonts w:hint="eastAsia"/>
          <w:sz w:val="24"/>
        </w:rPr>
        <w:t>4</w:t>
      </w:r>
      <w:r>
        <w:rPr>
          <w:rFonts w:hint="eastAsia"/>
          <w:sz w:val="24"/>
        </w:rPr>
        <w:t>、</w:t>
      </w:r>
      <w:r w:rsidRPr="00494CC6">
        <w:rPr>
          <w:rFonts w:hint="eastAsia"/>
          <w:sz w:val="24"/>
        </w:rPr>
        <w:t>最少理论板数和组分的分配</w:t>
      </w:r>
      <w:r>
        <w:rPr>
          <w:rFonts w:hint="eastAsia"/>
          <w:sz w:val="24"/>
        </w:rPr>
        <w:t>。</w:t>
      </w:r>
    </w:p>
    <w:p w:rsidR="004F55B4" w:rsidRDefault="004F55B4" w:rsidP="004F55B4">
      <w:pPr>
        <w:snapToGrid w:val="0"/>
        <w:spacing w:line="300" w:lineRule="auto"/>
        <w:ind w:firstLine="420"/>
        <w:rPr>
          <w:sz w:val="24"/>
        </w:rPr>
      </w:pPr>
      <w:r>
        <w:rPr>
          <w:rFonts w:hint="eastAsia"/>
          <w:sz w:val="24"/>
        </w:rPr>
        <w:t>5</w:t>
      </w:r>
      <w:r>
        <w:rPr>
          <w:rFonts w:hint="eastAsia"/>
          <w:sz w:val="24"/>
        </w:rPr>
        <w:t>、</w:t>
      </w:r>
      <w:r w:rsidRPr="00494CC6">
        <w:rPr>
          <w:rFonts w:hint="eastAsia"/>
          <w:sz w:val="24"/>
        </w:rPr>
        <w:t>实际回流比和理论板数</w:t>
      </w:r>
      <w:r>
        <w:rPr>
          <w:rFonts w:hint="eastAsia"/>
          <w:sz w:val="24"/>
        </w:rPr>
        <w:t>。</w:t>
      </w:r>
    </w:p>
    <w:p w:rsidR="004F55B4" w:rsidRDefault="004F55B4" w:rsidP="004F55B4">
      <w:pPr>
        <w:snapToGrid w:val="0"/>
        <w:spacing w:line="300" w:lineRule="auto"/>
        <w:ind w:firstLine="420"/>
        <w:rPr>
          <w:sz w:val="24"/>
        </w:rPr>
      </w:pPr>
      <w:r>
        <w:rPr>
          <w:rFonts w:hint="eastAsia"/>
          <w:sz w:val="24"/>
        </w:rPr>
        <w:t>6</w:t>
      </w:r>
      <w:r>
        <w:rPr>
          <w:rFonts w:hint="eastAsia"/>
          <w:sz w:val="24"/>
        </w:rPr>
        <w:t>、</w:t>
      </w:r>
      <w:r w:rsidRPr="00494CC6">
        <w:rPr>
          <w:rFonts w:hint="eastAsia"/>
          <w:sz w:val="24"/>
        </w:rPr>
        <w:t>萃取精馏的原理</w:t>
      </w:r>
      <w:r>
        <w:rPr>
          <w:rFonts w:hint="eastAsia"/>
          <w:sz w:val="24"/>
        </w:rPr>
        <w:t>、流程及过程分析。</w:t>
      </w:r>
    </w:p>
    <w:p w:rsidR="004F55B4" w:rsidRDefault="004F55B4" w:rsidP="004F55B4">
      <w:pPr>
        <w:snapToGrid w:val="0"/>
        <w:spacing w:line="300" w:lineRule="auto"/>
        <w:ind w:firstLine="420"/>
        <w:rPr>
          <w:sz w:val="24"/>
        </w:rPr>
      </w:pPr>
      <w:r>
        <w:rPr>
          <w:rFonts w:hint="eastAsia"/>
          <w:sz w:val="24"/>
        </w:rPr>
        <w:t>7</w:t>
      </w:r>
      <w:r>
        <w:rPr>
          <w:rFonts w:hint="eastAsia"/>
          <w:sz w:val="24"/>
        </w:rPr>
        <w:t>、</w:t>
      </w:r>
      <w:r w:rsidRPr="00494CC6">
        <w:rPr>
          <w:rFonts w:hint="eastAsia"/>
          <w:sz w:val="24"/>
        </w:rPr>
        <w:t>共沸精馏的原理</w:t>
      </w:r>
      <w:r>
        <w:rPr>
          <w:rFonts w:hint="eastAsia"/>
          <w:sz w:val="24"/>
        </w:rPr>
        <w:t>、特点及共沸剂的选择。</w:t>
      </w:r>
    </w:p>
    <w:p w:rsidR="004F55B4" w:rsidRDefault="004F55B4" w:rsidP="004F55B4">
      <w:pPr>
        <w:snapToGrid w:val="0"/>
        <w:spacing w:line="300" w:lineRule="auto"/>
        <w:rPr>
          <w:sz w:val="24"/>
        </w:rPr>
      </w:pPr>
      <w:r>
        <w:rPr>
          <w:rFonts w:hint="eastAsia"/>
          <w:sz w:val="24"/>
        </w:rPr>
        <w:t>（四）</w:t>
      </w:r>
      <w:r w:rsidRPr="00E97309">
        <w:rPr>
          <w:rFonts w:hint="eastAsia"/>
          <w:sz w:val="24"/>
        </w:rPr>
        <w:t>吸收和蒸出过程</w:t>
      </w:r>
    </w:p>
    <w:p w:rsidR="004F55B4" w:rsidRDefault="004F55B4" w:rsidP="004F55B4">
      <w:pPr>
        <w:snapToGrid w:val="0"/>
        <w:spacing w:line="300" w:lineRule="auto"/>
        <w:ind w:firstLineChars="50" w:firstLine="120"/>
        <w:rPr>
          <w:sz w:val="24"/>
        </w:rPr>
      </w:pPr>
      <w:r>
        <w:rPr>
          <w:rFonts w:hint="eastAsia"/>
          <w:sz w:val="24"/>
        </w:rPr>
        <w:t xml:space="preserve">  1</w:t>
      </w:r>
      <w:r>
        <w:rPr>
          <w:rFonts w:hint="eastAsia"/>
          <w:sz w:val="24"/>
        </w:rPr>
        <w:t>、</w:t>
      </w:r>
      <w:r w:rsidRPr="00E97309">
        <w:rPr>
          <w:rFonts w:hint="eastAsia"/>
          <w:sz w:val="24"/>
        </w:rPr>
        <w:t>吸收和蒸出过程的流程</w:t>
      </w:r>
      <w:r>
        <w:rPr>
          <w:rFonts w:hint="eastAsia"/>
          <w:sz w:val="24"/>
        </w:rPr>
        <w:t>。</w:t>
      </w:r>
      <w:r>
        <w:rPr>
          <w:rFonts w:hint="eastAsia"/>
          <w:sz w:val="24"/>
        </w:rPr>
        <w:t xml:space="preserve"> </w:t>
      </w:r>
    </w:p>
    <w:p w:rsidR="004F55B4" w:rsidRDefault="004F55B4" w:rsidP="004F55B4">
      <w:pPr>
        <w:snapToGrid w:val="0"/>
        <w:spacing w:line="300" w:lineRule="auto"/>
        <w:ind w:firstLineChars="150" w:firstLine="360"/>
        <w:rPr>
          <w:sz w:val="24"/>
        </w:rPr>
      </w:pPr>
      <w:r>
        <w:rPr>
          <w:rFonts w:hint="eastAsia"/>
          <w:sz w:val="24"/>
        </w:rPr>
        <w:t>2</w:t>
      </w:r>
      <w:r>
        <w:rPr>
          <w:rFonts w:hint="eastAsia"/>
          <w:sz w:val="24"/>
        </w:rPr>
        <w:t>、</w:t>
      </w:r>
      <w:r w:rsidRPr="00E97309">
        <w:rPr>
          <w:rFonts w:hint="eastAsia"/>
          <w:sz w:val="24"/>
        </w:rPr>
        <w:t>多组分吸收和蒸出过程分析</w:t>
      </w:r>
      <w:r>
        <w:rPr>
          <w:rFonts w:hint="eastAsia"/>
          <w:sz w:val="24"/>
        </w:rPr>
        <w:t>及简捷计算方法。</w:t>
      </w:r>
    </w:p>
    <w:p w:rsidR="004F55B4" w:rsidRDefault="004F55B4" w:rsidP="004F55B4">
      <w:pPr>
        <w:snapToGrid w:val="0"/>
        <w:spacing w:line="300" w:lineRule="auto"/>
        <w:rPr>
          <w:sz w:val="24"/>
        </w:rPr>
      </w:pPr>
      <w:r>
        <w:rPr>
          <w:rFonts w:hint="eastAsia"/>
          <w:sz w:val="24"/>
        </w:rPr>
        <w:t>（五）</w:t>
      </w:r>
      <w:r w:rsidRPr="00CA25CB">
        <w:rPr>
          <w:rFonts w:hint="eastAsia"/>
          <w:sz w:val="24"/>
        </w:rPr>
        <w:t> </w:t>
      </w:r>
      <w:r w:rsidRPr="00CA25CB">
        <w:rPr>
          <w:rFonts w:hint="eastAsia"/>
          <w:sz w:val="24"/>
        </w:rPr>
        <w:t>多组分多级分离的严格计算</w:t>
      </w:r>
    </w:p>
    <w:p w:rsidR="004F55B4" w:rsidRDefault="004F55B4" w:rsidP="004F55B4">
      <w:pPr>
        <w:snapToGrid w:val="0"/>
        <w:spacing w:line="300" w:lineRule="auto"/>
        <w:ind w:firstLine="420"/>
        <w:rPr>
          <w:sz w:val="24"/>
        </w:rPr>
      </w:pPr>
      <w:r>
        <w:rPr>
          <w:rFonts w:hint="eastAsia"/>
          <w:sz w:val="24"/>
        </w:rPr>
        <w:t>1</w:t>
      </w:r>
      <w:r>
        <w:rPr>
          <w:rFonts w:hint="eastAsia"/>
          <w:sz w:val="24"/>
        </w:rPr>
        <w:t>、</w:t>
      </w:r>
      <w:r w:rsidRPr="000146BC">
        <w:rPr>
          <w:rFonts w:hint="eastAsia"/>
          <w:sz w:val="24"/>
        </w:rPr>
        <w:t>平衡级的理论模型</w:t>
      </w:r>
      <w:r>
        <w:rPr>
          <w:rFonts w:hint="eastAsia"/>
          <w:sz w:val="24"/>
        </w:rPr>
        <w:t>。</w:t>
      </w:r>
    </w:p>
    <w:p w:rsidR="004F55B4" w:rsidRDefault="004F55B4" w:rsidP="004F55B4">
      <w:pPr>
        <w:snapToGrid w:val="0"/>
        <w:spacing w:line="300" w:lineRule="auto"/>
        <w:ind w:firstLine="420"/>
        <w:rPr>
          <w:sz w:val="24"/>
        </w:rPr>
      </w:pPr>
      <w:r>
        <w:rPr>
          <w:rFonts w:hint="eastAsia"/>
          <w:sz w:val="24"/>
        </w:rPr>
        <w:t xml:space="preserve">  2</w:t>
      </w:r>
      <w:r>
        <w:rPr>
          <w:rFonts w:hint="eastAsia"/>
          <w:sz w:val="24"/>
        </w:rPr>
        <w:t>、</w:t>
      </w:r>
      <w:r w:rsidRPr="000146BC">
        <w:rPr>
          <w:rFonts w:hint="eastAsia"/>
          <w:sz w:val="24"/>
        </w:rPr>
        <w:t> </w:t>
      </w:r>
      <w:r w:rsidRPr="000146BC">
        <w:rPr>
          <w:rFonts w:hint="eastAsia"/>
          <w:sz w:val="24"/>
        </w:rPr>
        <w:t>逐板计算的计算起点</w:t>
      </w:r>
      <w:r>
        <w:rPr>
          <w:rFonts w:hint="eastAsia"/>
          <w:sz w:val="24"/>
        </w:rPr>
        <w:t>。</w:t>
      </w:r>
    </w:p>
    <w:p w:rsidR="004F55B4" w:rsidRDefault="004F55B4" w:rsidP="004F55B4">
      <w:pPr>
        <w:snapToGrid w:val="0"/>
        <w:spacing w:line="300" w:lineRule="auto"/>
        <w:ind w:firstLine="420"/>
        <w:rPr>
          <w:sz w:val="24"/>
        </w:rPr>
      </w:pPr>
      <w:r>
        <w:rPr>
          <w:rFonts w:hint="eastAsia"/>
          <w:sz w:val="24"/>
        </w:rPr>
        <w:t xml:space="preserve">  3</w:t>
      </w:r>
      <w:r>
        <w:rPr>
          <w:rFonts w:hint="eastAsia"/>
          <w:sz w:val="24"/>
        </w:rPr>
        <w:t>、</w:t>
      </w:r>
      <w:r w:rsidRPr="000146BC">
        <w:rPr>
          <w:rFonts w:hint="eastAsia"/>
          <w:sz w:val="24"/>
        </w:rPr>
        <w:t> </w:t>
      </w:r>
      <w:r w:rsidRPr="000146BC">
        <w:rPr>
          <w:rFonts w:hint="eastAsia"/>
          <w:sz w:val="24"/>
        </w:rPr>
        <w:t>逐板计算的基本方程</w:t>
      </w:r>
      <w:r>
        <w:rPr>
          <w:rFonts w:hint="eastAsia"/>
          <w:sz w:val="24"/>
        </w:rPr>
        <w:t>、步骤。</w:t>
      </w:r>
    </w:p>
    <w:p w:rsidR="004F55B4" w:rsidRDefault="004F55B4" w:rsidP="004F55B4">
      <w:pPr>
        <w:snapToGrid w:val="0"/>
        <w:spacing w:line="300" w:lineRule="auto"/>
        <w:ind w:firstLine="420"/>
        <w:rPr>
          <w:sz w:val="24"/>
        </w:rPr>
      </w:pPr>
      <w:r>
        <w:rPr>
          <w:rFonts w:hint="eastAsia"/>
          <w:sz w:val="24"/>
        </w:rPr>
        <w:t xml:space="preserve">  4</w:t>
      </w:r>
      <w:r>
        <w:rPr>
          <w:rFonts w:hint="eastAsia"/>
          <w:sz w:val="24"/>
        </w:rPr>
        <w:t>、</w:t>
      </w:r>
      <w:r w:rsidRPr="000146BC">
        <w:rPr>
          <w:rFonts w:hint="eastAsia"/>
          <w:sz w:val="24"/>
        </w:rPr>
        <w:t>逐板计算适宜进料位置的确定</w:t>
      </w:r>
      <w:r>
        <w:rPr>
          <w:rFonts w:hint="eastAsia"/>
          <w:sz w:val="24"/>
        </w:rPr>
        <w:t>、终点的确定。</w:t>
      </w:r>
    </w:p>
    <w:p w:rsidR="004F55B4" w:rsidRDefault="004F55B4" w:rsidP="004F55B4">
      <w:pPr>
        <w:snapToGrid w:val="0"/>
        <w:spacing w:line="300" w:lineRule="auto"/>
        <w:ind w:firstLine="420"/>
        <w:rPr>
          <w:sz w:val="24"/>
        </w:rPr>
      </w:pPr>
      <w:r>
        <w:rPr>
          <w:rFonts w:hint="eastAsia"/>
          <w:sz w:val="24"/>
        </w:rPr>
        <w:t>（六）</w:t>
      </w:r>
      <w:r w:rsidRPr="000146BC">
        <w:rPr>
          <w:rFonts w:hint="eastAsia"/>
          <w:sz w:val="24"/>
        </w:rPr>
        <w:t> </w:t>
      </w:r>
      <w:r w:rsidRPr="000146BC">
        <w:rPr>
          <w:rFonts w:hint="eastAsia"/>
          <w:sz w:val="24"/>
        </w:rPr>
        <w:t>吸附、膜分离</w:t>
      </w:r>
    </w:p>
    <w:p w:rsidR="004F55B4" w:rsidRDefault="004F55B4" w:rsidP="004F55B4">
      <w:pPr>
        <w:snapToGrid w:val="0"/>
        <w:spacing w:line="300" w:lineRule="auto"/>
        <w:ind w:firstLine="420"/>
        <w:rPr>
          <w:sz w:val="24"/>
        </w:rPr>
      </w:pPr>
      <w:r>
        <w:rPr>
          <w:rFonts w:hint="eastAsia"/>
          <w:sz w:val="24"/>
        </w:rPr>
        <w:lastRenderedPageBreak/>
        <w:t xml:space="preserve">  1</w:t>
      </w:r>
      <w:r>
        <w:rPr>
          <w:rFonts w:hint="eastAsia"/>
          <w:sz w:val="24"/>
        </w:rPr>
        <w:t>、</w:t>
      </w:r>
      <w:r w:rsidRPr="000146BC">
        <w:rPr>
          <w:rFonts w:hint="eastAsia"/>
          <w:sz w:val="24"/>
        </w:rPr>
        <w:t>吸附平衡，固定床吸附分离基本原理，透过曲线</w:t>
      </w:r>
      <w:r>
        <w:rPr>
          <w:rFonts w:hint="eastAsia"/>
          <w:sz w:val="24"/>
        </w:rPr>
        <w:t>。</w:t>
      </w:r>
    </w:p>
    <w:p w:rsidR="004F55B4" w:rsidRDefault="004F55B4" w:rsidP="004F55B4">
      <w:pPr>
        <w:snapToGrid w:val="0"/>
        <w:spacing w:line="300" w:lineRule="auto"/>
        <w:ind w:firstLine="420"/>
        <w:rPr>
          <w:sz w:val="24"/>
        </w:rPr>
      </w:pPr>
      <w:r>
        <w:rPr>
          <w:rFonts w:hint="eastAsia"/>
          <w:sz w:val="24"/>
        </w:rPr>
        <w:t xml:space="preserve">  2</w:t>
      </w:r>
      <w:r>
        <w:rPr>
          <w:rFonts w:hint="eastAsia"/>
          <w:sz w:val="24"/>
        </w:rPr>
        <w:t>、</w:t>
      </w:r>
      <w:r w:rsidRPr="000146BC">
        <w:rPr>
          <w:rFonts w:hint="eastAsia"/>
          <w:sz w:val="24"/>
        </w:rPr>
        <w:t>一般的了解膜分离技术的类型、原理、方法。</w:t>
      </w:r>
    </w:p>
    <w:p w:rsidR="004F55B4" w:rsidRDefault="004F55B4" w:rsidP="004F55B4">
      <w:pPr>
        <w:snapToGrid w:val="0"/>
        <w:spacing w:line="300" w:lineRule="auto"/>
        <w:ind w:firstLine="420"/>
        <w:rPr>
          <w:sz w:val="24"/>
        </w:rPr>
      </w:pPr>
      <w:r>
        <w:rPr>
          <w:rFonts w:hint="eastAsia"/>
          <w:sz w:val="24"/>
        </w:rPr>
        <w:t xml:space="preserve"> </w:t>
      </w:r>
      <w:r>
        <w:rPr>
          <w:rFonts w:hint="eastAsia"/>
          <w:sz w:val="24"/>
        </w:rPr>
        <w:t>（七）</w:t>
      </w:r>
      <w:r w:rsidRPr="000146BC">
        <w:rPr>
          <w:rFonts w:hint="eastAsia"/>
          <w:sz w:val="24"/>
        </w:rPr>
        <w:t>分离过程设备的选择与放大</w:t>
      </w:r>
    </w:p>
    <w:p w:rsidR="004F55B4" w:rsidRDefault="004F55B4" w:rsidP="004F55B4">
      <w:pPr>
        <w:snapToGrid w:val="0"/>
        <w:spacing w:line="300" w:lineRule="auto"/>
        <w:ind w:firstLine="420"/>
        <w:rPr>
          <w:sz w:val="24"/>
        </w:rPr>
      </w:pPr>
      <w:r>
        <w:rPr>
          <w:rFonts w:hint="eastAsia"/>
          <w:sz w:val="24"/>
        </w:rPr>
        <w:t xml:space="preserve">  1</w:t>
      </w:r>
      <w:r>
        <w:rPr>
          <w:rFonts w:hint="eastAsia"/>
          <w:sz w:val="24"/>
        </w:rPr>
        <w:t>、</w:t>
      </w:r>
      <w:r w:rsidRPr="000146BC">
        <w:rPr>
          <w:rFonts w:hint="eastAsia"/>
          <w:sz w:val="24"/>
        </w:rPr>
        <w:t>影响气液传质设备的处理能力的主要因素。</w:t>
      </w:r>
    </w:p>
    <w:p w:rsidR="004F55B4" w:rsidRDefault="004F55B4" w:rsidP="004F55B4">
      <w:pPr>
        <w:snapToGrid w:val="0"/>
        <w:spacing w:line="300" w:lineRule="auto"/>
        <w:ind w:firstLine="420"/>
        <w:rPr>
          <w:sz w:val="24"/>
        </w:rPr>
      </w:pPr>
      <w:r>
        <w:rPr>
          <w:rFonts w:hint="eastAsia"/>
          <w:sz w:val="24"/>
        </w:rPr>
        <w:t xml:space="preserve">  2</w:t>
      </w:r>
      <w:r>
        <w:rPr>
          <w:rFonts w:hint="eastAsia"/>
          <w:sz w:val="24"/>
        </w:rPr>
        <w:t>、</w:t>
      </w:r>
      <w:r w:rsidRPr="000146BC">
        <w:rPr>
          <w:rFonts w:hint="eastAsia"/>
          <w:sz w:val="24"/>
        </w:rPr>
        <w:t>气液传质设备效率的几种表示方法及其影响板效率的主要因素。</w:t>
      </w:r>
    </w:p>
    <w:p w:rsidR="004F55B4" w:rsidRDefault="004F55B4" w:rsidP="004F55B4">
      <w:pPr>
        <w:snapToGrid w:val="0"/>
        <w:spacing w:line="300" w:lineRule="auto"/>
        <w:ind w:firstLine="420"/>
        <w:rPr>
          <w:sz w:val="24"/>
        </w:rPr>
      </w:pPr>
      <w:r>
        <w:rPr>
          <w:rFonts w:hint="eastAsia"/>
          <w:sz w:val="24"/>
        </w:rPr>
        <w:t xml:space="preserve"> </w:t>
      </w:r>
      <w:r>
        <w:rPr>
          <w:rFonts w:hint="eastAsia"/>
          <w:sz w:val="24"/>
        </w:rPr>
        <w:t>（八）</w:t>
      </w:r>
      <w:r w:rsidRPr="000146BC">
        <w:rPr>
          <w:rFonts w:hint="eastAsia"/>
          <w:sz w:val="24"/>
        </w:rPr>
        <w:t>分离过程节能</w:t>
      </w:r>
      <w:r w:rsidRPr="000146BC">
        <w:rPr>
          <w:rFonts w:hint="eastAsia"/>
          <w:sz w:val="24"/>
        </w:rPr>
        <w:t> </w:t>
      </w:r>
      <w:r>
        <w:rPr>
          <w:rFonts w:hint="eastAsia"/>
          <w:sz w:val="24"/>
        </w:rPr>
        <w:t xml:space="preserve"> </w:t>
      </w:r>
    </w:p>
    <w:p w:rsidR="004F55B4" w:rsidRDefault="004F55B4" w:rsidP="004F55B4">
      <w:pPr>
        <w:snapToGrid w:val="0"/>
        <w:spacing w:line="300" w:lineRule="auto"/>
        <w:ind w:leftChars="313" w:left="657"/>
        <w:rPr>
          <w:sz w:val="24"/>
        </w:rPr>
      </w:pPr>
      <w:r>
        <w:rPr>
          <w:rFonts w:hint="eastAsia"/>
          <w:sz w:val="24"/>
        </w:rPr>
        <w:t>1</w:t>
      </w:r>
      <w:r>
        <w:rPr>
          <w:rFonts w:hint="eastAsia"/>
          <w:sz w:val="24"/>
        </w:rPr>
        <w:t>、</w:t>
      </w:r>
      <w:r w:rsidRPr="000146BC">
        <w:rPr>
          <w:rFonts w:hint="eastAsia"/>
          <w:sz w:val="24"/>
        </w:rPr>
        <w:t>正确理解分离过程能耗，了解评价分离过程耗能的评价和表示方法</w:t>
      </w:r>
      <w:r>
        <w:rPr>
          <w:rFonts w:hint="eastAsia"/>
          <w:sz w:val="24"/>
        </w:rPr>
        <w:t>。</w:t>
      </w:r>
    </w:p>
    <w:p w:rsidR="004F55B4" w:rsidRDefault="004F55B4" w:rsidP="004F55B4">
      <w:pPr>
        <w:snapToGrid w:val="0"/>
        <w:spacing w:line="300" w:lineRule="auto"/>
        <w:ind w:leftChars="313" w:left="657"/>
        <w:rPr>
          <w:sz w:val="24"/>
        </w:rPr>
      </w:pPr>
      <w:r>
        <w:rPr>
          <w:rFonts w:hint="eastAsia"/>
          <w:sz w:val="24"/>
        </w:rPr>
        <w:t>2</w:t>
      </w:r>
      <w:r>
        <w:rPr>
          <w:rFonts w:hint="eastAsia"/>
          <w:sz w:val="24"/>
        </w:rPr>
        <w:t>、</w:t>
      </w:r>
      <w:r w:rsidRPr="000146BC">
        <w:rPr>
          <w:rFonts w:hint="eastAsia"/>
          <w:sz w:val="24"/>
        </w:rPr>
        <w:t>掌握精馏过程节能的几种方法，</w:t>
      </w:r>
      <w:r>
        <w:rPr>
          <w:rFonts w:hint="eastAsia"/>
          <w:sz w:val="24"/>
        </w:rPr>
        <w:t>了解</w:t>
      </w:r>
      <w:r w:rsidRPr="000146BC">
        <w:rPr>
          <w:rFonts w:hint="eastAsia"/>
          <w:sz w:val="24"/>
        </w:rPr>
        <w:t>分离过程分离顺序的选择原则</w:t>
      </w:r>
      <w:r>
        <w:rPr>
          <w:rFonts w:hint="eastAsia"/>
          <w:sz w:val="24"/>
        </w:rPr>
        <w:t>。</w:t>
      </w:r>
    </w:p>
    <w:p w:rsidR="004F55B4" w:rsidRDefault="004F55B4" w:rsidP="004F55B4">
      <w:pPr>
        <w:widowControl/>
        <w:wordWrap w:val="0"/>
        <w:spacing w:line="288" w:lineRule="auto"/>
        <w:rPr>
          <w:rFonts w:ascii="Arial" w:hAnsi="Arial" w:cs="Arial"/>
          <w:b/>
          <w:sz w:val="24"/>
        </w:rPr>
      </w:pPr>
      <w:r>
        <w:rPr>
          <w:rFonts w:hint="eastAsia"/>
          <w:b/>
          <w:sz w:val="24"/>
        </w:rPr>
        <w:t>三、</w:t>
      </w:r>
      <w:r>
        <w:rPr>
          <w:rFonts w:ascii="Arial" w:hAnsi="Arial" w:cs="Arial"/>
          <w:b/>
          <w:bCs/>
          <w:sz w:val="24"/>
        </w:rPr>
        <w:t>试题主要类型</w:t>
      </w:r>
    </w:p>
    <w:p w:rsidR="004F55B4" w:rsidRDefault="004F55B4" w:rsidP="004F55B4">
      <w:pPr>
        <w:snapToGrid w:val="0"/>
        <w:spacing w:line="300" w:lineRule="auto"/>
        <w:ind w:firstLine="420"/>
        <w:rPr>
          <w:sz w:val="24"/>
        </w:rPr>
      </w:pPr>
      <w:r>
        <w:rPr>
          <w:rFonts w:hint="eastAsia"/>
          <w:sz w:val="24"/>
        </w:rPr>
        <w:t>1</w:t>
      </w:r>
      <w:r>
        <w:rPr>
          <w:rFonts w:hint="eastAsia"/>
          <w:sz w:val="24"/>
        </w:rPr>
        <w:t>、答题时间：</w:t>
      </w:r>
      <w:r>
        <w:rPr>
          <w:rFonts w:hint="eastAsia"/>
          <w:sz w:val="24"/>
        </w:rPr>
        <w:t xml:space="preserve"> 120</w:t>
      </w:r>
      <w:r>
        <w:rPr>
          <w:rFonts w:hint="eastAsia"/>
          <w:sz w:val="24"/>
        </w:rPr>
        <w:t>分钟</w:t>
      </w:r>
    </w:p>
    <w:p w:rsidR="004F55B4" w:rsidRDefault="004F55B4" w:rsidP="004F55B4">
      <w:pPr>
        <w:snapToGrid w:val="0"/>
        <w:spacing w:line="300" w:lineRule="auto"/>
        <w:ind w:firstLine="420"/>
        <w:rPr>
          <w:sz w:val="24"/>
        </w:rPr>
      </w:pPr>
      <w:r>
        <w:rPr>
          <w:rFonts w:hint="eastAsia"/>
          <w:sz w:val="24"/>
        </w:rPr>
        <w:t>2</w:t>
      </w:r>
      <w:r>
        <w:rPr>
          <w:rFonts w:hint="eastAsia"/>
          <w:sz w:val="24"/>
        </w:rPr>
        <w:t>、</w:t>
      </w:r>
      <w:r>
        <w:rPr>
          <w:sz w:val="24"/>
        </w:rPr>
        <w:t>试题类型</w:t>
      </w:r>
      <w:r>
        <w:rPr>
          <w:rFonts w:hint="eastAsia"/>
          <w:sz w:val="24"/>
        </w:rPr>
        <w:t>：主观题和客观题，计算题。</w:t>
      </w:r>
    </w:p>
    <w:p w:rsidR="004F55B4" w:rsidRDefault="004F55B4" w:rsidP="004F55B4">
      <w:pPr>
        <w:snapToGrid w:val="0"/>
        <w:spacing w:line="360" w:lineRule="auto"/>
        <w:rPr>
          <w:rFonts w:ascii="宋体" w:hAnsi="宋体" w:cs="宋体"/>
          <w:b/>
          <w:bCs/>
          <w:sz w:val="24"/>
        </w:rPr>
      </w:pPr>
      <w:r>
        <w:rPr>
          <w:rFonts w:ascii="宋体" w:hAnsi="宋体" w:cs="宋体" w:hint="eastAsia"/>
          <w:b/>
          <w:bCs/>
          <w:sz w:val="24"/>
        </w:rPr>
        <w:t>四、考查要点</w:t>
      </w:r>
    </w:p>
    <w:p w:rsidR="004F55B4" w:rsidRDefault="004F55B4" w:rsidP="004F55B4">
      <w:pPr>
        <w:snapToGrid w:val="0"/>
        <w:spacing w:line="300" w:lineRule="auto"/>
        <w:ind w:firstLine="420"/>
        <w:rPr>
          <w:sz w:val="24"/>
        </w:rPr>
      </w:pPr>
      <w:r>
        <w:rPr>
          <w:rFonts w:hint="eastAsia"/>
          <w:sz w:val="24"/>
        </w:rPr>
        <w:t>化工分离过程（考试范围）</w:t>
      </w:r>
    </w:p>
    <w:p w:rsidR="004F55B4" w:rsidRDefault="004F55B4" w:rsidP="004F55B4">
      <w:pPr>
        <w:snapToGrid w:val="0"/>
        <w:spacing w:line="300" w:lineRule="auto"/>
        <w:rPr>
          <w:sz w:val="24"/>
          <w:lang w:val="zh-CN"/>
        </w:rPr>
      </w:pPr>
      <w:r>
        <w:rPr>
          <w:rFonts w:hint="eastAsia"/>
          <w:sz w:val="24"/>
        </w:rPr>
        <w:t>（一）</w:t>
      </w:r>
      <w:r>
        <w:rPr>
          <w:rFonts w:hint="eastAsia"/>
          <w:sz w:val="24"/>
          <w:lang w:val="zh-CN"/>
        </w:rPr>
        <w:t>传质分离过程的相关概念</w:t>
      </w:r>
    </w:p>
    <w:p w:rsidR="004F55B4" w:rsidRDefault="004F55B4" w:rsidP="004F55B4">
      <w:pPr>
        <w:snapToGrid w:val="0"/>
        <w:spacing w:line="300" w:lineRule="auto"/>
        <w:ind w:firstLine="420"/>
        <w:rPr>
          <w:sz w:val="24"/>
        </w:rPr>
      </w:pPr>
      <w:r>
        <w:rPr>
          <w:rFonts w:hint="eastAsia"/>
          <w:sz w:val="24"/>
        </w:rPr>
        <w:t>1</w:t>
      </w:r>
      <w:r>
        <w:rPr>
          <w:rFonts w:hint="eastAsia"/>
          <w:sz w:val="24"/>
        </w:rPr>
        <w:t>、</w:t>
      </w:r>
      <w:r w:rsidRPr="0035778B">
        <w:rPr>
          <w:rFonts w:hint="eastAsia"/>
          <w:sz w:val="24"/>
        </w:rPr>
        <w:t>化工分离操作在化工生产中的重要性</w:t>
      </w:r>
      <w:r>
        <w:rPr>
          <w:rFonts w:hint="eastAsia"/>
          <w:sz w:val="24"/>
        </w:rPr>
        <w:t>。</w:t>
      </w:r>
    </w:p>
    <w:p w:rsidR="004F55B4" w:rsidRDefault="004F55B4" w:rsidP="004F55B4">
      <w:pPr>
        <w:snapToGrid w:val="0"/>
        <w:spacing w:line="300" w:lineRule="auto"/>
        <w:ind w:firstLine="420"/>
        <w:rPr>
          <w:sz w:val="24"/>
          <w:lang w:val="zh-CN"/>
        </w:rPr>
      </w:pPr>
      <w:r>
        <w:rPr>
          <w:rFonts w:hint="eastAsia"/>
          <w:sz w:val="24"/>
        </w:rPr>
        <w:t>2</w:t>
      </w:r>
      <w:r>
        <w:rPr>
          <w:rFonts w:hint="eastAsia"/>
          <w:sz w:val="24"/>
        </w:rPr>
        <w:t>、</w:t>
      </w:r>
      <w:r w:rsidRPr="0035778B">
        <w:rPr>
          <w:rFonts w:hint="eastAsia"/>
          <w:sz w:val="24"/>
        </w:rPr>
        <w:t>分离过程的分类和特征</w:t>
      </w:r>
      <w:r>
        <w:rPr>
          <w:rFonts w:hint="eastAsia"/>
          <w:sz w:val="24"/>
        </w:rPr>
        <w:t>。</w:t>
      </w:r>
    </w:p>
    <w:p w:rsidR="004F55B4" w:rsidRDefault="004F55B4" w:rsidP="004F55B4">
      <w:pPr>
        <w:snapToGrid w:val="0"/>
        <w:spacing w:line="300" w:lineRule="auto"/>
        <w:rPr>
          <w:sz w:val="24"/>
        </w:rPr>
      </w:pPr>
      <w:r>
        <w:rPr>
          <w:rFonts w:hint="eastAsia"/>
          <w:sz w:val="24"/>
        </w:rPr>
        <w:t>（二）</w:t>
      </w:r>
      <w:r w:rsidRPr="00F36603">
        <w:rPr>
          <w:rFonts w:hint="eastAsia"/>
          <w:sz w:val="24"/>
        </w:rPr>
        <w:t>单级平衡过程</w:t>
      </w:r>
    </w:p>
    <w:p w:rsidR="004F55B4" w:rsidRDefault="004F55B4" w:rsidP="004F55B4">
      <w:pPr>
        <w:snapToGrid w:val="0"/>
        <w:spacing w:line="300" w:lineRule="auto"/>
        <w:ind w:firstLine="420"/>
        <w:rPr>
          <w:sz w:val="24"/>
          <w:lang w:val="zh-CN"/>
        </w:rPr>
      </w:pPr>
      <w:r>
        <w:rPr>
          <w:rFonts w:hint="eastAsia"/>
          <w:sz w:val="24"/>
        </w:rPr>
        <w:t>1</w:t>
      </w:r>
      <w:r>
        <w:rPr>
          <w:rFonts w:hint="eastAsia"/>
          <w:sz w:val="24"/>
        </w:rPr>
        <w:t>、</w:t>
      </w:r>
      <w:r w:rsidRPr="006776D1">
        <w:rPr>
          <w:rFonts w:hint="eastAsia"/>
          <w:sz w:val="24"/>
          <w:lang w:val="zh-CN"/>
        </w:rPr>
        <w:t>相平衡条件；汽液、液液平衡表示方法</w:t>
      </w:r>
      <w:r>
        <w:rPr>
          <w:rFonts w:hint="eastAsia"/>
          <w:sz w:val="24"/>
          <w:lang w:val="zh-CN"/>
        </w:rPr>
        <w:t>。</w:t>
      </w:r>
    </w:p>
    <w:p w:rsidR="004F55B4" w:rsidRDefault="004F55B4" w:rsidP="004F55B4">
      <w:pPr>
        <w:snapToGrid w:val="0"/>
        <w:spacing w:line="300" w:lineRule="auto"/>
        <w:ind w:firstLine="420"/>
        <w:rPr>
          <w:sz w:val="24"/>
          <w:lang w:val="zh-CN"/>
        </w:rPr>
      </w:pPr>
      <w:r>
        <w:rPr>
          <w:rFonts w:hint="eastAsia"/>
          <w:sz w:val="24"/>
        </w:rPr>
        <w:t>2</w:t>
      </w:r>
      <w:r>
        <w:rPr>
          <w:rFonts w:hint="eastAsia"/>
          <w:sz w:val="24"/>
        </w:rPr>
        <w:t>、</w:t>
      </w:r>
      <w:r w:rsidRPr="006776D1">
        <w:rPr>
          <w:rFonts w:hint="eastAsia"/>
          <w:sz w:val="24"/>
          <w:lang w:val="zh-CN"/>
        </w:rPr>
        <w:t>相平衡常数和分离因子的含义；状态方程法、活度系数法表示的汽液平衡常数。</w:t>
      </w:r>
    </w:p>
    <w:p w:rsidR="004F55B4" w:rsidRDefault="004F55B4" w:rsidP="004F55B4">
      <w:pPr>
        <w:snapToGrid w:val="0"/>
        <w:spacing w:line="300" w:lineRule="auto"/>
        <w:ind w:firstLine="420"/>
        <w:rPr>
          <w:sz w:val="24"/>
          <w:lang w:val="zh-CN"/>
        </w:rPr>
      </w:pPr>
      <w:r>
        <w:rPr>
          <w:rFonts w:hint="eastAsia"/>
          <w:sz w:val="24"/>
        </w:rPr>
        <w:t>3</w:t>
      </w:r>
      <w:r>
        <w:rPr>
          <w:rFonts w:hint="eastAsia"/>
          <w:sz w:val="24"/>
        </w:rPr>
        <w:t>、</w:t>
      </w:r>
      <w:r w:rsidRPr="006776D1">
        <w:rPr>
          <w:rFonts w:hint="eastAsia"/>
          <w:sz w:val="24"/>
          <w:lang w:val="zh-CN"/>
        </w:rPr>
        <w:t>活度系数法计算汽液平衡常数的通式及计算</w:t>
      </w:r>
      <w:r>
        <w:rPr>
          <w:rFonts w:hint="eastAsia"/>
          <w:sz w:val="24"/>
          <w:lang w:val="zh-CN"/>
        </w:rPr>
        <w:t>。</w:t>
      </w:r>
    </w:p>
    <w:p w:rsidR="004F55B4" w:rsidRDefault="004F55B4" w:rsidP="004F55B4">
      <w:pPr>
        <w:snapToGrid w:val="0"/>
        <w:spacing w:line="300" w:lineRule="auto"/>
        <w:ind w:firstLine="420"/>
        <w:rPr>
          <w:sz w:val="24"/>
          <w:lang w:val="zh-CN"/>
        </w:rPr>
      </w:pPr>
      <w:r>
        <w:rPr>
          <w:rFonts w:hint="eastAsia"/>
          <w:sz w:val="24"/>
          <w:lang w:val="zh-CN"/>
        </w:rPr>
        <w:t>4</w:t>
      </w:r>
      <w:r>
        <w:rPr>
          <w:rFonts w:hint="eastAsia"/>
          <w:sz w:val="24"/>
          <w:lang w:val="zh-CN"/>
        </w:rPr>
        <w:t>、</w:t>
      </w:r>
      <w:r w:rsidRPr="006776D1">
        <w:rPr>
          <w:rFonts w:hint="eastAsia"/>
          <w:sz w:val="24"/>
          <w:lang w:val="zh-CN"/>
        </w:rPr>
        <w:t>泡点和露点的含义及四种计算类型</w:t>
      </w:r>
      <w:r>
        <w:rPr>
          <w:rFonts w:hint="eastAsia"/>
          <w:sz w:val="24"/>
          <w:lang w:val="zh-CN"/>
        </w:rPr>
        <w:t>。</w:t>
      </w:r>
    </w:p>
    <w:p w:rsidR="004F55B4" w:rsidRDefault="004F55B4" w:rsidP="004F55B4">
      <w:pPr>
        <w:snapToGrid w:val="0"/>
        <w:spacing w:line="300" w:lineRule="auto"/>
        <w:ind w:firstLine="420"/>
        <w:rPr>
          <w:sz w:val="24"/>
          <w:lang w:val="zh-CN"/>
        </w:rPr>
      </w:pPr>
      <w:r>
        <w:rPr>
          <w:rFonts w:hint="eastAsia"/>
          <w:sz w:val="24"/>
          <w:lang w:val="zh-CN"/>
        </w:rPr>
        <w:lastRenderedPageBreak/>
        <w:t>5</w:t>
      </w:r>
      <w:r>
        <w:rPr>
          <w:rFonts w:hint="eastAsia"/>
          <w:sz w:val="24"/>
          <w:lang w:val="zh-CN"/>
        </w:rPr>
        <w:t>、</w:t>
      </w:r>
      <w:r w:rsidRPr="006776D1">
        <w:rPr>
          <w:rFonts w:hint="eastAsia"/>
          <w:sz w:val="24"/>
          <w:lang w:val="zh-CN"/>
        </w:rPr>
        <w:t>泡点温度和压力的计算</w:t>
      </w:r>
      <w:r>
        <w:rPr>
          <w:rFonts w:hint="eastAsia"/>
          <w:sz w:val="24"/>
          <w:lang w:val="zh-CN"/>
        </w:rPr>
        <w:t>。</w:t>
      </w:r>
    </w:p>
    <w:p w:rsidR="004F55B4" w:rsidRDefault="004F55B4" w:rsidP="004F55B4">
      <w:pPr>
        <w:snapToGrid w:val="0"/>
        <w:spacing w:line="300" w:lineRule="auto"/>
        <w:ind w:firstLine="420"/>
        <w:rPr>
          <w:sz w:val="24"/>
          <w:lang w:val="zh-CN"/>
        </w:rPr>
      </w:pPr>
      <w:r>
        <w:rPr>
          <w:rFonts w:hint="eastAsia"/>
          <w:sz w:val="24"/>
          <w:lang w:val="zh-CN"/>
        </w:rPr>
        <w:t>6</w:t>
      </w:r>
      <w:r>
        <w:rPr>
          <w:rFonts w:hint="eastAsia"/>
          <w:sz w:val="24"/>
          <w:lang w:val="zh-CN"/>
        </w:rPr>
        <w:t>、</w:t>
      </w:r>
      <w:r w:rsidRPr="006776D1">
        <w:rPr>
          <w:rFonts w:hint="eastAsia"/>
          <w:sz w:val="24"/>
          <w:lang w:val="zh-CN"/>
        </w:rPr>
        <w:t>露点温度和压力的计算</w:t>
      </w:r>
      <w:r>
        <w:rPr>
          <w:rFonts w:hint="eastAsia"/>
          <w:sz w:val="24"/>
          <w:lang w:val="zh-CN"/>
        </w:rPr>
        <w:t>。</w:t>
      </w:r>
    </w:p>
    <w:p w:rsidR="004F55B4" w:rsidRDefault="004F55B4" w:rsidP="004F55B4">
      <w:pPr>
        <w:snapToGrid w:val="0"/>
        <w:spacing w:line="300" w:lineRule="auto"/>
        <w:ind w:firstLine="420"/>
        <w:rPr>
          <w:sz w:val="24"/>
          <w:lang w:val="zh-CN"/>
        </w:rPr>
      </w:pPr>
      <w:r>
        <w:rPr>
          <w:rFonts w:hint="eastAsia"/>
          <w:sz w:val="24"/>
          <w:lang w:val="zh-CN"/>
        </w:rPr>
        <w:t>7</w:t>
      </w:r>
      <w:r>
        <w:rPr>
          <w:rFonts w:hint="eastAsia"/>
          <w:sz w:val="24"/>
          <w:lang w:val="zh-CN"/>
        </w:rPr>
        <w:t>、</w:t>
      </w:r>
      <w:r w:rsidRPr="006776D1">
        <w:rPr>
          <w:rFonts w:hint="eastAsia"/>
          <w:sz w:val="24"/>
          <w:lang w:val="zh-CN"/>
        </w:rPr>
        <w:t>闪蒸过程类型</w:t>
      </w:r>
      <w:r>
        <w:rPr>
          <w:rFonts w:hint="eastAsia"/>
          <w:sz w:val="24"/>
          <w:lang w:val="zh-CN"/>
        </w:rPr>
        <w:t>。</w:t>
      </w:r>
    </w:p>
    <w:p w:rsidR="004F55B4" w:rsidRDefault="004F55B4" w:rsidP="004F55B4">
      <w:pPr>
        <w:snapToGrid w:val="0"/>
        <w:spacing w:line="300" w:lineRule="auto"/>
        <w:ind w:firstLine="420"/>
        <w:rPr>
          <w:sz w:val="24"/>
          <w:lang w:val="zh-CN"/>
        </w:rPr>
      </w:pPr>
      <w:r>
        <w:rPr>
          <w:rFonts w:hint="eastAsia"/>
          <w:sz w:val="24"/>
          <w:lang w:val="zh-CN"/>
        </w:rPr>
        <w:t>8</w:t>
      </w:r>
      <w:r>
        <w:rPr>
          <w:rFonts w:hint="eastAsia"/>
          <w:sz w:val="24"/>
          <w:lang w:val="zh-CN"/>
        </w:rPr>
        <w:t>、</w:t>
      </w:r>
      <w:r w:rsidRPr="006776D1">
        <w:rPr>
          <w:rFonts w:hint="eastAsia"/>
          <w:sz w:val="24"/>
          <w:lang w:val="zh-CN"/>
        </w:rPr>
        <w:t>等温闪蒸和部分冷凝过程</w:t>
      </w:r>
      <w:r>
        <w:rPr>
          <w:rFonts w:hint="eastAsia"/>
          <w:sz w:val="24"/>
          <w:lang w:val="zh-CN"/>
        </w:rPr>
        <w:t>。</w:t>
      </w:r>
    </w:p>
    <w:p w:rsidR="004F55B4" w:rsidRDefault="004F55B4" w:rsidP="004F55B4">
      <w:pPr>
        <w:snapToGrid w:val="0"/>
        <w:spacing w:line="300" w:lineRule="auto"/>
        <w:rPr>
          <w:sz w:val="24"/>
          <w:lang w:val="zh-CN"/>
        </w:rPr>
      </w:pPr>
      <w:r>
        <w:rPr>
          <w:rFonts w:hint="eastAsia"/>
          <w:sz w:val="24"/>
        </w:rPr>
        <w:t>（三）</w:t>
      </w:r>
      <w:r w:rsidRPr="00494CC6">
        <w:rPr>
          <w:rFonts w:hint="eastAsia"/>
          <w:sz w:val="24"/>
          <w:lang w:val="zh-CN"/>
        </w:rPr>
        <w:t>多组分多级分离过程分析与简捷计算</w:t>
      </w:r>
    </w:p>
    <w:p w:rsidR="004F55B4" w:rsidRDefault="004F55B4" w:rsidP="004F55B4">
      <w:pPr>
        <w:snapToGrid w:val="0"/>
        <w:spacing w:line="300" w:lineRule="auto"/>
        <w:ind w:firstLine="420"/>
        <w:rPr>
          <w:sz w:val="24"/>
          <w:lang w:val="zh-CN"/>
        </w:rPr>
      </w:pPr>
      <w:r>
        <w:rPr>
          <w:rFonts w:hint="eastAsia"/>
          <w:sz w:val="24"/>
        </w:rPr>
        <w:t>1</w:t>
      </w:r>
      <w:r>
        <w:rPr>
          <w:rFonts w:hint="eastAsia"/>
          <w:sz w:val="24"/>
        </w:rPr>
        <w:t>、</w:t>
      </w:r>
      <w:r w:rsidRPr="00494CC6">
        <w:rPr>
          <w:rFonts w:hint="eastAsia"/>
          <w:sz w:val="24"/>
          <w:lang w:val="zh-CN"/>
        </w:rPr>
        <w:t>设计变量</w:t>
      </w:r>
      <w:r>
        <w:rPr>
          <w:rFonts w:hint="eastAsia"/>
          <w:sz w:val="24"/>
          <w:lang w:val="zh-CN"/>
        </w:rPr>
        <w:t>及确定。</w:t>
      </w:r>
    </w:p>
    <w:p w:rsidR="004F55B4" w:rsidRDefault="004F55B4" w:rsidP="004F55B4">
      <w:pPr>
        <w:snapToGrid w:val="0"/>
        <w:spacing w:line="300" w:lineRule="auto"/>
        <w:ind w:firstLine="420"/>
        <w:rPr>
          <w:sz w:val="24"/>
        </w:rPr>
      </w:pPr>
      <w:r>
        <w:rPr>
          <w:rFonts w:hint="eastAsia"/>
          <w:sz w:val="24"/>
        </w:rPr>
        <w:t>2</w:t>
      </w:r>
      <w:r>
        <w:rPr>
          <w:rFonts w:hint="eastAsia"/>
          <w:sz w:val="24"/>
        </w:rPr>
        <w:t>、</w:t>
      </w:r>
      <w:r w:rsidRPr="00494CC6">
        <w:rPr>
          <w:rFonts w:hint="eastAsia"/>
          <w:sz w:val="24"/>
        </w:rPr>
        <w:t>多组分精馏过程分析</w:t>
      </w:r>
      <w:r>
        <w:rPr>
          <w:rFonts w:hint="eastAsia"/>
          <w:sz w:val="24"/>
        </w:rPr>
        <w:t>。</w:t>
      </w:r>
      <w:r>
        <w:rPr>
          <w:rFonts w:hint="eastAsia"/>
          <w:sz w:val="24"/>
        </w:rPr>
        <w:t xml:space="preserve"> </w:t>
      </w:r>
    </w:p>
    <w:p w:rsidR="004F55B4" w:rsidRDefault="004F55B4" w:rsidP="004F55B4">
      <w:pPr>
        <w:snapToGrid w:val="0"/>
        <w:spacing w:line="300" w:lineRule="auto"/>
        <w:ind w:firstLine="420"/>
        <w:rPr>
          <w:sz w:val="24"/>
        </w:rPr>
      </w:pPr>
      <w:r>
        <w:rPr>
          <w:rFonts w:hint="eastAsia"/>
          <w:sz w:val="24"/>
        </w:rPr>
        <w:t>3</w:t>
      </w:r>
      <w:r>
        <w:rPr>
          <w:rFonts w:hint="eastAsia"/>
          <w:sz w:val="24"/>
        </w:rPr>
        <w:t>、</w:t>
      </w:r>
      <w:r w:rsidRPr="00494CC6">
        <w:rPr>
          <w:rFonts w:hint="eastAsia"/>
          <w:sz w:val="24"/>
        </w:rPr>
        <w:t>最小回流比</w:t>
      </w:r>
      <w:r>
        <w:rPr>
          <w:rFonts w:hint="eastAsia"/>
          <w:sz w:val="24"/>
        </w:rPr>
        <w:t>。</w:t>
      </w:r>
    </w:p>
    <w:p w:rsidR="004F55B4" w:rsidRDefault="004F55B4" w:rsidP="004F55B4">
      <w:pPr>
        <w:snapToGrid w:val="0"/>
        <w:spacing w:line="300" w:lineRule="auto"/>
        <w:ind w:firstLine="420"/>
        <w:rPr>
          <w:sz w:val="24"/>
        </w:rPr>
      </w:pPr>
      <w:r>
        <w:rPr>
          <w:rFonts w:hint="eastAsia"/>
          <w:sz w:val="24"/>
        </w:rPr>
        <w:t>4</w:t>
      </w:r>
      <w:r>
        <w:rPr>
          <w:rFonts w:hint="eastAsia"/>
          <w:sz w:val="24"/>
        </w:rPr>
        <w:t>、</w:t>
      </w:r>
      <w:r w:rsidRPr="00494CC6">
        <w:rPr>
          <w:rFonts w:hint="eastAsia"/>
          <w:sz w:val="24"/>
        </w:rPr>
        <w:t>最少理论板数和组分的分配</w:t>
      </w:r>
      <w:r>
        <w:rPr>
          <w:rFonts w:hint="eastAsia"/>
          <w:sz w:val="24"/>
        </w:rPr>
        <w:t>。</w:t>
      </w:r>
    </w:p>
    <w:p w:rsidR="004F55B4" w:rsidRDefault="004F55B4" w:rsidP="004F55B4">
      <w:pPr>
        <w:snapToGrid w:val="0"/>
        <w:spacing w:line="300" w:lineRule="auto"/>
        <w:ind w:firstLine="420"/>
        <w:rPr>
          <w:sz w:val="24"/>
        </w:rPr>
      </w:pPr>
      <w:r>
        <w:rPr>
          <w:rFonts w:hint="eastAsia"/>
          <w:sz w:val="24"/>
        </w:rPr>
        <w:t>5</w:t>
      </w:r>
      <w:r>
        <w:rPr>
          <w:rFonts w:hint="eastAsia"/>
          <w:sz w:val="24"/>
        </w:rPr>
        <w:t>、</w:t>
      </w:r>
      <w:r w:rsidRPr="00494CC6">
        <w:rPr>
          <w:rFonts w:hint="eastAsia"/>
          <w:sz w:val="24"/>
        </w:rPr>
        <w:t>实际回流比和理论板数</w:t>
      </w:r>
      <w:r>
        <w:rPr>
          <w:rFonts w:hint="eastAsia"/>
          <w:sz w:val="24"/>
        </w:rPr>
        <w:t>。</w:t>
      </w:r>
    </w:p>
    <w:p w:rsidR="004F55B4" w:rsidRDefault="004F55B4" w:rsidP="004F55B4">
      <w:pPr>
        <w:snapToGrid w:val="0"/>
        <w:spacing w:line="300" w:lineRule="auto"/>
        <w:ind w:firstLine="420"/>
        <w:rPr>
          <w:sz w:val="24"/>
        </w:rPr>
      </w:pPr>
      <w:r>
        <w:rPr>
          <w:rFonts w:hint="eastAsia"/>
          <w:sz w:val="24"/>
        </w:rPr>
        <w:t>6</w:t>
      </w:r>
      <w:r>
        <w:rPr>
          <w:rFonts w:hint="eastAsia"/>
          <w:sz w:val="24"/>
        </w:rPr>
        <w:t>、</w:t>
      </w:r>
      <w:r w:rsidRPr="00494CC6">
        <w:rPr>
          <w:rFonts w:hint="eastAsia"/>
          <w:sz w:val="24"/>
        </w:rPr>
        <w:t>萃取精馏的原理</w:t>
      </w:r>
      <w:r>
        <w:rPr>
          <w:rFonts w:hint="eastAsia"/>
          <w:sz w:val="24"/>
        </w:rPr>
        <w:t>、流程及过程分析。</w:t>
      </w:r>
    </w:p>
    <w:p w:rsidR="004F55B4" w:rsidRDefault="004F55B4" w:rsidP="004F55B4">
      <w:pPr>
        <w:snapToGrid w:val="0"/>
        <w:spacing w:line="300" w:lineRule="auto"/>
        <w:ind w:firstLine="420"/>
        <w:rPr>
          <w:sz w:val="24"/>
        </w:rPr>
      </w:pPr>
      <w:r>
        <w:rPr>
          <w:rFonts w:hint="eastAsia"/>
          <w:sz w:val="24"/>
        </w:rPr>
        <w:t>7</w:t>
      </w:r>
      <w:r>
        <w:rPr>
          <w:rFonts w:hint="eastAsia"/>
          <w:sz w:val="24"/>
        </w:rPr>
        <w:t>、</w:t>
      </w:r>
      <w:r w:rsidRPr="00494CC6">
        <w:rPr>
          <w:rFonts w:hint="eastAsia"/>
          <w:sz w:val="24"/>
        </w:rPr>
        <w:t>共沸精馏的原理</w:t>
      </w:r>
      <w:r>
        <w:rPr>
          <w:rFonts w:hint="eastAsia"/>
          <w:sz w:val="24"/>
        </w:rPr>
        <w:t>、特点及共沸剂的选择。</w:t>
      </w:r>
    </w:p>
    <w:p w:rsidR="004F55B4" w:rsidRDefault="004F55B4" w:rsidP="004F55B4">
      <w:pPr>
        <w:snapToGrid w:val="0"/>
        <w:spacing w:line="300" w:lineRule="auto"/>
        <w:rPr>
          <w:sz w:val="24"/>
        </w:rPr>
      </w:pPr>
      <w:r>
        <w:rPr>
          <w:rFonts w:hint="eastAsia"/>
          <w:sz w:val="24"/>
        </w:rPr>
        <w:t>（四）</w:t>
      </w:r>
      <w:r w:rsidRPr="00E97309">
        <w:rPr>
          <w:rFonts w:hint="eastAsia"/>
          <w:sz w:val="24"/>
        </w:rPr>
        <w:t>吸收和蒸出过程</w:t>
      </w:r>
    </w:p>
    <w:p w:rsidR="004F55B4" w:rsidRDefault="004F55B4" w:rsidP="004F55B4">
      <w:pPr>
        <w:snapToGrid w:val="0"/>
        <w:spacing w:line="300" w:lineRule="auto"/>
        <w:ind w:firstLineChars="50" w:firstLine="120"/>
        <w:rPr>
          <w:sz w:val="24"/>
        </w:rPr>
      </w:pPr>
      <w:r>
        <w:rPr>
          <w:rFonts w:hint="eastAsia"/>
          <w:sz w:val="24"/>
        </w:rPr>
        <w:t xml:space="preserve">  1</w:t>
      </w:r>
      <w:r>
        <w:rPr>
          <w:rFonts w:hint="eastAsia"/>
          <w:sz w:val="24"/>
        </w:rPr>
        <w:t>、</w:t>
      </w:r>
      <w:r w:rsidRPr="00E97309">
        <w:rPr>
          <w:rFonts w:hint="eastAsia"/>
          <w:sz w:val="24"/>
        </w:rPr>
        <w:t>吸收和蒸出过程的流程</w:t>
      </w:r>
      <w:r>
        <w:rPr>
          <w:rFonts w:hint="eastAsia"/>
          <w:sz w:val="24"/>
        </w:rPr>
        <w:t>。</w:t>
      </w:r>
      <w:r>
        <w:rPr>
          <w:rFonts w:hint="eastAsia"/>
          <w:sz w:val="24"/>
        </w:rPr>
        <w:t xml:space="preserve"> </w:t>
      </w:r>
    </w:p>
    <w:p w:rsidR="004F55B4" w:rsidRDefault="004F55B4" w:rsidP="004F55B4">
      <w:pPr>
        <w:snapToGrid w:val="0"/>
        <w:spacing w:line="300" w:lineRule="auto"/>
        <w:ind w:firstLineChars="150" w:firstLine="360"/>
        <w:rPr>
          <w:sz w:val="24"/>
        </w:rPr>
      </w:pPr>
      <w:r>
        <w:rPr>
          <w:rFonts w:hint="eastAsia"/>
          <w:sz w:val="24"/>
        </w:rPr>
        <w:t>2</w:t>
      </w:r>
      <w:r>
        <w:rPr>
          <w:rFonts w:hint="eastAsia"/>
          <w:sz w:val="24"/>
        </w:rPr>
        <w:t>、</w:t>
      </w:r>
      <w:r w:rsidRPr="00E97309">
        <w:rPr>
          <w:rFonts w:hint="eastAsia"/>
          <w:sz w:val="24"/>
        </w:rPr>
        <w:t>多组分吸收和蒸出过程分析</w:t>
      </w:r>
      <w:r>
        <w:rPr>
          <w:rFonts w:hint="eastAsia"/>
          <w:sz w:val="24"/>
        </w:rPr>
        <w:t>及简捷计算方法。</w:t>
      </w:r>
    </w:p>
    <w:p w:rsidR="004F55B4" w:rsidRDefault="004F55B4" w:rsidP="004F55B4">
      <w:pPr>
        <w:snapToGrid w:val="0"/>
        <w:spacing w:line="300" w:lineRule="auto"/>
        <w:rPr>
          <w:sz w:val="24"/>
        </w:rPr>
      </w:pPr>
      <w:r>
        <w:rPr>
          <w:rFonts w:hint="eastAsia"/>
          <w:sz w:val="24"/>
        </w:rPr>
        <w:t>（五）</w:t>
      </w:r>
      <w:r w:rsidRPr="00CA25CB">
        <w:rPr>
          <w:rFonts w:hint="eastAsia"/>
          <w:sz w:val="24"/>
        </w:rPr>
        <w:t> </w:t>
      </w:r>
      <w:r w:rsidRPr="00CA25CB">
        <w:rPr>
          <w:rFonts w:hint="eastAsia"/>
          <w:sz w:val="24"/>
        </w:rPr>
        <w:t>多组分多级分离的严格计算</w:t>
      </w:r>
    </w:p>
    <w:p w:rsidR="004F55B4" w:rsidRDefault="004F55B4" w:rsidP="004F55B4">
      <w:pPr>
        <w:snapToGrid w:val="0"/>
        <w:spacing w:line="300" w:lineRule="auto"/>
        <w:ind w:firstLine="420"/>
        <w:rPr>
          <w:sz w:val="24"/>
        </w:rPr>
      </w:pPr>
      <w:r>
        <w:rPr>
          <w:rFonts w:hint="eastAsia"/>
          <w:sz w:val="24"/>
        </w:rPr>
        <w:t>1</w:t>
      </w:r>
      <w:r>
        <w:rPr>
          <w:rFonts w:hint="eastAsia"/>
          <w:sz w:val="24"/>
        </w:rPr>
        <w:t>、</w:t>
      </w:r>
      <w:r w:rsidRPr="000146BC">
        <w:rPr>
          <w:rFonts w:hint="eastAsia"/>
          <w:sz w:val="24"/>
        </w:rPr>
        <w:t>平衡级的理论模型</w:t>
      </w:r>
      <w:r>
        <w:rPr>
          <w:rFonts w:hint="eastAsia"/>
          <w:sz w:val="24"/>
        </w:rPr>
        <w:t>。</w:t>
      </w:r>
    </w:p>
    <w:p w:rsidR="004F55B4" w:rsidRDefault="004F55B4" w:rsidP="004F55B4">
      <w:pPr>
        <w:snapToGrid w:val="0"/>
        <w:spacing w:line="300" w:lineRule="auto"/>
        <w:ind w:firstLine="420"/>
        <w:rPr>
          <w:sz w:val="24"/>
        </w:rPr>
      </w:pPr>
      <w:r>
        <w:rPr>
          <w:rFonts w:hint="eastAsia"/>
          <w:sz w:val="24"/>
        </w:rPr>
        <w:t>2</w:t>
      </w:r>
      <w:r>
        <w:rPr>
          <w:rFonts w:hint="eastAsia"/>
          <w:sz w:val="24"/>
        </w:rPr>
        <w:t>、</w:t>
      </w:r>
      <w:r w:rsidRPr="000146BC">
        <w:rPr>
          <w:rFonts w:hint="eastAsia"/>
          <w:sz w:val="24"/>
        </w:rPr>
        <w:t> </w:t>
      </w:r>
      <w:r w:rsidRPr="000146BC">
        <w:rPr>
          <w:rFonts w:hint="eastAsia"/>
          <w:sz w:val="24"/>
        </w:rPr>
        <w:t>逐板计算的计算起点</w:t>
      </w:r>
      <w:r>
        <w:rPr>
          <w:rFonts w:hint="eastAsia"/>
          <w:sz w:val="24"/>
        </w:rPr>
        <w:t>。</w:t>
      </w:r>
    </w:p>
    <w:p w:rsidR="004F55B4" w:rsidRDefault="004F55B4" w:rsidP="004F55B4">
      <w:pPr>
        <w:snapToGrid w:val="0"/>
        <w:spacing w:line="300" w:lineRule="auto"/>
        <w:ind w:firstLine="420"/>
        <w:rPr>
          <w:sz w:val="24"/>
        </w:rPr>
      </w:pPr>
      <w:r>
        <w:rPr>
          <w:rFonts w:hint="eastAsia"/>
          <w:sz w:val="24"/>
        </w:rPr>
        <w:t>3</w:t>
      </w:r>
      <w:r>
        <w:rPr>
          <w:rFonts w:hint="eastAsia"/>
          <w:sz w:val="24"/>
        </w:rPr>
        <w:t>、</w:t>
      </w:r>
      <w:r w:rsidRPr="000146BC">
        <w:rPr>
          <w:rFonts w:hint="eastAsia"/>
          <w:sz w:val="24"/>
        </w:rPr>
        <w:t> </w:t>
      </w:r>
      <w:r w:rsidRPr="000146BC">
        <w:rPr>
          <w:rFonts w:hint="eastAsia"/>
          <w:sz w:val="24"/>
        </w:rPr>
        <w:t>逐板计算的基本方程</w:t>
      </w:r>
      <w:r>
        <w:rPr>
          <w:rFonts w:hint="eastAsia"/>
          <w:sz w:val="24"/>
        </w:rPr>
        <w:t>、步骤。</w:t>
      </w:r>
    </w:p>
    <w:p w:rsidR="004F55B4" w:rsidRDefault="004F55B4" w:rsidP="004F55B4">
      <w:pPr>
        <w:snapToGrid w:val="0"/>
        <w:spacing w:line="300" w:lineRule="auto"/>
        <w:ind w:firstLine="420"/>
        <w:rPr>
          <w:sz w:val="24"/>
        </w:rPr>
      </w:pPr>
      <w:r>
        <w:rPr>
          <w:rFonts w:hint="eastAsia"/>
          <w:sz w:val="24"/>
        </w:rPr>
        <w:t>4</w:t>
      </w:r>
      <w:r>
        <w:rPr>
          <w:rFonts w:hint="eastAsia"/>
          <w:sz w:val="24"/>
        </w:rPr>
        <w:t>、</w:t>
      </w:r>
      <w:r w:rsidRPr="000146BC">
        <w:rPr>
          <w:rFonts w:hint="eastAsia"/>
          <w:sz w:val="24"/>
        </w:rPr>
        <w:t>逐板计算适宜进料位置的确定</w:t>
      </w:r>
      <w:r>
        <w:rPr>
          <w:rFonts w:hint="eastAsia"/>
          <w:sz w:val="24"/>
        </w:rPr>
        <w:t>、终点的确定。</w:t>
      </w:r>
    </w:p>
    <w:p w:rsidR="004F55B4" w:rsidRDefault="004F55B4" w:rsidP="004F55B4">
      <w:pPr>
        <w:snapToGrid w:val="0"/>
        <w:spacing w:line="300" w:lineRule="auto"/>
        <w:rPr>
          <w:sz w:val="24"/>
        </w:rPr>
      </w:pPr>
      <w:r>
        <w:rPr>
          <w:rFonts w:hint="eastAsia"/>
          <w:sz w:val="24"/>
        </w:rPr>
        <w:t>（六）</w:t>
      </w:r>
      <w:r w:rsidRPr="000146BC">
        <w:rPr>
          <w:rFonts w:hint="eastAsia"/>
          <w:sz w:val="24"/>
        </w:rPr>
        <w:t> </w:t>
      </w:r>
      <w:r w:rsidRPr="000146BC">
        <w:rPr>
          <w:rFonts w:hint="eastAsia"/>
          <w:sz w:val="24"/>
        </w:rPr>
        <w:t>吸附、膜分离</w:t>
      </w:r>
    </w:p>
    <w:p w:rsidR="004F55B4" w:rsidRDefault="004F55B4" w:rsidP="004F55B4">
      <w:pPr>
        <w:snapToGrid w:val="0"/>
        <w:spacing w:line="300" w:lineRule="auto"/>
        <w:ind w:firstLine="420"/>
        <w:rPr>
          <w:sz w:val="24"/>
        </w:rPr>
      </w:pPr>
      <w:r>
        <w:rPr>
          <w:rFonts w:hint="eastAsia"/>
          <w:sz w:val="24"/>
        </w:rPr>
        <w:lastRenderedPageBreak/>
        <w:t>1</w:t>
      </w:r>
      <w:r>
        <w:rPr>
          <w:rFonts w:hint="eastAsia"/>
          <w:sz w:val="24"/>
        </w:rPr>
        <w:t>、</w:t>
      </w:r>
      <w:r w:rsidRPr="000146BC">
        <w:rPr>
          <w:rFonts w:hint="eastAsia"/>
          <w:sz w:val="24"/>
        </w:rPr>
        <w:t>吸附平衡，固定床吸附分离基本原理，透过曲线</w:t>
      </w:r>
      <w:r>
        <w:rPr>
          <w:rFonts w:hint="eastAsia"/>
          <w:sz w:val="24"/>
        </w:rPr>
        <w:t>。</w:t>
      </w:r>
    </w:p>
    <w:p w:rsidR="004F55B4" w:rsidRDefault="004F55B4" w:rsidP="004F55B4">
      <w:pPr>
        <w:snapToGrid w:val="0"/>
        <w:spacing w:line="300" w:lineRule="auto"/>
        <w:ind w:firstLine="420"/>
        <w:rPr>
          <w:sz w:val="24"/>
        </w:rPr>
      </w:pPr>
      <w:r>
        <w:rPr>
          <w:rFonts w:hint="eastAsia"/>
          <w:sz w:val="24"/>
        </w:rPr>
        <w:t>2</w:t>
      </w:r>
      <w:r>
        <w:rPr>
          <w:rFonts w:hint="eastAsia"/>
          <w:sz w:val="24"/>
        </w:rPr>
        <w:t>、</w:t>
      </w:r>
      <w:r w:rsidRPr="000146BC">
        <w:rPr>
          <w:rFonts w:hint="eastAsia"/>
          <w:sz w:val="24"/>
        </w:rPr>
        <w:t>膜分离技术的类型、原理、方法。</w:t>
      </w:r>
    </w:p>
    <w:p w:rsidR="004F55B4" w:rsidRDefault="004F55B4" w:rsidP="004F55B4">
      <w:pPr>
        <w:snapToGrid w:val="0"/>
        <w:spacing w:line="300" w:lineRule="auto"/>
        <w:rPr>
          <w:sz w:val="24"/>
        </w:rPr>
      </w:pPr>
      <w:r>
        <w:rPr>
          <w:rFonts w:hint="eastAsia"/>
          <w:sz w:val="24"/>
        </w:rPr>
        <w:t>（七）</w:t>
      </w:r>
      <w:r w:rsidRPr="000146BC">
        <w:rPr>
          <w:rFonts w:hint="eastAsia"/>
          <w:sz w:val="24"/>
        </w:rPr>
        <w:t>分离过程设备的选择与放大</w:t>
      </w:r>
    </w:p>
    <w:p w:rsidR="004F55B4" w:rsidRDefault="004F55B4" w:rsidP="004F55B4">
      <w:pPr>
        <w:snapToGrid w:val="0"/>
        <w:spacing w:line="300" w:lineRule="auto"/>
        <w:ind w:firstLine="420"/>
        <w:rPr>
          <w:sz w:val="24"/>
        </w:rPr>
      </w:pPr>
      <w:r>
        <w:rPr>
          <w:rFonts w:hint="eastAsia"/>
          <w:sz w:val="24"/>
        </w:rPr>
        <w:t>1</w:t>
      </w:r>
      <w:r>
        <w:rPr>
          <w:rFonts w:hint="eastAsia"/>
          <w:sz w:val="24"/>
        </w:rPr>
        <w:t>、</w:t>
      </w:r>
      <w:r w:rsidRPr="000146BC">
        <w:rPr>
          <w:rFonts w:hint="eastAsia"/>
          <w:sz w:val="24"/>
        </w:rPr>
        <w:t>影响气液传质设备的处理能力的主要因素。</w:t>
      </w:r>
    </w:p>
    <w:p w:rsidR="004F55B4" w:rsidRDefault="004F55B4" w:rsidP="004F55B4">
      <w:pPr>
        <w:snapToGrid w:val="0"/>
        <w:spacing w:line="300" w:lineRule="auto"/>
        <w:ind w:firstLine="420"/>
        <w:rPr>
          <w:sz w:val="24"/>
        </w:rPr>
      </w:pPr>
      <w:r>
        <w:rPr>
          <w:rFonts w:hint="eastAsia"/>
          <w:sz w:val="24"/>
        </w:rPr>
        <w:t>2</w:t>
      </w:r>
      <w:r>
        <w:rPr>
          <w:rFonts w:hint="eastAsia"/>
          <w:sz w:val="24"/>
        </w:rPr>
        <w:t>、</w:t>
      </w:r>
      <w:r w:rsidRPr="000146BC">
        <w:rPr>
          <w:rFonts w:hint="eastAsia"/>
          <w:sz w:val="24"/>
        </w:rPr>
        <w:t>气液传质设备效率的几种表示方法及其影响板效率的主要因素。</w:t>
      </w:r>
    </w:p>
    <w:p w:rsidR="004F55B4" w:rsidRDefault="004F55B4" w:rsidP="004F55B4">
      <w:pPr>
        <w:snapToGrid w:val="0"/>
        <w:spacing w:line="300" w:lineRule="auto"/>
        <w:rPr>
          <w:sz w:val="24"/>
        </w:rPr>
      </w:pPr>
      <w:r>
        <w:rPr>
          <w:rFonts w:hint="eastAsia"/>
          <w:sz w:val="24"/>
        </w:rPr>
        <w:t>（八）</w:t>
      </w:r>
      <w:r w:rsidRPr="000146BC">
        <w:rPr>
          <w:rFonts w:hint="eastAsia"/>
          <w:sz w:val="24"/>
        </w:rPr>
        <w:t>分离过程节能</w:t>
      </w:r>
      <w:r w:rsidRPr="000146BC">
        <w:rPr>
          <w:rFonts w:hint="eastAsia"/>
          <w:sz w:val="24"/>
        </w:rPr>
        <w:t> </w:t>
      </w:r>
      <w:r>
        <w:rPr>
          <w:rFonts w:hint="eastAsia"/>
          <w:sz w:val="24"/>
        </w:rPr>
        <w:t xml:space="preserve"> </w:t>
      </w:r>
    </w:p>
    <w:p w:rsidR="004F55B4" w:rsidRDefault="004F55B4" w:rsidP="004F55B4">
      <w:pPr>
        <w:snapToGrid w:val="0"/>
        <w:spacing w:line="300" w:lineRule="auto"/>
        <w:ind w:firstLineChars="150" w:firstLine="360"/>
        <w:rPr>
          <w:sz w:val="24"/>
        </w:rPr>
      </w:pPr>
      <w:r>
        <w:rPr>
          <w:rFonts w:hint="eastAsia"/>
          <w:sz w:val="24"/>
        </w:rPr>
        <w:t>1</w:t>
      </w:r>
      <w:r>
        <w:rPr>
          <w:rFonts w:hint="eastAsia"/>
          <w:sz w:val="24"/>
        </w:rPr>
        <w:t>、</w:t>
      </w:r>
      <w:r w:rsidRPr="000146BC">
        <w:rPr>
          <w:rFonts w:hint="eastAsia"/>
          <w:sz w:val="24"/>
        </w:rPr>
        <w:t>分离过程能耗</w:t>
      </w:r>
      <w:r>
        <w:rPr>
          <w:rFonts w:hint="eastAsia"/>
          <w:sz w:val="24"/>
        </w:rPr>
        <w:t>分析</w:t>
      </w:r>
      <w:r w:rsidRPr="000146BC">
        <w:rPr>
          <w:rFonts w:hint="eastAsia"/>
          <w:sz w:val="24"/>
        </w:rPr>
        <w:t>，评价分离过程耗能的评价和表示方法</w:t>
      </w:r>
      <w:r>
        <w:rPr>
          <w:rFonts w:hint="eastAsia"/>
          <w:sz w:val="24"/>
        </w:rPr>
        <w:t>。</w:t>
      </w:r>
    </w:p>
    <w:p w:rsidR="004F55B4" w:rsidRDefault="004F55B4" w:rsidP="004F55B4">
      <w:pPr>
        <w:snapToGrid w:val="0"/>
        <w:spacing w:line="300" w:lineRule="auto"/>
        <w:ind w:firstLineChars="150" w:firstLine="360"/>
        <w:rPr>
          <w:sz w:val="24"/>
        </w:rPr>
      </w:pPr>
      <w:r>
        <w:rPr>
          <w:rFonts w:hint="eastAsia"/>
          <w:sz w:val="24"/>
        </w:rPr>
        <w:t>2</w:t>
      </w:r>
      <w:r>
        <w:rPr>
          <w:rFonts w:hint="eastAsia"/>
          <w:sz w:val="24"/>
        </w:rPr>
        <w:t>、</w:t>
      </w:r>
      <w:r w:rsidRPr="000146BC">
        <w:rPr>
          <w:rFonts w:hint="eastAsia"/>
          <w:sz w:val="24"/>
        </w:rPr>
        <w:t>精馏过程节能的几种方法，分离过程分离顺序的选择原则</w:t>
      </w:r>
      <w:r>
        <w:rPr>
          <w:rFonts w:hint="eastAsia"/>
          <w:sz w:val="24"/>
        </w:rPr>
        <w:t>。</w:t>
      </w:r>
    </w:p>
    <w:p w:rsidR="004F55B4" w:rsidRDefault="004F55B4" w:rsidP="00C55409">
      <w:pPr>
        <w:widowControl/>
        <w:spacing w:beforeLines="50"/>
        <w:rPr>
          <w:rFonts w:ascii="宋体" w:hAnsi="宋体" w:cs="宋体"/>
          <w:b/>
          <w:sz w:val="24"/>
        </w:rPr>
      </w:pPr>
      <w:r>
        <w:rPr>
          <w:rFonts w:ascii="宋体" w:hAnsi="宋体" w:cs="宋体" w:hint="eastAsia"/>
          <w:b/>
          <w:sz w:val="24"/>
        </w:rPr>
        <w:t>五、主要参考书目</w:t>
      </w:r>
    </w:p>
    <w:p w:rsidR="004F55B4" w:rsidRDefault="004F55B4" w:rsidP="004F55B4">
      <w:pPr>
        <w:snapToGrid w:val="0"/>
        <w:spacing w:line="300" w:lineRule="auto"/>
        <w:ind w:firstLine="420"/>
        <w:rPr>
          <w:sz w:val="24"/>
        </w:rPr>
      </w:pPr>
      <w:r>
        <w:rPr>
          <w:rFonts w:hint="eastAsia"/>
          <w:sz w:val="24"/>
        </w:rPr>
        <w:t>1</w:t>
      </w:r>
      <w:r>
        <w:rPr>
          <w:rFonts w:hint="eastAsia"/>
          <w:sz w:val="24"/>
        </w:rPr>
        <w:t>、教材：《化工分离过程》</w:t>
      </w:r>
      <w:r>
        <w:rPr>
          <w:rFonts w:hint="eastAsia"/>
          <w:sz w:val="24"/>
        </w:rPr>
        <w:t xml:space="preserve"> </w:t>
      </w:r>
      <w:r>
        <w:rPr>
          <w:rFonts w:hint="eastAsia"/>
          <w:sz w:val="24"/>
        </w:rPr>
        <w:t>靳海波主编</w:t>
      </w:r>
      <w:r>
        <w:rPr>
          <w:rFonts w:hint="eastAsia"/>
          <w:sz w:val="24"/>
        </w:rPr>
        <w:t xml:space="preserve"> 2008</w:t>
      </w:r>
      <w:r>
        <w:rPr>
          <w:rFonts w:hint="eastAsia"/>
          <w:sz w:val="24"/>
        </w:rPr>
        <w:t>年，第五版</w:t>
      </w:r>
    </w:p>
    <w:p w:rsidR="004F55B4" w:rsidRDefault="004F55B4" w:rsidP="004F55B4">
      <w:pPr>
        <w:snapToGrid w:val="0"/>
        <w:spacing w:line="300" w:lineRule="auto"/>
        <w:ind w:firstLine="420"/>
        <w:rPr>
          <w:sz w:val="24"/>
        </w:rPr>
      </w:pPr>
      <w:r>
        <w:rPr>
          <w:rFonts w:hint="eastAsia"/>
          <w:sz w:val="24"/>
        </w:rPr>
        <w:t>2</w:t>
      </w:r>
      <w:r>
        <w:rPr>
          <w:rFonts w:hint="eastAsia"/>
          <w:sz w:val="24"/>
        </w:rPr>
        <w:t>、参考书：化学工业出版社《化工分离工程》刘红</w:t>
      </w:r>
      <w:r>
        <w:rPr>
          <w:rFonts w:hint="eastAsia"/>
          <w:sz w:val="24"/>
        </w:rPr>
        <w:t xml:space="preserve"> </w:t>
      </w:r>
      <w:r>
        <w:rPr>
          <w:rFonts w:hint="eastAsia"/>
          <w:sz w:val="24"/>
        </w:rPr>
        <w:t>主编</w:t>
      </w:r>
      <w:r>
        <w:rPr>
          <w:rFonts w:hint="eastAsia"/>
          <w:sz w:val="24"/>
        </w:rPr>
        <w:t xml:space="preserve">  2014</w:t>
      </w:r>
      <w:r>
        <w:rPr>
          <w:rFonts w:hint="eastAsia"/>
          <w:sz w:val="24"/>
        </w:rPr>
        <w:t>年，第一版</w:t>
      </w:r>
      <w:r>
        <w:rPr>
          <w:rFonts w:hint="eastAsia"/>
          <w:sz w:val="24"/>
        </w:rPr>
        <w:t> </w:t>
      </w:r>
    </w:p>
    <w:p w:rsidR="00A97C86" w:rsidRPr="00E617B5" w:rsidRDefault="004F55B4" w:rsidP="00E617B5">
      <w:pPr>
        <w:snapToGrid w:val="0"/>
        <w:spacing w:line="300" w:lineRule="auto"/>
        <w:ind w:firstLine="420"/>
        <w:rPr>
          <w:sz w:val="24"/>
        </w:rPr>
      </w:pPr>
      <w:r>
        <w:rPr>
          <w:rFonts w:hint="eastAsia"/>
          <w:sz w:val="24"/>
        </w:rPr>
        <w:t xml:space="preserve">          </w:t>
      </w:r>
    </w:p>
    <w:sectPr w:rsidR="00A97C86" w:rsidRPr="00E617B5" w:rsidSect="00A97C86">
      <w:headerReference w:type="default" r:id="rId11"/>
      <w:pgSz w:w="16838" w:h="11906" w:orient="landscape"/>
      <w:pgMar w:top="1797" w:right="1440" w:bottom="1797"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A48D5" w:rsidRDefault="003A48D5" w:rsidP="00A97C86">
      <w:r>
        <w:separator/>
      </w:r>
    </w:p>
  </w:endnote>
  <w:endnote w:type="continuationSeparator" w:id="0">
    <w:p w:rsidR="003A48D5" w:rsidRDefault="003A48D5" w:rsidP="00A97C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A48D5" w:rsidRDefault="003A48D5" w:rsidP="00A97C86">
      <w:r>
        <w:separator/>
      </w:r>
    </w:p>
  </w:footnote>
  <w:footnote w:type="continuationSeparator" w:id="0">
    <w:p w:rsidR="003A48D5" w:rsidRDefault="003A48D5" w:rsidP="00A97C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C86" w:rsidRDefault="00A97C86">
    <w:pPr>
      <w:pStyle w:val="a4"/>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2D1F64"/>
    <w:multiLevelType w:val="multilevel"/>
    <w:tmpl w:val="272D1F64"/>
    <w:lvl w:ilvl="0">
      <w:start w:val="1"/>
      <w:numFmt w:val="decimal"/>
      <w:lvlText w:val="%1."/>
      <w:lvlJc w:val="left"/>
      <w:pPr>
        <w:tabs>
          <w:tab w:val="left" w:pos="900"/>
        </w:tabs>
        <w:ind w:left="900" w:hanging="420"/>
      </w:pPr>
    </w:lvl>
    <w:lvl w:ilvl="1" w:tentative="1">
      <w:start w:val="1"/>
      <w:numFmt w:val="lowerLetter"/>
      <w:lvlText w:val="%2)"/>
      <w:lvlJc w:val="left"/>
      <w:pPr>
        <w:tabs>
          <w:tab w:val="left" w:pos="1320"/>
        </w:tabs>
        <w:ind w:left="1320" w:hanging="420"/>
      </w:pPr>
    </w:lvl>
    <w:lvl w:ilvl="2" w:tentative="1">
      <w:start w:val="1"/>
      <w:numFmt w:val="lowerRoman"/>
      <w:lvlText w:val="%3."/>
      <w:lvlJc w:val="right"/>
      <w:pPr>
        <w:tabs>
          <w:tab w:val="left" w:pos="1740"/>
        </w:tabs>
        <w:ind w:left="1740" w:hanging="420"/>
      </w:pPr>
    </w:lvl>
    <w:lvl w:ilvl="3" w:tentative="1">
      <w:start w:val="1"/>
      <w:numFmt w:val="decimal"/>
      <w:lvlText w:val="%4."/>
      <w:lvlJc w:val="left"/>
      <w:pPr>
        <w:tabs>
          <w:tab w:val="left" w:pos="2160"/>
        </w:tabs>
        <w:ind w:left="2160" w:hanging="420"/>
      </w:pPr>
    </w:lvl>
    <w:lvl w:ilvl="4" w:tentative="1">
      <w:start w:val="1"/>
      <w:numFmt w:val="lowerLetter"/>
      <w:lvlText w:val="%5)"/>
      <w:lvlJc w:val="left"/>
      <w:pPr>
        <w:tabs>
          <w:tab w:val="left" w:pos="2580"/>
        </w:tabs>
        <w:ind w:left="2580" w:hanging="420"/>
      </w:pPr>
    </w:lvl>
    <w:lvl w:ilvl="5" w:tentative="1">
      <w:start w:val="1"/>
      <w:numFmt w:val="lowerRoman"/>
      <w:lvlText w:val="%6."/>
      <w:lvlJc w:val="right"/>
      <w:pPr>
        <w:tabs>
          <w:tab w:val="left" w:pos="3000"/>
        </w:tabs>
        <w:ind w:left="3000" w:hanging="420"/>
      </w:pPr>
    </w:lvl>
    <w:lvl w:ilvl="6" w:tentative="1">
      <w:start w:val="1"/>
      <w:numFmt w:val="decimal"/>
      <w:lvlText w:val="%7."/>
      <w:lvlJc w:val="left"/>
      <w:pPr>
        <w:tabs>
          <w:tab w:val="left" w:pos="3420"/>
        </w:tabs>
        <w:ind w:left="3420" w:hanging="420"/>
      </w:pPr>
    </w:lvl>
    <w:lvl w:ilvl="7" w:tentative="1">
      <w:start w:val="1"/>
      <w:numFmt w:val="lowerLetter"/>
      <w:lvlText w:val="%8)"/>
      <w:lvlJc w:val="left"/>
      <w:pPr>
        <w:tabs>
          <w:tab w:val="left" w:pos="3840"/>
        </w:tabs>
        <w:ind w:left="3840" w:hanging="420"/>
      </w:pPr>
    </w:lvl>
    <w:lvl w:ilvl="8" w:tentative="1">
      <w:start w:val="1"/>
      <w:numFmt w:val="lowerRoman"/>
      <w:lvlText w:val="%9."/>
      <w:lvlJc w:val="right"/>
      <w:pPr>
        <w:tabs>
          <w:tab w:val="left" w:pos="4260"/>
        </w:tabs>
        <w:ind w:left="4260" w:hanging="420"/>
      </w:pPr>
    </w:lvl>
  </w:abstractNum>
  <w:abstractNum w:abstractNumId="1">
    <w:nsid w:val="55BA1131"/>
    <w:multiLevelType w:val="multilevel"/>
    <w:tmpl w:val="55BA1131"/>
    <w:lvl w:ilvl="0">
      <w:start w:val="1"/>
      <w:numFmt w:val="decimal"/>
      <w:lvlText w:val="%1."/>
      <w:lvlJc w:val="left"/>
      <w:pPr>
        <w:tabs>
          <w:tab w:val="num" w:pos="900"/>
        </w:tabs>
        <w:ind w:left="900" w:hanging="420"/>
      </w:pPr>
    </w:lvl>
    <w:lvl w:ilvl="1">
      <w:start w:val="1"/>
      <w:numFmt w:val="lowerLetter"/>
      <w:lvlText w:val="%2)"/>
      <w:lvlJc w:val="left"/>
      <w:pPr>
        <w:tabs>
          <w:tab w:val="num" w:pos="1320"/>
        </w:tabs>
        <w:ind w:left="1320" w:hanging="420"/>
      </w:pPr>
    </w:lvl>
    <w:lvl w:ilvl="2">
      <w:start w:val="1"/>
      <w:numFmt w:val="lowerRoman"/>
      <w:lvlText w:val="%3."/>
      <w:lvlJc w:val="right"/>
      <w:pPr>
        <w:tabs>
          <w:tab w:val="num" w:pos="1740"/>
        </w:tabs>
        <w:ind w:left="1740" w:hanging="420"/>
      </w:pPr>
    </w:lvl>
    <w:lvl w:ilvl="3">
      <w:start w:val="1"/>
      <w:numFmt w:val="decimal"/>
      <w:lvlText w:val="%4."/>
      <w:lvlJc w:val="left"/>
      <w:pPr>
        <w:tabs>
          <w:tab w:val="num" w:pos="2160"/>
        </w:tabs>
        <w:ind w:left="2160" w:hanging="420"/>
      </w:pPr>
    </w:lvl>
    <w:lvl w:ilvl="4">
      <w:start w:val="1"/>
      <w:numFmt w:val="lowerLetter"/>
      <w:lvlText w:val="%5)"/>
      <w:lvlJc w:val="left"/>
      <w:pPr>
        <w:tabs>
          <w:tab w:val="num" w:pos="2580"/>
        </w:tabs>
        <w:ind w:left="2580" w:hanging="420"/>
      </w:pPr>
    </w:lvl>
    <w:lvl w:ilvl="5">
      <w:start w:val="1"/>
      <w:numFmt w:val="lowerRoman"/>
      <w:lvlText w:val="%6."/>
      <w:lvlJc w:val="right"/>
      <w:pPr>
        <w:tabs>
          <w:tab w:val="num" w:pos="3000"/>
        </w:tabs>
        <w:ind w:left="3000" w:hanging="420"/>
      </w:pPr>
    </w:lvl>
    <w:lvl w:ilvl="6">
      <w:start w:val="1"/>
      <w:numFmt w:val="decimal"/>
      <w:lvlText w:val="%7."/>
      <w:lvlJc w:val="left"/>
      <w:pPr>
        <w:tabs>
          <w:tab w:val="num" w:pos="3420"/>
        </w:tabs>
        <w:ind w:left="3420" w:hanging="420"/>
      </w:pPr>
    </w:lvl>
    <w:lvl w:ilvl="7">
      <w:start w:val="1"/>
      <w:numFmt w:val="lowerLetter"/>
      <w:lvlText w:val="%8)"/>
      <w:lvlJc w:val="left"/>
      <w:pPr>
        <w:tabs>
          <w:tab w:val="num" w:pos="3840"/>
        </w:tabs>
        <w:ind w:left="3840" w:hanging="420"/>
      </w:pPr>
    </w:lvl>
    <w:lvl w:ilvl="8">
      <w:start w:val="1"/>
      <w:numFmt w:val="lowerRoman"/>
      <w:lvlText w:val="%9."/>
      <w:lvlJc w:val="right"/>
      <w:pPr>
        <w:tabs>
          <w:tab w:val="num" w:pos="4260"/>
        </w:tabs>
        <w:ind w:left="4260" w:hanging="420"/>
      </w:pPr>
    </w:lvl>
  </w:abstractNum>
  <w:abstractNum w:abstractNumId="2">
    <w:nsid w:val="55BA113C"/>
    <w:multiLevelType w:val="multilevel"/>
    <w:tmpl w:val="55BA113C"/>
    <w:lvl w:ilvl="0">
      <w:start w:val="4"/>
      <w:numFmt w:val="chineseCounting"/>
      <w:suff w:val="nothing"/>
      <w:lvlText w:val="(%1)"/>
      <w:lvlJc w:val="left"/>
      <w:pPr>
        <w:ind w:left="0" w:firstLine="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55BA130E"/>
    <w:multiLevelType w:val="multilevel"/>
    <w:tmpl w:val="55BA130E"/>
    <w:lvl w:ilvl="0">
      <w:start w:val="1"/>
      <w:numFmt w:val="decimal"/>
      <w:lvlText w:val="%1."/>
      <w:lvlJc w:val="left"/>
      <w:pPr>
        <w:tabs>
          <w:tab w:val="left" w:pos="900"/>
        </w:tabs>
        <w:ind w:left="900" w:hanging="420"/>
      </w:pPr>
      <w:rPr>
        <w:rFonts w:cs="Times New Roman"/>
      </w:r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abstractNum w:abstractNumId="4">
    <w:nsid w:val="55BA1319"/>
    <w:multiLevelType w:val="multilevel"/>
    <w:tmpl w:val="55BA1319"/>
    <w:lvl w:ilvl="0">
      <w:start w:val="2"/>
      <w:numFmt w:val="decimal"/>
      <w:lvlText w:val="%1."/>
      <w:lvlJc w:val="left"/>
      <w:pPr>
        <w:tabs>
          <w:tab w:val="left" w:pos="840"/>
        </w:tabs>
        <w:ind w:left="840" w:hanging="360"/>
      </w:pPr>
    </w:lvl>
    <w:lvl w:ilvl="1" w:tentative="1">
      <w:start w:val="1"/>
      <w:numFmt w:val="decimal"/>
      <w:lvlText w:val="%2."/>
      <w:lvlJc w:val="left"/>
      <w:pPr>
        <w:tabs>
          <w:tab w:val="left" w:pos="1440"/>
        </w:tabs>
        <w:ind w:left="1440" w:hanging="360"/>
      </w:pPr>
    </w:lvl>
    <w:lvl w:ilvl="2" w:tentative="1">
      <w:start w:val="1"/>
      <w:numFmt w:val="decimal"/>
      <w:lvlText w:val="%3."/>
      <w:lvlJc w:val="left"/>
      <w:pPr>
        <w:tabs>
          <w:tab w:val="left" w:pos="2160"/>
        </w:tabs>
        <w:ind w:left="2160" w:hanging="360"/>
      </w:pPr>
    </w:lvl>
    <w:lvl w:ilvl="3" w:tentative="1">
      <w:start w:val="1"/>
      <w:numFmt w:val="decimal"/>
      <w:lvlText w:val="%4."/>
      <w:lvlJc w:val="left"/>
      <w:pPr>
        <w:tabs>
          <w:tab w:val="left" w:pos="2880"/>
        </w:tabs>
        <w:ind w:left="2880" w:hanging="360"/>
      </w:pPr>
    </w:lvl>
    <w:lvl w:ilvl="4" w:tentative="1">
      <w:start w:val="1"/>
      <w:numFmt w:val="decimal"/>
      <w:lvlText w:val="%5."/>
      <w:lvlJc w:val="left"/>
      <w:pPr>
        <w:tabs>
          <w:tab w:val="left" w:pos="3600"/>
        </w:tabs>
        <w:ind w:left="3600" w:hanging="360"/>
      </w:pPr>
    </w:lvl>
    <w:lvl w:ilvl="5" w:tentative="1">
      <w:start w:val="1"/>
      <w:numFmt w:val="decimal"/>
      <w:lvlText w:val="%6."/>
      <w:lvlJc w:val="left"/>
      <w:pPr>
        <w:tabs>
          <w:tab w:val="left" w:pos="4320"/>
        </w:tabs>
        <w:ind w:left="4320" w:hanging="360"/>
      </w:pPr>
    </w:lvl>
    <w:lvl w:ilvl="6" w:tentative="1">
      <w:start w:val="1"/>
      <w:numFmt w:val="decimal"/>
      <w:lvlText w:val="%7."/>
      <w:lvlJc w:val="left"/>
      <w:pPr>
        <w:tabs>
          <w:tab w:val="left" w:pos="5040"/>
        </w:tabs>
        <w:ind w:left="5040" w:hanging="360"/>
      </w:pPr>
    </w:lvl>
    <w:lvl w:ilvl="7" w:tentative="1">
      <w:start w:val="1"/>
      <w:numFmt w:val="decimal"/>
      <w:lvlText w:val="%8."/>
      <w:lvlJc w:val="left"/>
      <w:pPr>
        <w:tabs>
          <w:tab w:val="left" w:pos="5760"/>
        </w:tabs>
        <w:ind w:left="5760" w:hanging="360"/>
      </w:pPr>
    </w:lvl>
    <w:lvl w:ilvl="8" w:tentative="1">
      <w:start w:val="1"/>
      <w:numFmt w:val="decimal"/>
      <w:lvlText w:val="%9."/>
      <w:lvlJc w:val="left"/>
      <w:pPr>
        <w:tabs>
          <w:tab w:val="left" w:pos="6480"/>
        </w:tabs>
        <w:ind w:left="6480" w:hanging="360"/>
      </w:pPr>
    </w:lvl>
  </w:abstractNum>
  <w:num w:numId="1">
    <w:abstractNumId w:val="3"/>
    <w:lvlOverride w:ilvl="0">
      <w:startOverride w:val="1"/>
    </w:lvlOverride>
  </w:num>
  <w:num w:numId="2">
    <w:abstractNumId w:val="4"/>
    <w:lvlOverride w:ilvl="0">
      <w:startOverride w:val="2"/>
    </w:lvlOverride>
  </w:num>
  <w:num w:numId="3">
    <w:abstractNumId w:val="0"/>
  </w:num>
  <w:num w:numId="4">
    <w:abstractNumId w:val="1"/>
    <w:lvlOverride w:ilvl="0">
      <w:startOverride w:val="1"/>
    </w:lvlOverride>
  </w:num>
  <w:num w:numId="5">
    <w:abstractNumId w:val="2"/>
    <w:lvlOverride w:ilvl="0">
      <w:startOverride w:val="4"/>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EC1A5B"/>
    <w:rsid w:val="00003B98"/>
    <w:rsid w:val="00050F3A"/>
    <w:rsid w:val="00127EEC"/>
    <w:rsid w:val="001951BE"/>
    <w:rsid w:val="001A219B"/>
    <w:rsid w:val="001C18A1"/>
    <w:rsid w:val="001E4462"/>
    <w:rsid w:val="001E5E89"/>
    <w:rsid w:val="00240B6F"/>
    <w:rsid w:val="0029354F"/>
    <w:rsid w:val="002A4599"/>
    <w:rsid w:val="002B7E31"/>
    <w:rsid w:val="003721C9"/>
    <w:rsid w:val="003A48D5"/>
    <w:rsid w:val="003D79A8"/>
    <w:rsid w:val="0041428F"/>
    <w:rsid w:val="0046428E"/>
    <w:rsid w:val="00492A05"/>
    <w:rsid w:val="004C52E4"/>
    <w:rsid w:val="004F55B4"/>
    <w:rsid w:val="0050573E"/>
    <w:rsid w:val="005A65F5"/>
    <w:rsid w:val="005C2047"/>
    <w:rsid w:val="005C5D37"/>
    <w:rsid w:val="005E79E0"/>
    <w:rsid w:val="005F42DD"/>
    <w:rsid w:val="00602AFA"/>
    <w:rsid w:val="00661AE2"/>
    <w:rsid w:val="006C145E"/>
    <w:rsid w:val="006E2CBB"/>
    <w:rsid w:val="006F3866"/>
    <w:rsid w:val="00740A2C"/>
    <w:rsid w:val="007644DD"/>
    <w:rsid w:val="00774540"/>
    <w:rsid w:val="007A5EAF"/>
    <w:rsid w:val="007B48A0"/>
    <w:rsid w:val="00836479"/>
    <w:rsid w:val="008C65F2"/>
    <w:rsid w:val="008C67F0"/>
    <w:rsid w:val="008E12AB"/>
    <w:rsid w:val="00974A66"/>
    <w:rsid w:val="009A767A"/>
    <w:rsid w:val="00A97C86"/>
    <w:rsid w:val="00B31055"/>
    <w:rsid w:val="00BA1B12"/>
    <w:rsid w:val="00BA6646"/>
    <w:rsid w:val="00BB3DDB"/>
    <w:rsid w:val="00C43BD0"/>
    <w:rsid w:val="00C45C69"/>
    <w:rsid w:val="00C55409"/>
    <w:rsid w:val="00C74932"/>
    <w:rsid w:val="00C771D8"/>
    <w:rsid w:val="00C97881"/>
    <w:rsid w:val="00CB560E"/>
    <w:rsid w:val="00CF2032"/>
    <w:rsid w:val="00CF3DFC"/>
    <w:rsid w:val="00D53615"/>
    <w:rsid w:val="00DA185A"/>
    <w:rsid w:val="00DC6430"/>
    <w:rsid w:val="00E135F8"/>
    <w:rsid w:val="00E36165"/>
    <w:rsid w:val="00E617B5"/>
    <w:rsid w:val="00E67C3C"/>
    <w:rsid w:val="00E81392"/>
    <w:rsid w:val="00EC1A5B"/>
    <w:rsid w:val="00EC55A2"/>
    <w:rsid w:val="00F80A75"/>
    <w:rsid w:val="00FA7270"/>
    <w:rsid w:val="00FD38FF"/>
    <w:rsid w:val="0664230B"/>
    <w:rsid w:val="0BF32F26"/>
    <w:rsid w:val="11AB3E0C"/>
    <w:rsid w:val="12F066A2"/>
    <w:rsid w:val="15460D75"/>
    <w:rsid w:val="16ED23AA"/>
    <w:rsid w:val="1B7B10F6"/>
    <w:rsid w:val="1C4F6C7E"/>
    <w:rsid w:val="1E0C3ADC"/>
    <w:rsid w:val="1E2101FE"/>
    <w:rsid w:val="1F111D05"/>
    <w:rsid w:val="22B60C01"/>
    <w:rsid w:val="25C42A83"/>
    <w:rsid w:val="28701767"/>
    <w:rsid w:val="2A435D82"/>
    <w:rsid w:val="2F4E2FA9"/>
    <w:rsid w:val="2F6E12E0"/>
    <w:rsid w:val="33AA2FB1"/>
    <w:rsid w:val="387D5D44"/>
    <w:rsid w:val="38CE513F"/>
    <w:rsid w:val="390B5DF1"/>
    <w:rsid w:val="3CF5550F"/>
    <w:rsid w:val="40E635D7"/>
    <w:rsid w:val="41CA257F"/>
    <w:rsid w:val="43F4090A"/>
    <w:rsid w:val="448239F1"/>
    <w:rsid w:val="465316EE"/>
    <w:rsid w:val="4C2365F6"/>
    <w:rsid w:val="4CD17A13"/>
    <w:rsid w:val="51442461"/>
    <w:rsid w:val="56F815B4"/>
    <w:rsid w:val="58BA45A1"/>
    <w:rsid w:val="63483071"/>
    <w:rsid w:val="647A65DA"/>
    <w:rsid w:val="6A5E280F"/>
    <w:rsid w:val="724C7A91"/>
    <w:rsid w:val="726C5DC7"/>
    <w:rsid w:val="741F17A5"/>
    <w:rsid w:val="7A4F1436"/>
    <w:rsid w:val="7CD048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lsdException w:name="caption" w:uiPriority="35" w:qFormat="1"/>
    <w:lsdException w:name="Title" w:semiHidden="0" w:uiPriority="10" w:unhideWhenUsed="0" w:qFormat="1"/>
    <w:lsdException w:name="Default Paragraph Font" w:semiHidden="0" w:uiPriority="1"/>
    <w:lsdException w:name="Body Text Indent" w:semiHidden="0" w:uiPriority="99"/>
    <w:lsdException w:name="Subtitle" w:semiHidden="0" w:uiPriority="11" w:unhideWhenUsed="0" w:qFormat="1"/>
    <w:lsdException w:name="Body Text Indent 3" w:semiHidden="0" w:unhideWhenUsed="0"/>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Web)" w:semiHidden="0"/>
    <w:lsdException w:name="Normal Table" w:semiHidden="0"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7C8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uiPriority w:val="99"/>
    <w:unhideWhenUsed/>
    <w:rsid w:val="00A97C86"/>
    <w:pPr>
      <w:spacing w:after="120"/>
      <w:ind w:leftChars="200" w:left="420"/>
    </w:pPr>
  </w:style>
  <w:style w:type="paragraph" w:styleId="a4">
    <w:name w:val="header"/>
    <w:basedOn w:val="a"/>
    <w:link w:val="Char0"/>
    <w:rsid w:val="00A97C86"/>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Char"/>
    <w:rsid w:val="00A97C86"/>
    <w:pPr>
      <w:ind w:firstLine="525"/>
    </w:pPr>
    <w:rPr>
      <w:rFonts w:ascii="宋体"/>
      <w:szCs w:val="20"/>
    </w:rPr>
  </w:style>
  <w:style w:type="paragraph" w:styleId="a5">
    <w:name w:val="Normal (Web)"/>
    <w:basedOn w:val="a"/>
    <w:unhideWhenUsed/>
    <w:rsid w:val="00A97C86"/>
    <w:pPr>
      <w:widowControl/>
      <w:spacing w:beforeAutospacing="1" w:afterAutospacing="1"/>
      <w:jc w:val="left"/>
    </w:pPr>
    <w:rPr>
      <w:rFonts w:ascii="宋体" w:hAnsi="宋体" w:hint="eastAsia"/>
      <w:kern w:val="0"/>
      <w:sz w:val="24"/>
    </w:rPr>
  </w:style>
  <w:style w:type="character" w:customStyle="1" w:styleId="Char0">
    <w:name w:val="页眉 Char"/>
    <w:basedOn w:val="a0"/>
    <w:link w:val="a4"/>
    <w:rsid w:val="00A97C86"/>
    <w:rPr>
      <w:rFonts w:ascii="Times New Roman" w:eastAsia="宋体" w:hAnsi="Times New Roman" w:cs="Times New Roman"/>
      <w:sz w:val="18"/>
      <w:szCs w:val="18"/>
    </w:rPr>
  </w:style>
  <w:style w:type="character" w:customStyle="1" w:styleId="3Char">
    <w:name w:val="正文文本缩进 3 Char"/>
    <w:basedOn w:val="a0"/>
    <w:link w:val="3"/>
    <w:rsid w:val="00A97C86"/>
    <w:rPr>
      <w:rFonts w:ascii="宋体" w:eastAsia="宋体" w:hAnsi="Times New Roman" w:cs="Times New Roman"/>
      <w:szCs w:val="20"/>
    </w:rPr>
  </w:style>
  <w:style w:type="character" w:customStyle="1" w:styleId="Char">
    <w:name w:val="正文文本缩进 Char"/>
    <w:basedOn w:val="a0"/>
    <w:link w:val="a3"/>
    <w:uiPriority w:val="99"/>
    <w:semiHidden/>
    <w:rsid w:val="00A97C86"/>
    <w:rPr>
      <w:rFonts w:ascii="Times New Roman" w:eastAsia="宋体" w:hAnsi="Times New Roman" w:cs="Times New Roman"/>
      <w:szCs w:val="24"/>
    </w:rPr>
  </w:style>
  <w:style w:type="character" w:customStyle="1" w:styleId="apple-converted-space">
    <w:name w:val="apple-converted-space"/>
    <w:basedOn w:val="a0"/>
    <w:rsid w:val="00A97C86"/>
  </w:style>
  <w:style w:type="paragraph" w:styleId="a6">
    <w:name w:val="footer"/>
    <w:basedOn w:val="a"/>
    <w:link w:val="Char1"/>
    <w:semiHidden/>
    <w:unhideWhenUsed/>
    <w:rsid w:val="00C45C69"/>
    <w:pPr>
      <w:tabs>
        <w:tab w:val="center" w:pos="4153"/>
        <w:tab w:val="right" w:pos="8306"/>
      </w:tabs>
      <w:snapToGrid w:val="0"/>
      <w:jc w:val="left"/>
    </w:pPr>
    <w:rPr>
      <w:sz w:val="18"/>
      <w:szCs w:val="18"/>
    </w:rPr>
  </w:style>
  <w:style w:type="character" w:customStyle="1" w:styleId="Char1">
    <w:name w:val="页脚 Char"/>
    <w:basedOn w:val="a0"/>
    <w:link w:val="a6"/>
    <w:semiHidden/>
    <w:rsid w:val="00C45C69"/>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baike.sogou.com/lemma/ShowInnerLink.htm?lemmaId=33388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baike.sogou.com/lemma/ShowInnerLink.htm?lemmaId=472905" TargetMode="External"/><Relationship Id="rId4" Type="http://schemas.openxmlformats.org/officeDocument/2006/relationships/settings" Target="settings.xml"/><Relationship Id="rId9" Type="http://schemas.openxmlformats.org/officeDocument/2006/relationships/hyperlink" Target="http://baike.sogou.com/lemma/ShowInnerLink.htm?lemmaId=8335533"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48</Pages>
  <Words>3383</Words>
  <Characters>19288</Characters>
  <Application>Microsoft Office Word</Application>
  <DocSecurity>0</DocSecurity>
  <Lines>160</Lines>
  <Paragraphs>45</Paragraphs>
  <ScaleCrop>false</ScaleCrop>
  <Company/>
  <LinksUpToDate>false</LinksUpToDate>
  <CharactersWithSpaces>22626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化学工程学院初试科目考试大纲</dc:title>
  <dc:creator>windows7</dc:creator>
  <cp:lastModifiedBy>user</cp:lastModifiedBy>
  <cp:revision>7</cp:revision>
  <dcterms:created xsi:type="dcterms:W3CDTF">2016-07-10T09:30:00Z</dcterms:created>
  <dcterms:modified xsi:type="dcterms:W3CDTF">2017-07-16T07:23:00Z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2052-9.1.0.5184</vt:lpwstr>
  </property>
</Properties>
</file>