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F0FED" w:rsidRPr="006F0FED" w:rsidTr="006F0FED">
        <w:trPr>
          <w:trHeight w:val="6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0FED" w:rsidRPr="006F0FED" w:rsidRDefault="006F0FED" w:rsidP="006F0FED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39"/>
                <w:szCs w:val="39"/>
              </w:rPr>
            </w:pPr>
            <w:r w:rsidRPr="006F0F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>哈尔滨商业大学201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>8</w:t>
            </w:r>
            <w:r w:rsidRPr="006F0F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9"/>
                <w:szCs w:val="39"/>
              </w:rPr>
              <w:t>年全国硕士研究生入学考试考点公告</w:t>
            </w:r>
          </w:p>
        </w:tc>
      </w:tr>
      <w:tr w:rsidR="006F0FED" w:rsidRPr="006F0FED" w:rsidTr="006F0FED">
        <w:trPr>
          <w:trHeight w:val="52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0FED" w:rsidRPr="006F0FED" w:rsidRDefault="006F0FED" w:rsidP="006F0FED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2017</w:t>
            </w:r>
            <w:r w:rsidRPr="006F0F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年12月2</w:t>
            </w:r>
            <w:r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0</w:t>
            </w:r>
            <w:r w:rsidRPr="006F0FED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日</w:t>
            </w:r>
          </w:p>
        </w:tc>
      </w:tr>
      <w:tr w:rsidR="006F0FED" w:rsidRPr="006F0FED" w:rsidTr="006F0FED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E5E5E5"/>
            <w:noWrap/>
            <w:vAlign w:val="center"/>
            <w:hideMark/>
          </w:tcPr>
          <w:p w:rsidR="006F0FED" w:rsidRPr="006F0FED" w:rsidRDefault="006F0FED" w:rsidP="006F0FE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"/>
                <w:szCs w:val="24"/>
              </w:rPr>
            </w:pPr>
          </w:p>
        </w:tc>
      </w:tr>
      <w:tr w:rsidR="006F0FED" w:rsidRPr="006F0FED" w:rsidTr="006F0FED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F0FED" w:rsidRPr="006F0FED" w:rsidRDefault="006F0FED" w:rsidP="006F0FE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6F0FED" w:rsidRPr="006F0FED" w:rsidTr="006F0FE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遵纪守法、诚实守信是对每一个考生的基本要求，考生不遵守考场纪律，不服从考</w:t>
            </w:r>
            <w:proofErr w:type="gramStart"/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务</w:t>
            </w:r>
            <w:proofErr w:type="gramEnd"/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工作人员管理，有违纪、作弊等行为的，将按照《国家教育考试违规处理办法》（第18号）和《教育部关于修改&lt;国家教育考试违规处理办法&gt;的决定》（第33号）文件有关规定进行处理并记入国家教育考试诚信档案。情节特别严重的，可给予暂停参加各种国家教育考试1至3年的处理。同时，对在校生，通报其所在学校；对在职考生，通报其所在单位；构成犯罪的，由司法机关依法追究刑事责任。</w:t>
            </w:r>
          </w:p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为维护本考点的考场纪律，特提示考生注意以下事项：</w:t>
            </w:r>
          </w:p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1.考点统一配发考试文具，每个考场配备电子挂钟，考生不准携带考试文具和佩戴手表，不得携带任何书刊、报纸、稿纸、图片、资料、具有通讯功能的工具（如手机、照相设备、扫描设备等），不得携带有存储、编程、查询功能的电子用品以及涂改液、修正带等物品进入考场。否则将认定为考试违纪，取消</w:t>
            </w: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>该科目的考试成绩，并记入考生诚信档案。</w:t>
            </w:r>
          </w:p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2.考生凭本人《准考证》和有效居民身份证按规定时间和地点参加考试。对号入座后将上述证件放在桌面左上角，以便核验。《准考证》正、反两面在使用期间不得涂改或书写。</w:t>
            </w:r>
          </w:p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3.本考点设有无线通讯设备探测仪器和手机信号屏蔽器，进入考场前，考生应当主动接受监考员按规定对其进行的身份验证核查、安全检查和随身物品检查等。</w:t>
            </w:r>
          </w:p>
          <w:p w:rsidR="006F0FED" w:rsidRP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4.考生迟到15分钟后，不准进入考场参加当科考试，交卷出场时间不得早于当科考试结束前30分钟。考生交卷出场后不得再进场续考，也不得在考场附近的区域逗留或者交谈。</w:t>
            </w:r>
          </w:p>
          <w:p w:rsidR="006F0FED" w:rsidRDefault="006F0FED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r w:rsidRPr="006F0FED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5.本考点所有考场均为标准化考场，实行24小时监控录像，请考生注意行为规范。</w:t>
            </w:r>
          </w:p>
          <w:p w:rsidR="002C6988" w:rsidRDefault="002C6988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</w:p>
          <w:p w:rsidR="002C6988" w:rsidRDefault="002C6988" w:rsidP="006F0FED">
            <w:pPr>
              <w:widowControl/>
              <w:spacing w:before="100" w:beforeAutospacing="1" w:after="100" w:afterAutospacing="1" w:line="263" w:lineRule="atLeast"/>
              <w:ind w:firstLine="7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  <w:p w:rsidR="002C6988" w:rsidRPr="002C6988" w:rsidRDefault="002C6988" w:rsidP="002C6988">
            <w:pPr>
              <w:widowControl/>
              <w:spacing w:before="100" w:beforeAutospacing="1" w:after="100" w:afterAutospacing="1" w:line="263" w:lineRule="atLeast"/>
              <w:ind w:firstLine="72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哈尔滨商业大学考试点</w:t>
            </w:r>
          </w:p>
        </w:tc>
      </w:tr>
    </w:tbl>
    <w:p w:rsidR="00D206CE" w:rsidRPr="006F0FED" w:rsidRDefault="00D206CE"/>
    <w:sectPr w:rsidR="00D206CE" w:rsidRPr="006F0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1A" w:rsidRDefault="0043681A" w:rsidP="006F0FED">
      <w:r>
        <w:separator/>
      </w:r>
    </w:p>
  </w:endnote>
  <w:endnote w:type="continuationSeparator" w:id="0">
    <w:p w:rsidR="0043681A" w:rsidRDefault="0043681A" w:rsidP="006F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1A" w:rsidRDefault="0043681A" w:rsidP="006F0FED">
      <w:r>
        <w:separator/>
      </w:r>
    </w:p>
  </w:footnote>
  <w:footnote w:type="continuationSeparator" w:id="0">
    <w:p w:rsidR="0043681A" w:rsidRDefault="0043681A" w:rsidP="006F0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F5"/>
    <w:rsid w:val="000011F5"/>
    <w:rsid w:val="002C6988"/>
    <w:rsid w:val="0043681A"/>
    <w:rsid w:val="006F0FED"/>
    <w:rsid w:val="00D206CE"/>
    <w:rsid w:val="00D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ED"/>
    <w:rPr>
      <w:sz w:val="18"/>
      <w:szCs w:val="18"/>
    </w:rPr>
  </w:style>
  <w:style w:type="character" w:styleId="a5">
    <w:name w:val="Strong"/>
    <w:basedOn w:val="a0"/>
    <w:uiPriority w:val="22"/>
    <w:qFormat/>
    <w:rsid w:val="006F0FED"/>
    <w:rPr>
      <w:b/>
      <w:bCs/>
    </w:rPr>
  </w:style>
  <w:style w:type="paragraph" w:styleId="a6">
    <w:name w:val="Normal (Web)"/>
    <w:basedOn w:val="a"/>
    <w:uiPriority w:val="99"/>
    <w:unhideWhenUsed/>
    <w:rsid w:val="006F0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0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0FED"/>
    <w:rPr>
      <w:sz w:val="18"/>
      <w:szCs w:val="18"/>
    </w:rPr>
  </w:style>
  <w:style w:type="character" w:styleId="a5">
    <w:name w:val="Strong"/>
    <w:basedOn w:val="a0"/>
    <w:uiPriority w:val="22"/>
    <w:qFormat/>
    <w:rsid w:val="006F0FED"/>
    <w:rPr>
      <w:b/>
      <w:bCs/>
    </w:rPr>
  </w:style>
  <w:style w:type="paragraph" w:styleId="a6">
    <w:name w:val="Normal (Web)"/>
    <w:basedOn w:val="a"/>
    <w:uiPriority w:val="99"/>
    <w:unhideWhenUsed/>
    <w:rsid w:val="006F0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2017-12-16T12:26:00Z</dcterms:created>
  <dcterms:modified xsi:type="dcterms:W3CDTF">2017-12-16T14:10:00Z</dcterms:modified>
</cp:coreProperties>
</file>