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00F" w:rsidRDefault="0011400F" w:rsidP="0011400F">
      <w:pPr>
        <w:rPr>
          <w:rFonts w:ascii="仿宋_GB2312" w:eastAsia="仿宋_GB2312" w:hint="eastAsia"/>
          <w:color w:val="000000"/>
          <w:sz w:val="28"/>
        </w:rPr>
      </w:pPr>
      <w:r>
        <w:rPr>
          <w:rFonts w:ascii="仿宋_GB2312" w:eastAsia="仿宋_GB2312" w:hint="eastAsia"/>
          <w:color w:val="000000"/>
          <w:sz w:val="28"/>
        </w:rPr>
        <w:t xml:space="preserve">附件7：      </w:t>
      </w:r>
    </w:p>
    <w:p w:rsidR="0011400F" w:rsidRDefault="0011400F" w:rsidP="0011400F">
      <w:pPr>
        <w:jc w:val="center"/>
        <w:rPr>
          <w:rFonts w:hint="eastAsia"/>
          <w:b/>
          <w:color w:val="000000"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</w:rPr>
        <w:t>参加复试教师及管理人员组成信息表</w:t>
      </w:r>
    </w:p>
    <w:p w:rsidR="0011400F" w:rsidRDefault="0011400F" w:rsidP="0011400F">
      <w:pPr>
        <w:rPr>
          <w:rFonts w:hint="eastAsia"/>
          <w:color w:val="000000"/>
          <w:sz w:val="24"/>
        </w:rPr>
      </w:pPr>
    </w:p>
    <w:p w:rsidR="0011400F" w:rsidRDefault="0011400F" w:rsidP="0011400F"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学院（系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、部）名称（单位公章）：</w:t>
      </w:r>
    </w:p>
    <w:p w:rsidR="0011400F" w:rsidRDefault="0011400F" w:rsidP="0011400F">
      <w:pPr>
        <w:rPr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2035"/>
        <w:gridCol w:w="3365"/>
      </w:tblGrid>
      <w:tr w:rsidR="0011400F" w:rsidTr="00FC68CC">
        <w:tc>
          <w:tcPr>
            <w:tcW w:w="3168" w:type="dxa"/>
          </w:tcPr>
          <w:p w:rsidR="0011400F" w:rsidRDefault="0011400F" w:rsidP="00FC68CC">
            <w:pPr>
              <w:jc w:val="center"/>
              <w:rPr>
                <w:rFonts w:hint="eastAsia"/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名称</w:t>
            </w:r>
          </w:p>
        </w:tc>
        <w:tc>
          <w:tcPr>
            <w:tcW w:w="2035" w:type="dxa"/>
          </w:tcPr>
          <w:p w:rsidR="0011400F" w:rsidRDefault="0011400F" w:rsidP="00FC68CC">
            <w:pPr>
              <w:jc w:val="center"/>
              <w:rPr>
                <w:rFonts w:hint="eastAsia"/>
                <w:b/>
                <w:color w:val="000000"/>
                <w:sz w:val="28"/>
              </w:rPr>
            </w:pPr>
            <w:bookmarkStart w:id="0" w:name="_GoBack"/>
            <w:bookmarkEnd w:id="0"/>
            <w:r>
              <w:rPr>
                <w:rFonts w:hint="eastAsia"/>
                <w:b/>
                <w:color w:val="000000"/>
                <w:sz w:val="28"/>
              </w:rPr>
              <w:t>人数</w:t>
            </w:r>
          </w:p>
        </w:tc>
        <w:tc>
          <w:tcPr>
            <w:tcW w:w="3365" w:type="dxa"/>
          </w:tcPr>
          <w:p w:rsidR="0011400F" w:rsidRDefault="0011400F" w:rsidP="00FC68CC">
            <w:pPr>
              <w:jc w:val="center"/>
              <w:rPr>
                <w:rFonts w:hint="eastAsia"/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备注</w:t>
            </w:r>
          </w:p>
        </w:tc>
      </w:tr>
      <w:tr w:rsidR="0011400F" w:rsidTr="00FC68CC">
        <w:tc>
          <w:tcPr>
            <w:tcW w:w="3168" w:type="dxa"/>
            <w:vAlign w:val="center"/>
          </w:tcPr>
          <w:p w:rsidR="0011400F" w:rsidRDefault="0011400F" w:rsidP="00FC68CC">
            <w:pPr>
              <w:spacing w:line="4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参加复试的教授人数</w:t>
            </w:r>
          </w:p>
        </w:tc>
        <w:tc>
          <w:tcPr>
            <w:tcW w:w="2035" w:type="dxa"/>
          </w:tcPr>
          <w:p w:rsidR="0011400F" w:rsidRDefault="0011400F" w:rsidP="00FC68CC">
            <w:pPr>
              <w:rPr>
                <w:rFonts w:hint="eastAsia"/>
                <w:b/>
                <w:color w:val="000000"/>
                <w:sz w:val="28"/>
              </w:rPr>
            </w:pPr>
          </w:p>
        </w:tc>
        <w:tc>
          <w:tcPr>
            <w:tcW w:w="3365" w:type="dxa"/>
            <w:vAlign w:val="center"/>
          </w:tcPr>
          <w:p w:rsidR="0011400F" w:rsidRDefault="0011400F" w:rsidP="00FC68CC">
            <w:pPr>
              <w:spacing w:line="44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参加复试的具有教授或相当职称人数</w:t>
            </w:r>
          </w:p>
        </w:tc>
      </w:tr>
      <w:tr w:rsidR="0011400F" w:rsidTr="00FC68CC">
        <w:tc>
          <w:tcPr>
            <w:tcW w:w="3168" w:type="dxa"/>
            <w:vAlign w:val="center"/>
          </w:tcPr>
          <w:p w:rsidR="0011400F" w:rsidRDefault="0011400F" w:rsidP="00FC68CC">
            <w:pPr>
              <w:spacing w:line="4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参加复试的副教授人数</w:t>
            </w:r>
          </w:p>
        </w:tc>
        <w:tc>
          <w:tcPr>
            <w:tcW w:w="2035" w:type="dxa"/>
          </w:tcPr>
          <w:p w:rsidR="0011400F" w:rsidRDefault="0011400F" w:rsidP="00FC68CC">
            <w:pPr>
              <w:rPr>
                <w:rFonts w:hint="eastAsia"/>
                <w:b/>
                <w:color w:val="000000"/>
                <w:sz w:val="28"/>
              </w:rPr>
            </w:pPr>
          </w:p>
        </w:tc>
        <w:tc>
          <w:tcPr>
            <w:tcW w:w="3365" w:type="dxa"/>
            <w:vAlign w:val="center"/>
          </w:tcPr>
          <w:p w:rsidR="0011400F" w:rsidRDefault="0011400F" w:rsidP="00FC68CC">
            <w:pPr>
              <w:spacing w:line="44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参加复试的具有副教授或相当职称人数</w:t>
            </w:r>
          </w:p>
        </w:tc>
      </w:tr>
      <w:tr w:rsidR="0011400F" w:rsidTr="00FC68CC">
        <w:trPr>
          <w:trHeight w:val="842"/>
        </w:trPr>
        <w:tc>
          <w:tcPr>
            <w:tcW w:w="3168" w:type="dxa"/>
            <w:vAlign w:val="center"/>
          </w:tcPr>
          <w:p w:rsidR="0011400F" w:rsidRDefault="0011400F" w:rsidP="00FC68CC">
            <w:pPr>
              <w:spacing w:line="4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参加复试的讲师人数</w:t>
            </w:r>
          </w:p>
        </w:tc>
        <w:tc>
          <w:tcPr>
            <w:tcW w:w="2035" w:type="dxa"/>
          </w:tcPr>
          <w:p w:rsidR="0011400F" w:rsidRDefault="0011400F" w:rsidP="00FC68CC">
            <w:pPr>
              <w:rPr>
                <w:rFonts w:hint="eastAsia"/>
                <w:b/>
                <w:color w:val="000000"/>
                <w:sz w:val="28"/>
              </w:rPr>
            </w:pPr>
          </w:p>
        </w:tc>
        <w:tc>
          <w:tcPr>
            <w:tcW w:w="3365" w:type="dxa"/>
            <w:vAlign w:val="center"/>
          </w:tcPr>
          <w:p w:rsidR="0011400F" w:rsidRDefault="0011400F" w:rsidP="00FC68CC">
            <w:pPr>
              <w:spacing w:line="44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参加复试的讲师或相当职称人数</w:t>
            </w:r>
          </w:p>
        </w:tc>
      </w:tr>
      <w:tr w:rsidR="0011400F" w:rsidTr="00FC68CC">
        <w:trPr>
          <w:trHeight w:val="838"/>
        </w:trPr>
        <w:tc>
          <w:tcPr>
            <w:tcW w:w="3168" w:type="dxa"/>
            <w:vAlign w:val="center"/>
          </w:tcPr>
          <w:p w:rsidR="0011400F" w:rsidRDefault="0011400F" w:rsidP="00FC68CC">
            <w:pPr>
              <w:spacing w:line="4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参加复试的其他人员人数</w:t>
            </w:r>
          </w:p>
        </w:tc>
        <w:tc>
          <w:tcPr>
            <w:tcW w:w="2035" w:type="dxa"/>
          </w:tcPr>
          <w:p w:rsidR="0011400F" w:rsidRDefault="0011400F" w:rsidP="00FC68CC">
            <w:pPr>
              <w:rPr>
                <w:rFonts w:hint="eastAsia"/>
                <w:b/>
                <w:color w:val="000000"/>
                <w:sz w:val="28"/>
              </w:rPr>
            </w:pPr>
          </w:p>
        </w:tc>
        <w:tc>
          <w:tcPr>
            <w:tcW w:w="3365" w:type="dxa"/>
            <w:vAlign w:val="center"/>
          </w:tcPr>
          <w:p w:rsidR="0011400F" w:rsidRDefault="0011400F" w:rsidP="00FC68CC">
            <w:pPr>
              <w:spacing w:line="44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参加复试的其他人员（如企业管理人员等）人数</w:t>
            </w:r>
          </w:p>
        </w:tc>
      </w:tr>
    </w:tbl>
    <w:p w:rsidR="0011400F" w:rsidRDefault="0011400F" w:rsidP="0011400F">
      <w:pPr>
        <w:rPr>
          <w:rFonts w:hint="eastAsia"/>
        </w:rPr>
      </w:pPr>
    </w:p>
    <w:p w:rsidR="0011400F" w:rsidRDefault="0011400F" w:rsidP="0011400F">
      <w:pPr>
        <w:rPr>
          <w:rFonts w:hint="eastAsia"/>
        </w:rPr>
      </w:pPr>
      <w:r>
        <w:rPr>
          <w:rFonts w:hint="eastAsia"/>
        </w:rPr>
        <w:t>注：</w:t>
      </w:r>
      <w:r>
        <w:rPr>
          <w:rFonts w:hint="eastAsia"/>
        </w:rPr>
        <w:t xml:space="preserve">1. </w:t>
      </w:r>
      <w:r>
        <w:rPr>
          <w:rFonts w:hint="eastAsia"/>
        </w:rPr>
        <w:t>参加复试的人数中应剔除两次或多次重复参加复试的教师。</w:t>
      </w:r>
    </w:p>
    <w:p w:rsidR="0011400F" w:rsidRDefault="0011400F" w:rsidP="0011400F">
      <w:pPr>
        <w:rPr>
          <w:rFonts w:hint="eastAsia"/>
        </w:rPr>
      </w:pPr>
      <w:r>
        <w:rPr>
          <w:rFonts w:hint="eastAsia"/>
        </w:rPr>
        <w:t xml:space="preserve">    2. </w:t>
      </w:r>
      <w:r>
        <w:rPr>
          <w:rFonts w:hint="eastAsia"/>
        </w:rPr>
        <w:t>本表由各院系在复试完成后填写，留存</w:t>
      </w:r>
      <w:r>
        <w:rPr>
          <w:rFonts w:hint="eastAsia"/>
        </w:rPr>
        <w:t>1</w:t>
      </w:r>
      <w:r>
        <w:rPr>
          <w:rFonts w:hint="eastAsia"/>
        </w:rPr>
        <w:t>年。</w:t>
      </w:r>
    </w:p>
    <w:p w:rsidR="00F61277" w:rsidRPr="0011400F" w:rsidRDefault="00F61277"/>
    <w:sectPr w:rsidR="00F61277" w:rsidRPr="001140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00F"/>
    <w:rsid w:val="0011400F"/>
    <w:rsid w:val="00F6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0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0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2018-02-25T09:36:00Z</dcterms:created>
  <dcterms:modified xsi:type="dcterms:W3CDTF">2018-02-25T09:36:00Z</dcterms:modified>
</cp:coreProperties>
</file>