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AF" w:rsidRPr="00CF6BAF" w:rsidRDefault="00326F89" w:rsidP="00326F89">
      <w:pPr>
        <w:widowControl/>
        <w:wordWrap w:val="0"/>
        <w:spacing w:before="100" w:beforeAutospacing="1" w:after="100" w:afterAutospacing="1" w:line="432" w:lineRule="auto"/>
        <w:ind w:firstLine="420"/>
        <w:jc w:val="center"/>
        <w:rPr>
          <w:rFonts w:ascii="黑体" w:eastAsia="黑体" w:hAnsi="黑体" w:cs="Arial"/>
          <w:b/>
          <w:bCs/>
          <w:color w:val="333333"/>
          <w:kern w:val="0"/>
          <w:sz w:val="32"/>
          <w:szCs w:val="32"/>
        </w:rPr>
      </w:pPr>
      <w:r w:rsidRPr="00CF6BAF">
        <w:rPr>
          <w:rFonts w:ascii="黑体" w:eastAsia="黑体" w:hAnsi="黑体" w:cs="Arial"/>
          <w:b/>
          <w:bCs/>
          <w:color w:val="333333"/>
          <w:kern w:val="0"/>
          <w:sz w:val="32"/>
          <w:szCs w:val="32"/>
        </w:rPr>
        <w:t>对外经济贸易大学国际经济贸易学院关于举办201</w:t>
      </w:r>
      <w:r w:rsidR="009C0BB3">
        <w:rPr>
          <w:rFonts w:ascii="黑体" w:eastAsia="黑体" w:hAnsi="黑体" w:cs="Arial" w:hint="eastAsia"/>
          <w:b/>
          <w:bCs/>
          <w:color w:val="333333"/>
          <w:kern w:val="0"/>
          <w:sz w:val="32"/>
          <w:szCs w:val="32"/>
        </w:rPr>
        <w:t>8</w:t>
      </w:r>
      <w:r w:rsidRPr="00CF6BAF">
        <w:rPr>
          <w:rFonts w:ascii="黑体" w:eastAsia="黑体" w:hAnsi="黑体" w:cs="Arial"/>
          <w:b/>
          <w:bCs/>
          <w:color w:val="333333"/>
          <w:kern w:val="0"/>
          <w:sz w:val="32"/>
          <w:szCs w:val="32"/>
        </w:rPr>
        <w:t>年</w:t>
      </w:r>
    </w:p>
    <w:p w:rsidR="00326F89" w:rsidRPr="00CF6BAF" w:rsidRDefault="00326F89" w:rsidP="00326F89">
      <w:pPr>
        <w:widowControl/>
        <w:wordWrap w:val="0"/>
        <w:spacing w:before="100" w:beforeAutospacing="1" w:after="100" w:afterAutospacing="1" w:line="432" w:lineRule="auto"/>
        <w:ind w:firstLine="420"/>
        <w:jc w:val="center"/>
        <w:rPr>
          <w:rFonts w:ascii="黑体" w:eastAsia="黑体" w:hAnsi="黑体" w:cs="Arial"/>
          <w:color w:val="333333"/>
          <w:kern w:val="0"/>
          <w:sz w:val="32"/>
          <w:szCs w:val="32"/>
        </w:rPr>
      </w:pPr>
      <w:r w:rsidRPr="00CF6BAF">
        <w:rPr>
          <w:rFonts w:ascii="黑体" w:eastAsia="黑体" w:hAnsi="黑体" w:cs="Arial"/>
          <w:b/>
          <w:bCs/>
          <w:color w:val="333333"/>
          <w:kern w:val="0"/>
          <w:sz w:val="32"/>
          <w:szCs w:val="32"/>
        </w:rPr>
        <w:t>全国优秀大学生暑期夏令营的通知</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为增强国际经济贸易学院的品牌知名度，进一步吸引优秀生源，提高我院硕士研究生培养质量，保障硕士研究生分轨培养制度改革的顺利推进，借鉴国内外知名高校的成功经验，促进来自全国各地的优秀大学生之间的相互交流，提高运用经济学原理分析现实经济问题的能力，今年，我院将在总结</w:t>
      </w:r>
      <w:r w:rsidR="005E4509">
        <w:rPr>
          <w:rFonts w:asciiTheme="minorEastAsia" w:hAnsiTheme="minorEastAsia" w:cs="Arial" w:hint="eastAsia"/>
          <w:color w:val="333333"/>
          <w:kern w:val="0"/>
          <w:sz w:val="24"/>
          <w:szCs w:val="24"/>
        </w:rPr>
        <w:t>以往11届夏令营</w:t>
      </w:r>
      <w:r w:rsidRPr="00CF6BAF">
        <w:rPr>
          <w:rFonts w:asciiTheme="minorEastAsia" w:hAnsiTheme="minorEastAsia" w:cs="Arial"/>
          <w:color w:val="333333"/>
          <w:kern w:val="0"/>
          <w:sz w:val="24"/>
          <w:szCs w:val="24"/>
        </w:rPr>
        <w:t>经验的基础上，继续举办全国优秀大学生暑期夏令营活动。有关活动设计如下： </w:t>
      </w:r>
    </w:p>
    <w:p w:rsidR="00326F89" w:rsidRPr="00CF6BAF" w:rsidRDefault="00326F89" w:rsidP="00326F89">
      <w:pPr>
        <w:widowControl/>
        <w:wordWrap w:val="0"/>
        <w:spacing w:line="345" w:lineRule="atLeast"/>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t>一、夏令营招生规模</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校外招收40人，校内招收10人。 </w:t>
      </w:r>
    </w:p>
    <w:p w:rsidR="00326F89" w:rsidRPr="00CF6BAF" w:rsidRDefault="00326F89" w:rsidP="00326F89">
      <w:pPr>
        <w:widowControl/>
        <w:wordWrap w:val="0"/>
        <w:spacing w:line="345" w:lineRule="atLeast"/>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t>二、夏令营学员选拔及政策保障</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（一）选拔条件</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1、大学在校三年级学生（201</w:t>
      </w:r>
      <w:r w:rsidR="005E4509">
        <w:rPr>
          <w:rFonts w:asciiTheme="minorEastAsia" w:hAnsiTheme="minorEastAsia" w:cs="Arial" w:hint="eastAsia"/>
          <w:color w:val="333333"/>
          <w:kern w:val="0"/>
          <w:sz w:val="24"/>
          <w:szCs w:val="24"/>
        </w:rPr>
        <w:t>9</w:t>
      </w:r>
      <w:r w:rsidRPr="00CF6BAF">
        <w:rPr>
          <w:rFonts w:asciiTheme="minorEastAsia" w:hAnsiTheme="minorEastAsia" w:cs="Arial"/>
          <w:color w:val="333333"/>
          <w:kern w:val="0"/>
          <w:sz w:val="24"/>
          <w:szCs w:val="24"/>
        </w:rPr>
        <w:t>届毕业生），专业不限。</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2、学习成绩优秀，本科前三年综合成绩排名在本专业前15%之内；或者在某些基础学科有突出表现的，如经济学双学位成绩优异，数学建模或英语竞赛获得市级以上奖励证书</w:t>
      </w:r>
      <w:r w:rsidR="000C047D">
        <w:rPr>
          <w:rFonts w:asciiTheme="minorEastAsia" w:hAnsiTheme="minorEastAsia" w:cs="Arial" w:hint="eastAsia"/>
          <w:color w:val="333333"/>
          <w:kern w:val="0"/>
          <w:sz w:val="24"/>
          <w:szCs w:val="24"/>
        </w:rPr>
        <w:t>；</w:t>
      </w:r>
      <w:r w:rsidR="00025FAB">
        <w:rPr>
          <w:rFonts w:asciiTheme="minorEastAsia" w:hAnsiTheme="minorEastAsia" w:cs="Arial"/>
          <w:color w:val="333333"/>
          <w:kern w:val="0"/>
          <w:sz w:val="24"/>
          <w:szCs w:val="24"/>
        </w:rPr>
        <w:t>或</w:t>
      </w:r>
      <w:r w:rsidR="00025FAB">
        <w:rPr>
          <w:rFonts w:asciiTheme="minorEastAsia" w:hAnsiTheme="minorEastAsia" w:cs="Arial" w:hint="eastAsia"/>
          <w:color w:val="333333"/>
          <w:kern w:val="0"/>
          <w:sz w:val="24"/>
          <w:szCs w:val="24"/>
        </w:rPr>
        <w:t>者</w:t>
      </w:r>
      <w:r w:rsidR="006C5EB5">
        <w:rPr>
          <w:rFonts w:asciiTheme="minorEastAsia" w:hAnsiTheme="minorEastAsia" w:cs="Arial" w:hint="eastAsia"/>
          <w:color w:val="333333"/>
          <w:kern w:val="0"/>
          <w:sz w:val="24"/>
          <w:szCs w:val="24"/>
        </w:rPr>
        <w:t>有</w:t>
      </w:r>
      <w:r w:rsidRPr="00CF6BAF">
        <w:rPr>
          <w:rFonts w:asciiTheme="minorEastAsia" w:hAnsiTheme="minorEastAsia" w:cs="Arial"/>
          <w:color w:val="333333"/>
          <w:kern w:val="0"/>
          <w:sz w:val="24"/>
          <w:szCs w:val="24"/>
        </w:rPr>
        <w:t>学术研究成果的。</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3、对我院国际贸易学、国际商务、金融（含科学硕士和专业硕士）、税务专硕、数量经济学、产业经济学、财政学、西方经济学，人口资源与环境</w:t>
      </w:r>
      <w:r w:rsidR="005E4509">
        <w:rPr>
          <w:rFonts w:asciiTheme="minorEastAsia" w:hAnsiTheme="minorEastAsia" w:cs="Arial" w:hint="eastAsia"/>
          <w:color w:val="333333"/>
          <w:kern w:val="0"/>
          <w:sz w:val="24"/>
          <w:szCs w:val="24"/>
        </w:rPr>
        <w:t>、</w:t>
      </w:r>
      <w:r w:rsidR="005E4509" w:rsidRPr="00893064">
        <w:rPr>
          <w:rFonts w:asciiTheme="minorEastAsia" w:hAnsiTheme="minorEastAsia" w:cs="Arial" w:hint="eastAsia"/>
          <w:kern w:val="0"/>
          <w:sz w:val="24"/>
          <w:szCs w:val="24"/>
        </w:rPr>
        <w:t>政治经济学</w:t>
      </w:r>
      <w:r w:rsidRPr="00CF6BAF">
        <w:rPr>
          <w:rFonts w:asciiTheme="minorEastAsia" w:hAnsiTheme="minorEastAsia" w:cs="Arial"/>
          <w:color w:val="333333"/>
          <w:kern w:val="0"/>
          <w:sz w:val="24"/>
          <w:szCs w:val="24"/>
        </w:rPr>
        <w:t>等硕士学位专业有浓厚的学习兴趣。</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4、英语水平良好。</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（二）政策保障</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lastRenderedPageBreak/>
        <w:t>凡参加我院201</w:t>
      </w:r>
      <w:r w:rsidR="005E4509">
        <w:rPr>
          <w:rFonts w:asciiTheme="minorEastAsia" w:hAnsiTheme="minorEastAsia" w:cs="Arial" w:hint="eastAsia"/>
          <w:color w:val="333333"/>
          <w:kern w:val="0"/>
          <w:sz w:val="24"/>
          <w:szCs w:val="24"/>
        </w:rPr>
        <w:t>8</w:t>
      </w:r>
      <w:r w:rsidRPr="00CF6BAF">
        <w:rPr>
          <w:rFonts w:asciiTheme="minorEastAsia" w:hAnsiTheme="minorEastAsia" w:cs="Arial"/>
          <w:color w:val="333333"/>
          <w:kern w:val="0"/>
          <w:sz w:val="24"/>
          <w:szCs w:val="24"/>
        </w:rPr>
        <w:t>年夏令营活动，全部完成夏令营各项活动和任务的，颁发结业证书。我院将从外校学员中择优选拔若干名优秀学员，作为我院201</w:t>
      </w:r>
      <w:r w:rsidR="005E4509">
        <w:rPr>
          <w:rFonts w:asciiTheme="minorEastAsia" w:hAnsiTheme="minorEastAsia" w:cs="Arial" w:hint="eastAsia"/>
          <w:color w:val="333333"/>
          <w:kern w:val="0"/>
          <w:sz w:val="24"/>
          <w:szCs w:val="24"/>
        </w:rPr>
        <w:t>9</w:t>
      </w:r>
      <w:r w:rsidRPr="00CF6BAF">
        <w:rPr>
          <w:rFonts w:asciiTheme="minorEastAsia" w:hAnsiTheme="minorEastAsia" w:cs="Arial"/>
          <w:color w:val="333333"/>
          <w:kern w:val="0"/>
          <w:sz w:val="24"/>
          <w:szCs w:val="24"/>
        </w:rPr>
        <w:t>年外校免试推荐硕士研究生候选人选。凡符合我校接收外校免试推荐硕士研究生条件的，经学校研究生院批准后择优录取（此部分同学不必进行免推复试）。  </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t>三、夏令营教学活动安排</w:t>
      </w:r>
      <w:r w:rsidRPr="00CF6BAF">
        <w:rPr>
          <w:rFonts w:asciiTheme="minorEastAsia" w:hAnsiTheme="minorEastAsia" w:cs="Arial"/>
          <w:color w:val="333333"/>
          <w:kern w:val="0"/>
          <w:sz w:val="24"/>
          <w:szCs w:val="24"/>
        </w:rPr>
        <w:t> </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w:t>
      </w:r>
      <w:r w:rsidRPr="00CF6BAF">
        <w:rPr>
          <w:rFonts w:asciiTheme="minorEastAsia" w:hAnsiTheme="minorEastAsia" w:cs="Arial"/>
          <w:b/>
          <w:bCs/>
          <w:color w:val="333333"/>
          <w:kern w:val="0"/>
          <w:sz w:val="24"/>
          <w:szCs w:val="24"/>
        </w:rPr>
        <w:t>活动时间：</w:t>
      </w:r>
      <w:r w:rsidRPr="00CF6BAF">
        <w:rPr>
          <w:rFonts w:asciiTheme="minorEastAsia" w:hAnsiTheme="minorEastAsia" w:cs="Arial"/>
          <w:color w:val="333333"/>
          <w:kern w:val="0"/>
          <w:sz w:val="24"/>
          <w:szCs w:val="24"/>
        </w:rPr>
        <w:t>7月</w:t>
      </w:r>
      <w:r w:rsidR="005E4509">
        <w:rPr>
          <w:rFonts w:asciiTheme="minorEastAsia" w:hAnsiTheme="minorEastAsia" w:cs="Arial" w:hint="eastAsia"/>
          <w:color w:val="333333"/>
          <w:kern w:val="0"/>
          <w:sz w:val="24"/>
          <w:szCs w:val="24"/>
        </w:rPr>
        <w:t>2</w:t>
      </w:r>
      <w:r w:rsidRPr="00CF6BAF">
        <w:rPr>
          <w:rFonts w:asciiTheme="minorEastAsia" w:hAnsiTheme="minorEastAsia" w:cs="Arial"/>
          <w:color w:val="333333"/>
          <w:kern w:val="0"/>
          <w:sz w:val="24"/>
          <w:szCs w:val="24"/>
        </w:rPr>
        <w:t>日</w:t>
      </w:r>
      <w:r w:rsidR="009B7B9B">
        <w:rPr>
          <w:rFonts w:asciiTheme="minorEastAsia" w:hAnsiTheme="minorEastAsia" w:cs="Arial" w:hint="eastAsia"/>
          <w:color w:val="333333"/>
          <w:kern w:val="0"/>
          <w:sz w:val="24"/>
          <w:szCs w:val="24"/>
        </w:rPr>
        <w:t>（报到）</w:t>
      </w:r>
      <w:r w:rsidRPr="00CF6BAF">
        <w:rPr>
          <w:rFonts w:asciiTheme="minorEastAsia" w:hAnsiTheme="minorEastAsia" w:cs="Arial"/>
          <w:color w:val="333333"/>
          <w:kern w:val="0"/>
          <w:sz w:val="24"/>
          <w:szCs w:val="24"/>
        </w:rPr>
        <w:t>到7月</w:t>
      </w:r>
      <w:r w:rsidR="005E4509">
        <w:rPr>
          <w:rFonts w:asciiTheme="minorEastAsia" w:hAnsiTheme="minorEastAsia" w:cs="Arial" w:hint="eastAsia"/>
          <w:color w:val="333333"/>
          <w:kern w:val="0"/>
          <w:sz w:val="24"/>
          <w:szCs w:val="24"/>
        </w:rPr>
        <w:t>6</w:t>
      </w:r>
      <w:r w:rsidRPr="00CF6BAF">
        <w:rPr>
          <w:rFonts w:asciiTheme="minorEastAsia" w:hAnsiTheme="minorEastAsia" w:cs="Arial"/>
          <w:color w:val="333333"/>
          <w:kern w:val="0"/>
          <w:sz w:val="24"/>
          <w:szCs w:val="24"/>
        </w:rPr>
        <w:t>日</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（1）聘请我国经贸领域和金融领域资深专家和教授做专题学术讲座；</w:t>
      </w:r>
    </w:p>
    <w:p w:rsidR="00326F89" w:rsidRDefault="00326F89" w:rsidP="002605E0">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（2）由我院优秀教师讲授经济学原理和国际经济学，启发学生如何用经济学原理分析解释经济现象</w:t>
      </w:r>
      <w:r w:rsidR="00091F52">
        <w:rPr>
          <w:rFonts w:asciiTheme="minorEastAsia" w:hAnsiTheme="minorEastAsia" w:cs="Arial" w:hint="eastAsia"/>
          <w:color w:val="333333"/>
          <w:kern w:val="0"/>
          <w:sz w:val="24"/>
          <w:szCs w:val="24"/>
        </w:rPr>
        <w:t>；</w:t>
      </w:r>
    </w:p>
    <w:p w:rsidR="00091F52" w:rsidRPr="00CF6BAF" w:rsidRDefault="00091F52" w:rsidP="00091F52">
      <w:pPr>
        <w:widowControl/>
        <w:wordWrap w:val="0"/>
        <w:spacing w:before="100" w:beforeAutospacing="1" w:after="100" w:afterAutospacing="1" w:line="432" w:lineRule="auto"/>
        <w:ind w:firstLineChars="300" w:firstLine="720"/>
        <w:jc w:val="lef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（3）选拔2019年外校推荐免试攻读硕士研究生候选人</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t>四、夏令营活动申请程序</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（一）申请程序</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1．在线填写《201</w:t>
      </w:r>
      <w:r w:rsidR="005E4509">
        <w:rPr>
          <w:rFonts w:asciiTheme="minorEastAsia" w:hAnsiTheme="minorEastAsia" w:cs="Arial" w:hint="eastAsia"/>
          <w:color w:val="333333"/>
          <w:kern w:val="0"/>
          <w:sz w:val="24"/>
          <w:szCs w:val="24"/>
        </w:rPr>
        <w:t>8</w:t>
      </w:r>
      <w:r w:rsidRPr="00CF6BAF">
        <w:rPr>
          <w:rFonts w:asciiTheme="minorEastAsia" w:hAnsiTheme="minorEastAsia" w:cs="Arial"/>
          <w:color w:val="333333"/>
          <w:kern w:val="0"/>
          <w:sz w:val="24"/>
          <w:szCs w:val="24"/>
        </w:rPr>
        <w:t>“优秀大学生暑期夏令营”申请表》。</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w:t>
      </w:r>
      <w:hyperlink r:id="rId6" w:history="1">
        <w:r w:rsidRPr="00CF6BAF">
          <w:rPr>
            <w:rFonts w:asciiTheme="minorEastAsia" w:hAnsiTheme="minorEastAsia" w:cs="Arial"/>
            <w:color w:val="0000FF"/>
            <w:kern w:val="0"/>
            <w:sz w:val="24"/>
            <w:szCs w:val="24"/>
            <w:u w:val="single"/>
          </w:rPr>
          <w:t>http://site.uibe.edu.cn/zhuanti/xlybm.asp</w:t>
        </w:r>
      </w:hyperlink>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2．由申请人通过所在学校办理加盖教务部门</w:t>
      </w:r>
      <w:r w:rsidR="000C047D">
        <w:rPr>
          <w:rFonts w:asciiTheme="minorEastAsia" w:hAnsiTheme="minorEastAsia" w:cs="Arial" w:hint="eastAsia"/>
          <w:color w:val="333333"/>
          <w:kern w:val="0"/>
          <w:sz w:val="24"/>
          <w:szCs w:val="24"/>
        </w:rPr>
        <w:t>公章</w:t>
      </w:r>
      <w:r w:rsidRPr="00CF6BAF">
        <w:rPr>
          <w:rFonts w:asciiTheme="minorEastAsia" w:hAnsiTheme="minorEastAsia" w:cs="Arial"/>
          <w:color w:val="333333"/>
          <w:kern w:val="0"/>
          <w:sz w:val="24"/>
          <w:szCs w:val="24"/>
        </w:rPr>
        <w:t>的本科成绩单和在本年级（或专业）排名证明。申请人将加盖公章后的文件扫描发送到电子邮箱 summer@uibe.edu.cn。</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3．申请人的申请如果获得批准，需要携带加盖教务部门</w:t>
      </w:r>
      <w:r w:rsidR="000C047D">
        <w:rPr>
          <w:rFonts w:asciiTheme="minorEastAsia" w:hAnsiTheme="minorEastAsia" w:cs="Arial" w:hint="eastAsia"/>
          <w:color w:val="333333"/>
          <w:kern w:val="0"/>
          <w:sz w:val="24"/>
          <w:szCs w:val="24"/>
        </w:rPr>
        <w:t>公章</w:t>
      </w:r>
      <w:r w:rsidRPr="00CF6BAF">
        <w:rPr>
          <w:rFonts w:asciiTheme="minorEastAsia" w:hAnsiTheme="minorEastAsia" w:cs="Arial"/>
          <w:color w:val="333333"/>
          <w:kern w:val="0"/>
          <w:sz w:val="24"/>
          <w:szCs w:val="24"/>
        </w:rPr>
        <w:t>的本科成绩单和在本年级（或专业）排名证明原件，以及其他证明材料（如已发表论文的复</w:t>
      </w:r>
      <w:r w:rsidRPr="00CF6BAF">
        <w:rPr>
          <w:rFonts w:asciiTheme="minorEastAsia" w:hAnsiTheme="minorEastAsia" w:cs="Arial"/>
          <w:color w:val="333333"/>
          <w:kern w:val="0"/>
          <w:sz w:val="24"/>
          <w:szCs w:val="24"/>
        </w:rPr>
        <w:lastRenderedPageBreak/>
        <w:t>印件、英语或数学获奖证书复印件、英语六级成绩单等），在报到时提交我院备查。 </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（二）夏令营活动咨询电话与时间</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咨询电话：</w:t>
      </w:r>
      <w:r w:rsidR="00CF6BAF" w:rsidRPr="00CF6BAF">
        <w:rPr>
          <w:rFonts w:asciiTheme="minorEastAsia" w:hAnsiTheme="minorEastAsia" w:cs="Arial"/>
          <w:color w:val="333333"/>
          <w:kern w:val="0"/>
          <w:sz w:val="24"/>
          <w:szCs w:val="24"/>
        </w:rPr>
        <w:t>010-64493</w:t>
      </w:r>
      <w:r w:rsidR="00CF6BAF" w:rsidRPr="00CF6BAF">
        <w:rPr>
          <w:rFonts w:asciiTheme="minorEastAsia" w:hAnsiTheme="minorEastAsia" w:cs="Arial" w:hint="eastAsia"/>
          <w:color w:val="333333"/>
          <w:kern w:val="0"/>
          <w:sz w:val="24"/>
          <w:szCs w:val="24"/>
        </w:rPr>
        <w:t>131</w:t>
      </w:r>
      <w:r w:rsidRPr="00CF6BAF">
        <w:rPr>
          <w:rFonts w:asciiTheme="minorEastAsia" w:hAnsiTheme="minorEastAsia" w:cs="Arial"/>
          <w:color w:val="333333"/>
          <w:kern w:val="0"/>
          <w:sz w:val="24"/>
          <w:szCs w:val="24"/>
        </w:rPr>
        <w:t>（也可通过E-mail邮件咨询，summer@uibe.edu.cn）</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咨询时间从即日起到6月</w:t>
      </w:r>
      <w:r w:rsidR="00893064">
        <w:rPr>
          <w:rFonts w:asciiTheme="minorEastAsia" w:hAnsiTheme="minorEastAsia" w:cs="Arial" w:hint="eastAsia"/>
          <w:color w:val="333333"/>
          <w:kern w:val="0"/>
          <w:sz w:val="24"/>
          <w:szCs w:val="24"/>
        </w:rPr>
        <w:t>5</w:t>
      </w:r>
      <w:r w:rsidRPr="00CF6BAF">
        <w:rPr>
          <w:rFonts w:asciiTheme="minorEastAsia" w:hAnsiTheme="minorEastAsia" w:cs="Arial"/>
          <w:color w:val="333333"/>
          <w:kern w:val="0"/>
          <w:sz w:val="24"/>
          <w:szCs w:val="24"/>
        </w:rPr>
        <w:t>日</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 每周一</w:t>
      </w:r>
      <w:r w:rsidR="00E634E9">
        <w:rPr>
          <w:rFonts w:asciiTheme="minorEastAsia" w:hAnsiTheme="minorEastAsia" w:cs="Arial" w:hint="eastAsia"/>
          <w:color w:val="333333"/>
          <w:kern w:val="0"/>
          <w:sz w:val="24"/>
          <w:szCs w:val="24"/>
        </w:rPr>
        <w:t>至</w:t>
      </w:r>
      <w:bookmarkStart w:id="0" w:name="_GoBack"/>
      <w:bookmarkEnd w:id="0"/>
      <w:r w:rsidR="00CF6BAF" w:rsidRPr="00CF6BAF">
        <w:rPr>
          <w:rFonts w:asciiTheme="minorEastAsia" w:hAnsiTheme="minorEastAsia" w:cs="Arial" w:hint="eastAsia"/>
          <w:color w:val="333333"/>
          <w:kern w:val="0"/>
          <w:sz w:val="24"/>
          <w:szCs w:val="24"/>
        </w:rPr>
        <w:t>周三</w:t>
      </w:r>
      <w:r w:rsidRPr="00CF6BAF">
        <w:rPr>
          <w:rFonts w:asciiTheme="minorEastAsia" w:hAnsiTheme="minorEastAsia" w:cs="Arial" w:hint="eastAsia"/>
          <w:color w:val="333333"/>
          <w:kern w:val="0"/>
          <w:sz w:val="24"/>
          <w:szCs w:val="24"/>
        </w:rPr>
        <w:t>下午</w:t>
      </w:r>
      <w:r w:rsidRPr="00CF6BAF">
        <w:rPr>
          <w:rFonts w:asciiTheme="minorEastAsia" w:hAnsiTheme="minorEastAsia" w:cs="Arial"/>
          <w:color w:val="333333"/>
          <w:kern w:val="0"/>
          <w:sz w:val="24"/>
          <w:szCs w:val="24"/>
        </w:rPr>
        <w:t>：</w:t>
      </w:r>
      <w:r w:rsidRPr="00CF6BAF">
        <w:rPr>
          <w:rFonts w:asciiTheme="minorEastAsia" w:hAnsiTheme="minorEastAsia" w:cs="Arial" w:hint="eastAsia"/>
          <w:color w:val="333333"/>
          <w:kern w:val="0"/>
          <w:sz w:val="24"/>
          <w:szCs w:val="24"/>
        </w:rPr>
        <w:t>14</w:t>
      </w:r>
      <w:r w:rsidRPr="00CF6BAF">
        <w:rPr>
          <w:rFonts w:asciiTheme="minorEastAsia" w:hAnsiTheme="minorEastAsia" w:cs="Arial"/>
          <w:color w:val="333333"/>
          <w:kern w:val="0"/>
          <w:sz w:val="24"/>
          <w:szCs w:val="24"/>
        </w:rPr>
        <w:t>：00-</w:t>
      </w:r>
      <w:r w:rsidRPr="00CF6BAF">
        <w:rPr>
          <w:rFonts w:asciiTheme="minorEastAsia" w:hAnsiTheme="minorEastAsia" w:cs="Arial" w:hint="eastAsia"/>
          <w:color w:val="333333"/>
          <w:kern w:val="0"/>
          <w:sz w:val="24"/>
          <w:szCs w:val="24"/>
        </w:rPr>
        <w:t>16</w:t>
      </w:r>
      <w:r w:rsidRPr="00CF6BAF">
        <w:rPr>
          <w:rFonts w:asciiTheme="minorEastAsia" w:hAnsiTheme="minorEastAsia" w:cs="Arial"/>
          <w:color w:val="333333"/>
          <w:kern w:val="0"/>
          <w:sz w:val="24"/>
          <w:szCs w:val="24"/>
        </w:rPr>
        <w:t>：</w:t>
      </w:r>
      <w:r w:rsidRPr="00CF6BAF">
        <w:rPr>
          <w:rFonts w:asciiTheme="minorEastAsia" w:hAnsiTheme="minorEastAsia" w:cs="Arial" w:hint="eastAsia"/>
          <w:color w:val="333333"/>
          <w:kern w:val="0"/>
          <w:sz w:val="24"/>
          <w:szCs w:val="24"/>
        </w:rPr>
        <w:t>00</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（三）录取办法和时间</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审核和录取工作由我院夏令营招生委员会负责。录取工作将于</w:t>
      </w:r>
      <w:r w:rsidRPr="00893064">
        <w:rPr>
          <w:rFonts w:asciiTheme="minorEastAsia" w:hAnsiTheme="minorEastAsia" w:cs="Arial"/>
          <w:color w:val="333333"/>
          <w:kern w:val="0"/>
          <w:sz w:val="24"/>
          <w:szCs w:val="24"/>
        </w:rPr>
        <w:t>6月</w:t>
      </w:r>
      <w:r w:rsidR="00CF6BAF" w:rsidRPr="00893064">
        <w:rPr>
          <w:rFonts w:asciiTheme="minorEastAsia" w:hAnsiTheme="minorEastAsia" w:cs="Arial" w:hint="eastAsia"/>
          <w:color w:val="333333"/>
          <w:kern w:val="0"/>
          <w:sz w:val="24"/>
          <w:szCs w:val="24"/>
        </w:rPr>
        <w:t>1</w:t>
      </w:r>
      <w:r w:rsidR="00893064" w:rsidRPr="00893064">
        <w:rPr>
          <w:rFonts w:asciiTheme="minorEastAsia" w:hAnsiTheme="minorEastAsia" w:cs="Arial" w:hint="eastAsia"/>
          <w:color w:val="333333"/>
          <w:kern w:val="0"/>
          <w:sz w:val="24"/>
          <w:szCs w:val="24"/>
        </w:rPr>
        <w:t>5</w:t>
      </w:r>
      <w:r w:rsidRPr="00893064">
        <w:rPr>
          <w:rFonts w:asciiTheme="minorEastAsia" w:hAnsiTheme="minorEastAsia" w:cs="Arial"/>
          <w:color w:val="333333"/>
          <w:kern w:val="0"/>
          <w:sz w:val="24"/>
          <w:szCs w:val="24"/>
        </w:rPr>
        <w:t>日</w:t>
      </w:r>
      <w:r w:rsidRPr="00CF6BAF">
        <w:rPr>
          <w:rFonts w:asciiTheme="minorEastAsia" w:hAnsiTheme="minorEastAsia" w:cs="Arial"/>
          <w:color w:val="333333"/>
          <w:kern w:val="0"/>
          <w:sz w:val="24"/>
          <w:szCs w:val="24"/>
        </w:rPr>
        <w:t>左右结束，录取名单将在我院网站（http://site.uibe.edu.cn）上公布，不再另行通知。</w:t>
      </w:r>
    </w:p>
    <w:p w:rsidR="00326F89" w:rsidRPr="00CF6BAF" w:rsidRDefault="00326F89" w:rsidP="00326F89">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（四）特别说明</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对外经济贸易大学国际经济贸易学院是国内最早举办优秀大学生夏令营的院校之一。目前，在暑假期间，不少大学举办有类似的夏令营。同学们可以根据自己的兴趣自由选择。我们在夏令营录取名单初步决定后，会向拟录取的同学发出通知，询问是否接受录取并请拟被录取的同学予以确认。同学们一旦确认前来参加夏令营，即应信守承诺，否则会导致浪费其他申请者渴望获得的宝贵名额。对于因不遵守承诺而没有准时参加夏令营的学生，我院不再接受该生今后的免试推</w:t>
      </w:r>
      <w:r w:rsidR="000C047D">
        <w:rPr>
          <w:rFonts w:asciiTheme="minorEastAsia" w:hAnsiTheme="minorEastAsia" w:cs="Arial"/>
          <w:color w:val="333333"/>
          <w:kern w:val="0"/>
          <w:sz w:val="24"/>
          <w:szCs w:val="24"/>
        </w:rPr>
        <w:t>荐入学要求，并保留与其他举办夏令营的兄弟院校互相通报有关情况的</w:t>
      </w:r>
      <w:r w:rsidR="000C047D">
        <w:rPr>
          <w:rFonts w:asciiTheme="minorEastAsia" w:hAnsiTheme="minorEastAsia" w:cs="Arial" w:hint="eastAsia"/>
          <w:color w:val="333333"/>
          <w:kern w:val="0"/>
          <w:sz w:val="24"/>
          <w:szCs w:val="24"/>
        </w:rPr>
        <w:t>权利</w:t>
      </w:r>
      <w:r w:rsidRPr="00CF6BAF">
        <w:rPr>
          <w:rFonts w:asciiTheme="minorEastAsia" w:hAnsiTheme="minorEastAsia" w:cs="Arial"/>
          <w:color w:val="333333"/>
          <w:kern w:val="0"/>
          <w:sz w:val="24"/>
          <w:szCs w:val="24"/>
        </w:rPr>
        <w:t>。 </w:t>
      </w:r>
    </w:p>
    <w:p w:rsidR="00326F89" w:rsidRPr="00CF6BAF" w:rsidRDefault="00326F89" w:rsidP="00326F89">
      <w:pPr>
        <w:widowControl/>
        <w:wordWrap w:val="0"/>
        <w:spacing w:line="345" w:lineRule="atLeast"/>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lastRenderedPageBreak/>
        <w:t>四、夏令营组织安排</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夏令营活动期间，我院免收学生的学费和资料费，为学生提供在京的食宿（北京本地高校学生原则上不提供住宿）以及异地学校学生往返硬座火车票（需有票根）费用。 </w:t>
      </w:r>
    </w:p>
    <w:p w:rsidR="00326F89" w:rsidRPr="00CF6BAF" w:rsidRDefault="00326F89" w:rsidP="00326F89">
      <w:pPr>
        <w:widowControl/>
        <w:wordWrap w:val="0"/>
        <w:spacing w:line="345" w:lineRule="atLeast"/>
        <w:ind w:firstLine="420"/>
        <w:jc w:val="left"/>
        <w:rPr>
          <w:rFonts w:asciiTheme="minorEastAsia" w:hAnsiTheme="minorEastAsia" w:cs="Arial"/>
          <w:color w:val="333333"/>
          <w:kern w:val="0"/>
          <w:sz w:val="24"/>
          <w:szCs w:val="24"/>
        </w:rPr>
      </w:pPr>
      <w:r w:rsidRPr="00CF6BAF">
        <w:rPr>
          <w:rFonts w:asciiTheme="minorEastAsia" w:hAnsiTheme="minorEastAsia" w:cs="Arial"/>
          <w:b/>
          <w:bCs/>
          <w:color w:val="333333"/>
          <w:kern w:val="0"/>
          <w:sz w:val="24"/>
          <w:szCs w:val="24"/>
        </w:rPr>
        <w:t>五、几个重要时间</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申请材料网上提交时间：即日起～</w:t>
      </w:r>
      <w:r w:rsidRPr="00893064">
        <w:rPr>
          <w:rFonts w:asciiTheme="minorEastAsia" w:hAnsiTheme="minorEastAsia" w:cs="Arial"/>
          <w:color w:val="333333"/>
          <w:kern w:val="0"/>
          <w:sz w:val="24"/>
          <w:szCs w:val="24"/>
        </w:rPr>
        <w:t>6月</w:t>
      </w:r>
      <w:r w:rsidR="00893064" w:rsidRPr="00893064">
        <w:rPr>
          <w:rFonts w:asciiTheme="minorEastAsia" w:hAnsiTheme="minorEastAsia" w:cs="Arial" w:hint="eastAsia"/>
          <w:color w:val="333333"/>
          <w:kern w:val="0"/>
          <w:sz w:val="24"/>
          <w:szCs w:val="24"/>
        </w:rPr>
        <w:t>5</w:t>
      </w:r>
      <w:r w:rsidRPr="00893064">
        <w:rPr>
          <w:rFonts w:asciiTheme="minorEastAsia" w:hAnsiTheme="minorEastAsia" w:cs="Arial"/>
          <w:color w:val="333333"/>
          <w:kern w:val="0"/>
          <w:sz w:val="24"/>
          <w:szCs w:val="24"/>
        </w:rPr>
        <w:t>日</w:t>
      </w:r>
      <w:r w:rsidRPr="00CF6BAF">
        <w:rPr>
          <w:rFonts w:asciiTheme="minorEastAsia" w:hAnsiTheme="minorEastAsia" w:cs="Arial" w:hint="eastAsia"/>
          <w:color w:val="333333"/>
          <w:kern w:val="0"/>
          <w:sz w:val="24"/>
          <w:szCs w:val="24"/>
        </w:rPr>
        <w:t>，</w:t>
      </w:r>
      <w:r w:rsidRPr="00CF6BAF">
        <w:rPr>
          <w:rFonts w:asciiTheme="minorEastAsia" w:hAnsiTheme="minorEastAsia" w:cs="Arial"/>
          <w:color w:val="333333"/>
          <w:kern w:val="0"/>
          <w:sz w:val="24"/>
          <w:szCs w:val="24"/>
        </w:rPr>
        <w:t>6月</w:t>
      </w:r>
      <w:r w:rsidR="00893064">
        <w:rPr>
          <w:rFonts w:asciiTheme="minorEastAsia" w:hAnsiTheme="minorEastAsia" w:cs="Arial" w:hint="eastAsia"/>
          <w:color w:val="333333"/>
          <w:kern w:val="0"/>
          <w:sz w:val="24"/>
          <w:szCs w:val="24"/>
        </w:rPr>
        <w:t>5</w:t>
      </w:r>
      <w:r w:rsidRPr="00CF6BAF">
        <w:rPr>
          <w:rFonts w:asciiTheme="minorEastAsia" w:hAnsiTheme="minorEastAsia" w:cs="Arial"/>
          <w:color w:val="333333"/>
          <w:kern w:val="0"/>
          <w:sz w:val="24"/>
          <w:szCs w:val="24"/>
        </w:rPr>
        <w:t>日以后收到的申请不再受理。</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夏令营报到时间：7月</w:t>
      </w:r>
      <w:r w:rsidR="005E4509">
        <w:rPr>
          <w:rFonts w:asciiTheme="minorEastAsia" w:hAnsiTheme="minorEastAsia" w:cs="Arial" w:hint="eastAsia"/>
          <w:color w:val="333333"/>
          <w:kern w:val="0"/>
          <w:sz w:val="24"/>
          <w:szCs w:val="24"/>
        </w:rPr>
        <w:t>2</w:t>
      </w:r>
      <w:r w:rsidRPr="00CF6BAF">
        <w:rPr>
          <w:rFonts w:asciiTheme="minorEastAsia" w:hAnsiTheme="minorEastAsia" w:cs="Arial"/>
          <w:color w:val="333333"/>
          <w:kern w:val="0"/>
          <w:sz w:val="24"/>
          <w:szCs w:val="24"/>
        </w:rPr>
        <w:t>日（上午：8：30-11：30，下午：</w:t>
      </w:r>
      <w:r w:rsidRPr="00CF6BAF">
        <w:rPr>
          <w:rFonts w:asciiTheme="minorEastAsia" w:hAnsiTheme="minorEastAsia" w:cs="Arial" w:hint="eastAsia"/>
          <w:color w:val="333333"/>
          <w:kern w:val="0"/>
          <w:sz w:val="24"/>
          <w:szCs w:val="24"/>
        </w:rPr>
        <w:t>14</w:t>
      </w:r>
      <w:r w:rsidRPr="00CF6BAF">
        <w:rPr>
          <w:rFonts w:asciiTheme="minorEastAsia" w:hAnsiTheme="minorEastAsia" w:cs="Arial"/>
          <w:color w:val="333333"/>
          <w:kern w:val="0"/>
          <w:sz w:val="24"/>
          <w:szCs w:val="24"/>
        </w:rPr>
        <w:t>：00-</w:t>
      </w:r>
      <w:r w:rsidRPr="00CF6BAF">
        <w:rPr>
          <w:rFonts w:asciiTheme="minorEastAsia" w:hAnsiTheme="minorEastAsia" w:cs="Arial" w:hint="eastAsia"/>
          <w:color w:val="333333"/>
          <w:kern w:val="0"/>
          <w:sz w:val="24"/>
          <w:szCs w:val="24"/>
        </w:rPr>
        <w:t>16</w:t>
      </w:r>
      <w:r w:rsidRPr="00CF6BAF">
        <w:rPr>
          <w:rFonts w:asciiTheme="minorEastAsia" w:hAnsiTheme="minorEastAsia" w:cs="Arial"/>
          <w:color w:val="333333"/>
          <w:kern w:val="0"/>
          <w:sz w:val="24"/>
          <w:szCs w:val="24"/>
        </w:rPr>
        <w:t>：00）</w:t>
      </w:r>
    </w:p>
    <w:p w:rsidR="00326F89" w:rsidRPr="00CF6BAF" w:rsidRDefault="00326F89" w:rsidP="000C047D">
      <w:pPr>
        <w:widowControl/>
        <w:wordWrap w:val="0"/>
        <w:spacing w:before="100" w:beforeAutospacing="1" w:after="100" w:afterAutospacing="1" w:line="432" w:lineRule="auto"/>
        <w:ind w:firstLineChars="200" w:firstLine="48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夏令营活动开始时间：7月</w:t>
      </w:r>
      <w:r w:rsidR="005E4509">
        <w:rPr>
          <w:rFonts w:asciiTheme="minorEastAsia" w:hAnsiTheme="minorEastAsia" w:cs="Arial" w:hint="eastAsia"/>
          <w:color w:val="333333"/>
          <w:kern w:val="0"/>
          <w:sz w:val="24"/>
          <w:szCs w:val="24"/>
        </w:rPr>
        <w:t>3</w:t>
      </w:r>
      <w:r w:rsidRPr="00CF6BAF">
        <w:rPr>
          <w:rFonts w:asciiTheme="minorEastAsia" w:hAnsiTheme="minorEastAsia" w:cs="Arial"/>
          <w:color w:val="333333"/>
          <w:kern w:val="0"/>
          <w:sz w:val="24"/>
          <w:szCs w:val="24"/>
        </w:rPr>
        <w:t>日～7月</w:t>
      </w:r>
      <w:r w:rsidR="005E4509">
        <w:rPr>
          <w:rFonts w:asciiTheme="minorEastAsia" w:hAnsiTheme="minorEastAsia" w:cs="Arial" w:hint="eastAsia"/>
          <w:color w:val="333333"/>
          <w:kern w:val="0"/>
          <w:sz w:val="24"/>
          <w:szCs w:val="24"/>
        </w:rPr>
        <w:t>6</w:t>
      </w:r>
      <w:r w:rsidRPr="00CF6BAF">
        <w:rPr>
          <w:rFonts w:asciiTheme="minorEastAsia" w:hAnsiTheme="minorEastAsia" w:cs="Arial"/>
          <w:color w:val="333333"/>
          <w:kern w:val="0"/>
          <w:sz w:val="24"/>
          <w:szCs w:val="24"/>
        </w:rPr>
        <w:t>日</w:t>
      </w:r>
    </w:p>
    <w:p w:rsidR="00184515" w:rsidRPr="00CF6BAF" w:rsidRDefault="00184515" w:rsidP="00184515">
      <w:pPr>
        <w:widowControl/>
        <w:wordWrap w:val="0"/>
        <w:spacing w:before="100" w:beforeAutospacing="1" w:after="100" w:afterAutospacing="1" w:line="432" w:lineRule="auto"/>
        <w:ind w:firstLine="420"/>
        <w:jc w:val="left"/>
        <w:rPr>
          <w:rFonts w:asciiTheme="minorEastAsia" w:hAnsiTheme="minorEastAsia" w:cs="Arial"/>
          <w:color w:val="333333"/>
          <w:kern w:val="0"/>
          <w:sz w:val="24"/>
          <w:szCs w:val="24"/>
        </w:rPr>
      </w:pPr>
      <w:r w:rsidRPr="00CF6BAF">
        <w:rPr>
          <w:rFonts w:asciiTheme="minorEastAsia" w:hAnsiTheme="minorEastAsia" w:cs="Arial"/>
          <w:color w:val="333333"/>
          <w:kern w:val="0"/>
          <w:sz w:val="24"/>
          <w:szCs w:val="24"/>
        </w:rPr>
        <w:t>特此通知</w:t>
      </w:r>
      <w:r>
        <w:rPr>
          <w:rFonts w:asciiTheme="minorEastAsia" w:hAnsiTheme="minorEastAsia" w:cs="Arial" w:hint="eastAsia"/>
          <w:color w:val="333333"/>
          <w:kern w:val="0"/>
          <w:sz w:val="24"/>
          <w:szCs w:val="24"/>
        </w:rPr>
        <w:t>。</w:t>
      </w:r>
    </w:p>
    <w:p w:rsidR="00326F89" w:rsidRDefault="00184515" w:rsidP="00184515">
      <w:pPr>
        <w:widowControl/>
        <w:wordWrap w:val="0"/>
        <w:spacing w:before="100" w:beforeAutospacing="1" w:after="100" w:afterAutospacing="1" w:line="432" w:lineRule="auto"/>
        <w:ind w:firstLine="420"/>
        <w:jc w:val="righ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对外经济贸易大学国际经济贸易学院</w:t>
      </w:r>
    </w:p>
    <w:p w:rsidR="00184515" w:rsidRPr="00CF6BAF" w:rsidRDefault="00184515" w:rsidP="00184515">
      <w:pPr>
        <w:widowControl/>
        <w:spacing w:before="100" w:beforeAutospacing="1" w:after="100" w:afterAutospacing="1" w:line="432" w:lineRule="auto"/>
        <w:ind w:firstLine="420"/>
        <w:jc w:val="right"/>
        <w:rPr>
          <w:rFonts w:asciiTheme="minorEastAsia" w:hAnsiTheme="minorEastAsia" w:cs="Arial"/>
          <w:color w:val="333333"/>
          <w:kern w:val="0"/>
          <w:sz w:val="24"/>
          <w:szCs w:val="24"/>
        </w:rPr>
      </w:pPr>
      <w:r>
        <w:rPr>
          <w:rFonts w:asciiTheme="minorEastAsia" w:hAnsiTheme="minorEastAsia" w:cs="Arial" w:hint="eastAsia"/>
          <w:color w:val="333333"/>
          <w:kern w:val="0"/>
          <w:sz w:val="24"/>
          <w:szCs w:val="24"/>
        </w:rPr>
        <w:t>2018年5月</w:t>
      </w:r>
      <w:r w:rsidR="00893064">
        <w:rPr>
          <w:rFonts w:asciiTheme="minorEastAsia" w:hAnsiTheme="minorEastAsia" w:cs="Arial" w:hint="eastAsia"/>
          <w:color w:val="333333"/>
          <w:kern w:val="0"/>
          <w:sz w:val="24"/>
          <w:szCs w:val="24"/>
        </w:rPr>
        <w:t>14</w:t>
      </w:r>
      <w:r>
        <w:rPr>
          <w:rFonts w:asciiTheme="minorEastAsia" w:hAnsiTheme="minorEastAsia" w:cs="Arial" w:hint="eastAsia"/>
          <w:color w:val="333333"/>
          <w:kern w:val="0"/>
          <w:sz w:val="24"/>
          <w:szCs w:val="24"/>
        </w:rPr>
        <w:t>日</w:t>
      </w:r>
    </w:p>
    <w:p w:rsidR="002A169D" w:rsidRPr="00CF6BAF" w:rsidRDefault="002A169D">
      <w:pPr>
        <w:rPr>
          <w:rFonts w:asciiTheme="minorEastAsia" w:hAnsiTheme="minorEastAsia"/>
          <w:sz w:val="24"/>
          <w:szCs w:val="24"/>
        </w:rPr>
      </w:pPr>
    </w:p>
    <w:sectPr w:rsidR="002A169D" w:rsidRPr="00CF6BAF" w:rsidSect="002A16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92" w:rsidRDefault="00A06392" w:rsidP="00CF6BAF">
      <w:r>
        <w:separator/>
      </w:r>
    </w:p>
  </w:endnote>
  <w:endnote w:type="continuationSeparator" w:id="0">
    <w:p w:rsidR="00A06392" w:rsidRDefault="00A06392" w:rsidP="00CF6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92" w:rsidRDefault="00A06392" w:rsidP="00CF6BAF">
      <w:r>
        <w:separator/>
      </w:r>
    </w:p>
  </w:footnote>
  <w:footnote w:type="continuationSeparator" w:id="0">
    <w:p w:rsidR="00A06392" w:rsidRDefault="00A06392" w:rsidP="00CF6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F89"/>
    <w:rsid w:val="00025FAB"/>
    <w:rsid w:val="00091F52"/>
    <w:rsid w:val="000A5D32"/>
    <w:rsid w:val="000C047D"/>
    <w:rsid w:val="000C4347"/>
    <w:rsid w:val="00120CC8"/>
    <w:rsid w:val="001646C1"/>
    <w:rsid w:val="00184515"/>
    <w:rsid w:val="002605E0"/>
    <w:rsid w:val="002A169D"/>
    <w:rsid w:val="00326F89"/>
    <w:rsid w:val="003A5584"/>
    <w:rsid w:val="0040095E"/>
    <w:rsid w:val="00404978"/>
    <w:rsid w:val="00534DA4"/>
    <w:rsid w:val="005443BB"/>
    <w:rsid w:val="00576262"/>
    <w:rsid w:val="005E4509"/>
    <w:rsid w:val="006C5EB5"/>
    <w:rsid w:val="0070635D"/>
    <w:rsid w:val="00740C71"/>
    <w:rsid w:val="007B5256"/>
    <w:rsid w:val="00893064"/>
    <w:rsid w:val="009278AE"/>
    <w:rsid w:val="009B7B9B"/>
    <w:rsid w:val="009C0BB3"/>
    <w:rsid w:val="009D47AB"/>
    <w:rsid w:val="00A06392"/>
    <w:rsid w:val="00B04C65"/>
    <w:rsid w:val="00BE3528"/>
    <w:rsid w:val="00CA649B"/>
    <w:rsid w:val="00CF6BAF"/>
    <w:rsid w:val="00DF488E"/>
    <w:rsid w:val="00E634E9"/>
    <w:rsid w:val="00E72AED"/>
    <w:rsid w:val="00F63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F89"/>
    <w:rPr>
      <w:color w:val="0000FF"/>
      <w:u w:val="single"/>
    </w:rPr>
  </w:style>
  <w:style w:type="character" w:styleId="a4">
    <w:name w:val="Strong"/>
    <w:basedOn w:val="a0"/>
    <w:uiPriority w:val="22"/>
    <w:qFormat/>
    <w:rsid w:val="00326F89"/>
    <w:rPr>
      <w:b/>
      <w:bCs/>
    </w:rPr>
  </w:style>
  <w:style w:type="paragraph" w:styleId="a5">
    <w:name w:val="header"/>
    <w:basedOn w:val="a"/>
    <w:link w:val="Char"/>
    <w:uiPriority w:val="99"/>
    <w:semiHidden/>
    <w:unhideWhenUsed/>
    <w:rsid w:val="00CF6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6BAF"/>
    <w:rPr>
      <w:sz w:val="18"/>
      <w:szCs w:val="18"/>
    </w:rPr>
  </w:style>
  <w:style w:type="paragraph" w:styleId="a6">
    <w:name w:val="footer"/>
    <w:basedOn w:val="a"/>
    <w:link w:val="Char0"/>
    <w:uiPriority w:val="99"/>
    <w:semiHidden/>
    <w:unhideWhenUsed/>
    <w:rsid w:val="00CF6B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6B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6F89"/>
    <w:rPr>
      <w:color w:val="0000FF"/>
      <w:u w:val="single"/>
    </w:rPr>
  </w:style>
  <w:style w:type="character" w:styleId="a4">
    <w:name w:val="Strong"/>
    <w:basedOn w:val="a0"/>
    <w:uiPriority w:val="22"/>
    <w:qFormat/>
    <w:rsid w:val="00326F89"/>
    <w:rPr>
      <w:b/>
      <w:bCs/>
    </w:rPr>
  </w:style>
  <w:style w:type="paragraph" w:styleId="a5">
    <w:name w:val="header"/>
    <w:basedOn w:val="a"/>
    <w:link w:val="Char"/>
    <w:uiPriority w:val="99"/>
    <w:semiHidden/>
    <w:unhideWhenUsed/>
    <w:rsid w:val="00CF6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6BAF"/>
    <w:rPr>
      <w:sz w:val="18"/>
      <w:szCs w:val="18"/>
    </w:rPr>
  </w:style>
  <w:style w:type="paragraph" w:styleId="a6">
    <w:name w:val="footer"/>
    <w:basedOn w:val="a"/>
    <w:link w:val="Char0"/>
    <w:uiPriority w:val="99"/>
    <w:semiHidden/>
    <w:unhideWhenUsed/>
    <w:rsid w:val="00CF6B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6BAF"/>
    <w:rPr>
      <w:sz w:val="18"/>
      <w:szCs w:val="18"/>
    </w:rPr>
  </w:style>
</w:styles>
</file>

<file path=word/webSettings.xml><?xml version="1.0" encoding="utf-8"?>
<w:webSettings xmlns:r="http://schemas.openxmlformats.org/officeDocument/2006/relationships" xmlns:w="http://schemas.openxmlformats.org/wordprocessingml/2006/main">
  <w:divs>
    <w:div w:id="997656641">
      <w:bodyDiv w:val="1"/>
      <w:marLeft w:val="0"/>
      <w:marRight w:val="0"/>
      <w:marTop w:val="0"/>
      <w:marBottom w:val="0"/>
      <w:divBdr>
        <w:top w:val="none" w:sz="0" w:space="0" w:color="auto"/>
        <w:left w:val="none" w:sz="0" w:space="0" w:color="auto"/>
        <w:bottom w:val="none" w:sz="0" w:space="0" w:color="auto"/>
        <w:right w:val="none" w:sz="0" w:space="0" w:color="auto"/>
      </w:divBdr>
      <w:divsChild>
        <w:div w:id="1983801607">
          <w:marLeft w:val="0"/>
          <w:marRight w:val="0"/>
          <w:marTop w:val="0"/>
          <w:marBottom w:val="0"/>
          <w:divBdr>
            <w:top w:val="none" w:sz="0" w:space="0" w:color="auto"/>
            <w:left w:val="none" w:sz="0" w:space="0" w:color="auto"/>
            <w:bottom w:val="none" w:sz="0" w:space="0" w:color="auto"/>
            <w:right w:val="none" w:sz="0" w:space="0" w:color="auto"/>
          </w:divBdr>
        </w:div>
        <w:div w:id="1415466729">
          <w:marLeft w:val="0"/>
          <w:marRight w:val="0"/>
          <w:marTop w:val="0"/>
          <w:marBottom w:val="0"/>
          <w:divBdr>
            <w:top w:val="none" w:sz="0" w:space="0" w:color="auto"/>
            <w:left w:val="none" w:sz="0" w:space="0" w:color="auto"/>
            <w:bottom w:val="none" w:sz="0" w:space="0" w:color="auto"/>
            <w:right w:val="none" w:sz="0" w:space="0" w:color="auto"/>
          </w:divBdr>
        </w:div>
        <w:div w:id="1844279314">
          <w:marLeft w:val="0"/>
          <w:marRight w:val="0"/>
          <w:marTop w:val="0"/>
          <w:marBottom w:val="0"/>
          <w:divBdr>
            <w:top w:val="none" w:sz="0" w:space="0" w:color="auto"/>
            <w:left w:val="none" w:sz="0" w:space="0" w:color="auto"/>
            <w:bottom w:val="none" w:sz="0" w:space="0" w:color="auto"/>
            <w:right w:val="none" w:sz="0" w:space="0" w:color="auto"/>
          </w:divBdr>
        </w:div>
        <w:div w:id="171515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uibe.edu.cn/zhuanti/xlybm.asp"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于晶晶</dc:creator>
  <cp:lastModifiedBy>王依然</cp:lastModifiedBy>
  <cp:revision>9</cp:revision>
  <dcterms:created xsi:type="dcterms:W3CDTF">2018-05-08T02:01:00Z</dcterms:created>
  <dcterms:modified xsi:type="dcterms:W3CDTF">2018-05-14T01:36:00Z</dcterms:modified>
</cp:coreProperties>
</file>