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07" w:rsidRDefault="00ED1607"/>
    <w:p w:rsidR="00ED1607" w:rsidRDefault="00450B2C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B061D4" w:rsidRPr="00450B2C">
        <w:rPr>
          <w:rFonts w:eastAsia="方正小标宋简体" w:hint="eastAsia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bookmarkStart w:id="0" w:name="_GoBack"/>
      <w:bookmarkEnd w:id="0"/>
      <w:r w:rsidR="00B061D4">
        <w:rPr>
          <w:rFonts w:eastAsia="方正小标宋简体"/>
          <w:b/>
          <w:sz w:val="44"/>
          <w:szCs w:val="44"/>
        </w:rPr>
        <w:t>年硕士研究生入学考试自命题科目</w:t>
      </w:r>
    </w:p>
    <w:p w:rsidR="00ED1607" w:rsidRDefault="00B061D4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A975A5"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 w:rsidR="00A975A5"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地理信息系统原理</w:t>
            </w:r>
          </w:p>
        </w:tc>
        <w:tc>
          <w:tcPr>
            <w:tcW w:w="2852" w:type="dxa"/>
          </w:tcPr>
          <w:p w:rsidR="00ED1607" w:rsidRDefault="00B061D4" w:rsidP="00A975A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ED1607" w:rsidRDefault="00B061D4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要求考生掌握地理信息系统的基本概念、空间数据模型、空间数据的采集、处理与组织、空间数据查询与空间分析基本原理和方法，熟悉空间决策支持模型以及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集成技术，了解地理信息系统在农业方面的应用。</w:t>
      </w:r>
    </w:p>
    <w:p w:rsidR="00ED1607" w:rsidRDefault="00B061D4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、地理信息系统概论</w:t>
      </w:r>
      <w:r>
        <w:rPr>
          <w:rFonts w:eastAsia="仿宋_GB2312" w:hint="eastAsia"/>
          <w:bCs/>
          <w:sz w:val="28"/>
          <w:szCs w:val="28"/>
        </w:rPr>
        <w:tab/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掌握地理信息系统的基本概念、地理信息系统类型及组成、功能、研究内容，了解地理信息系统的发展简史、地球信息科学和数字地球、智慧地球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、空间参照系统和地图投影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掌握地求椭球体基本要素、地图投影的概念、变开解、分类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、空间数据模型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了解地理空间与空间抽象、空间数据概念模型、空间数据与空间关系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、空间数据结构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掌握矢量数据结构、栅格数据结构，了解矢栅一体化数据结构、镶</w:t>
      </w:r>
      <w:r>
        <w:rPr>
          <w:rFonts w:eastAsia="仿宋_GB2312" w:hint="eastAsia"/>
          <w:bCs/>
          <w:sz w:val="28"/>
          <w:szCs w:val="28"/>
        </w:rPr>
        <w:lastRenderedPageBreak/>
        <w:t>嵌数据结构、三维数据结构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、空间数据组织与管理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理解空间数据库、空间数据管理以及空间数据组织，了解空间索引及空间信息查询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、空间数据采集与处理</w:t>
      </w:r>
      <w:r>
        <w:rPr>
          <w:rFonts w:eastAsia="仿宋_GB2312" w:hint="eastAsia"/>
          <w:bCs/>
          <w:sz w:val="28"/>
          <w:szCs w:val="28"/>
        </w:rPr>
        <w:tab/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掌握空间数据源及空间数据采集、处理方法，</w:t>
      </w:r>
      <w:r>
        <w:rPr>
          <w:rFonts w:eastAsia="仿宋_GB2312" w:hint="eastAsia"/>
          <w:bCs/>
          <w:sz w:val="28"/>
          <w:szCs w:val="28"/>
        </w:rPr>
        <w:t xml:space="preserve"> </w:t>
      </w:r>
      <w:r>
        <w:rPr>
          <w:rFonts w:eastAsia="仿宋_GB2312" w:hint="eastAsia"/>
          <w:bCs/>
          <w:sz w:val="28"/>
          <w:szCs w:val="28"/>
        </w:rPr>
        <w:t>了解数据入库流程及数据质量评价与控制方法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、空间查询与分析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掌握空间查询与量算、空间变换、再分类、缓冲区分析、叠加分析、网络分析、空间插值等空间分析的原理和方法。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7</w:t>
      </w:r>
      <w:r>
        <w:rPr>
          <w:rFonts w:eastAsia="仿宋_GB2312" w:hint="eastAsia"/>
          <w:bCs/>
          <w:sz w:val="28"/>
          <w:szCs w:val="28"/>
        </w:rPr>
        <w:t>、数字地形模型与地形分析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DEM</w:t>
      </w:r>
      <w:r>
        <w:rPr>
          <w:rFonts w:eastAsia="仿宋_GB2312" w:hint="eastAsia"/>
          <w:bCs/>
          <w:sz w:val="28"/>
          <w:szCs w:val="28"/>
        </w:rPr>
        <w:t>基本概念及主要表示模型，了解</w:t>
      </w:r>
      <w:r>
        <w:rPr>
          <w:rFonts w:eastAsia="仿宋_GB2312" w:hint="eastAsia"/>
          <w:bCs/>
          <w:sz w:val="28"/>
          <w:szCs w:val="28"/>
        </w:rPr>
        <w:t>DEM</w:t>
      </w:r>
      <w:r>
        <w:rPr>
          <w:rFonts w:eastAsia="仿宋_GB2312" w:hint="eastAsia"/>
          <w:bCs/>
          <w:sz w:val="28"/>
          <w:szCs w:val="28"/>
        </w:rPr>
        <w:t>的建立及</w:t>
      </w:r>
      <w:r>
        <w:rPr>
          <w:rFonts w:eastAsia="仿宋_GB2312" w:hint="eastAsia"/>
          <w:bCs/>
          <w:sz w:val="28"/>
          <w:szCs w:val="28"/>
        </w:rPr>
        <w:t>DEM</w:t>
      </w:r>
      <w:r>
        <w:rPr>
          <w:rFonts w:eastAsia="仿宋_GB2312" w:hint="eastAsia"/>
          <w:bCs/>
          <w:sz w:val="28"/>
          <w:szCs w:val="28"/>
        </w:rPr>
        <w:t>的分析和应用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8</w:t>
      </w:r>
      <w:r>
        <w:rPr>
          <w:rFonts w:eastAsia="仿宋_GB2312" w:hint="eastAsia"/>
          <w:bCs/>
          <w:sz w:val="28"/>
          <w:szCs w:val="28"/>
        </w:rPr>
        <w:t>、空间建模与空间决策支持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了解空间分析过程及其模型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9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集成技术及应用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熟悉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基本概念、了解</w:t>
      </w:r>
      <w:r>
        <w:rPr>
          <w:rFonts w:eastAsia="仿宋_GB2312" w:hint="eastAsia"/>
          <w:bCs/>
          <w:sz w:val="28"/>
          <w:szCs w:val="28"/>
        </w:rPr>
        <w:t>3S</w:t>
      </w:r>
      <w:r>
        <w:rPr>
          <w:rFonts w:eastAsia="仿宋_GB2312" w:hint="eastAsia"/>
          <w:bCs/>
          <w:sz w:val="28"/>
          <w:szCs w:val="28"/>
        </w:rPr>
        <w:t>集成技术及其应用</w:t>
      </w:r>
    </w:p>
    <w:p w:rsidR="00ED1607" w:rsidRDefault="00B061D4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选择题、</w:t>
      </w:r>
      <w:r>
        <w:rPr>
          <w:rFonts w:eastAsia="仿宋_GB2312" w:hint="eastAsia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题、论述题题等。</w:t>
      </w:r>
    </w:p>
    <w:p w:rsidR="00ED1607" w:rsidRDefault="00B061D4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具体考试时间以《准考证》为准。</w:t>
      </w:r>
    </w:p>
    <w:sectPr w:rsidR="00ED1607" w:rsidSect="00ED1607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8A8" w:rsidRDefault="00FD38A8" w:rsidP="00A975A5">
      <w:r>
        <w:separator/>
      </w:r>
    </w:p>
  </w:endnote>
  <w:endnote w:type="continuationSeparator" w:id="0">
    <w:p w:rsidR="00FD38A8" w:rsidRDefault="00FD38A8" w:rsidP="00A9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8A8" w:rsidRDefault="00FD38A8" w:rsidP="00A975A5">
      <w:r>
        <w:separator/>
      </w:r>
    </w:p>
  </w:footnote>
  <w:footnote w:type="continuationSeparator" w:id="0">
    <w:p w:rsidR="00FD38A8" w:rsidRDefault="00FD38A8" w:rsidP="00A97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1695D"/>
    <w:rsid w:val="00020CAA"/>
    <w:rsid w:val="00086642"/>
    <w:rsid w:val="00100B4E"/>
    <w:rsid w:val="00106F28"/>
    <w:rsid w:val="001C1697"/>
    <w:rsid w:val="001C1FA0"/>
    <w:rsid w:val="001C3DD9"/>
    <w:rsid w:val="00215954"/>
    <w:rsid w:val="003B26E1"/>
    <w:rsid w:val="003C6C8E"/>
    <w:rsid w:val="00450B2C"/>
    <w:rsid w:val="00453E32"/>
    <w:rsid w:val="00455326"/>
    <w:rsid w:val="00496B58"/>
    <w:rsid w:val="005016CC"/>
    <w:rsid w:val="005354F1"/>
    <w:rsid w:val="00582509"/>
    <w:rsid w:val="00677EE0"/>
    <w:rsid w:val="006D21B4"/>
    <w:rsid w:val="006E1BB6"/>
    <w:rsid w:val="00792BE0"/>
    <w:rsid w:val="00866FF1"/>
    <w:rsid w:val="0086739F"/>
    <w:rsid w:val="008847BF"/>
    <w:rsid w:val="008F1419"/>
    <w:rsid w:val="008F2CA3"/>
    <w:rsid w:val="0096208D"/>
    <w:rsid w:val="009D6E71"/>
    <w:rsid w:val="009F65A0"/>
    <w:rsid w:val="00A374CA"/>
    <w:rsid w:val="00A37E16"/>
    <w:rsid w:val="00A43BA2"/>
    <w:rsid w:val="00A56CD9"/>
    <w:rsid w:val="00A72CF2"/>
    <w:rsid w:val="00A975A5"/>
    <w:rsid w:val="00AC4A18"/>
    <w:rsid w:val="00B061D4"/>
    <w:rsid w:val="00B31588"/>
    <w:rsid w:val="00B43D8C"/>
    <w:rsid w:val="00C20C49"/>
    <w:rsid w:val="00C80450"/>
    <w:rsid w:val="00D02F22"/>
    <w:rsid w:val="00DD6718"/>
    <w:rsid w:val="00E013CB"/>
    <w:rsid w:val="00E0726C"/>
    <w:rsid w:val="00E10591"/>
    <w:rsid w:val="00E6069C"/>
    <w:rsid w:val="00E92649"/>
    <w:rsid w:val="00ED1607"/>
    <w:rsid w:val="00F63EAD"/>
    <w:rsid w:val="00F76A8D"/>
    <w:rsid w:val="00FB07CD"/>
    <w:rsid w:val="00FB34F8"/>
    <w:rsid w:val="00FD38A8"/>
    <w:rsid w:val="355E61B9"/>
    <w:rsid w:val="75942377"/>
    <w:rsid w:val="7B8D3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0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ED160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ED1607"/>
    <w:pPr>
      <w:jc w:val="left"/>
    </w:pPr>
  </w:style>
  <w:style w:type="paragraph" w:styleId="a5">
    <w:name w:val="Body Text"/>
    <w:basedOn w:val="a"/>
    <w:link w:val="Char1"/>
    <w:qFormat/>
    <w:rsid w:val="00ED1607"/>
    <w:pPr>
      <w:spacing w:line="360" w:lineRule="auto"/>
    </w:pPr>
    <w:rPr>
      <w:sz w:val="24"/>
      <w:szCs w:val="20"/>
    </w:rPr>
  </w:style>
  <w:style w:type="paragraph" w:styleId="a6">
    <w:name w:val="Balloon Text"/>
    <w:basedOn w:val="a"/>
    <w:link w:val="Char2"/>
    <w:uiPriority w:val="99"/>
    <w:unhideWhenUsed/>
    <w:qFormat/>
    <w:rsid w:val="00ED1607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ED1607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unhideWhenUsed/>
    <w:qFormat/>
    <w:rsid w:val="00ED1607"/>
    <w:rPr>
      <w:sz w:val="21"/>
      <w:szCs w:val="21"/>
    </w:rPr>
  </w:style>
  <w:style w:type="table" w:styleId="a9">
    <w:name w:val="Table Grid"/>
    <w:basedOn w:val="a1"/>
    <w:uiPriority w:val="39"/>
    <w:qFormat/>
    <w:rsid w:val="00ED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5"/>
    <w:qFormat/>
    <w:rsid w:val="00ED1607"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ED160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ED1607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D1607"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unhideWhenUsed/>
    <w:qFormat/>
    <w:rsid w:val="00ED1607"/>
    <w:rPr>
      <w:color w:val="808080"/>
      <w:shd w:val="clear" w:color="auto" w:fill="E6E6E6"/>
    </w:rPr>
  </w:style>
  <w:style w:type="paragraph" w:styleId="aa">
    <w:name w:val="header"/>
    <w:basedOn w:val="a"/>
    <w:link w:val="Char3"/>
    <w:uiPriority w:val="99"/>
    <w:semiHidden/>
    <w:unhideWhenUsed/>
    <w:rsid w:val="00A97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semiHidden/>
    <w:rsid w:val="00A975A5"/>
    <w:rPr>
      <w:rFonts w:ascii="Times New Roman" w:eastAsia="宋体" w:hAnsi="Times New Roman" w:cs="Times New Roman"/>
      <w:kern w:val="2"/>
      <w:sz w:val="18"/>
      <w:szCs w:val="18"/>
    </w:rPr>
  </w:style>
  <w:style w:type="paragraph" w:styleId="ab">
    <w:name w:val="footer"/>
    <w:basedOn w:val="a"/>
    <w:link w:val="Char4"/>
    <w:uiPriority w:val="99"/>
    <w:semiHidden/>
    <w:unhideWhenUsed/>
    <w:rsid w:val="00A97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semiHidden/>
    <w:rsid w:val="00A975A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33238-1EFF-4E81-AC32-6A9EEDBA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111</Words>
  <Characters>637</Characters>
  <Application>Microsoft Office Word</Application>
  <DocSecurity>0</DocSecurity>
  <Lines>5</Lines>
  <Paragraphs>1</Paragraphs>
  <ScaleCrop>false</ScaleCrop>
  <Company>China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cp:lastPrinted>2017-09-12T05:31:00Z</cp:lastPrinted>
  <dcterms:created xsi:type="dcterms:W3CDTF">2017-09-12T03:36:00Z</dcterms:created>
  <dcterms:modified xsi:type="dcterms:W3CDTF">2017-12-27T00:56:00Z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