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center"/>
      </w:pPr>
      <w:r>
        <w:rPr>
          <w:rStyle w:val="3"/>
          <w:rFonts w:hint="eastAsia" w:ascii="宋体" w:hAnsi="宋体" w:eastAsia="宋体" w:cs="宋体"/>
          <w:b/>
          <w:color w:val="3E3E3E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天津师范大学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/>
        <w:jc w:val="center"/>
      </w:pPr>
      <w:r>
        <w:rPr>
          <w:rStyle w:val="3"/>
          <w:rFonts w:hint="eastAsia" w:ascii="宋体" w:hAnsi="宋体" w:eastAsia="宋体" w:cs="宋体"/>
          <w:b/>
          <w:color w:val="3E3E3E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经济学院</w:t>
      </w:r>
      <w:r>
        <w:rPr>
          <w:rStyle w:val="3"/>
          <w:rFonts w:hint="eastAsia" w:ascii="宋体" w:hAnsi="宋体" w:eastAsia="宋体" w:cs="宋体"/>
          <w:b/>
          <w:color w:val="3E3E3E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2019年金融专硕接收预调剂申请表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8332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14"/>
        <w:gridCol w:w="718"/>
        <w:gridCol w:w="310"/>
        <w:gridCol w:w="513"/>
        <w:gridCol w:w="494"/>
        <w:gridCol w:w="494"/>
        <w:gridCol w:w="194"/>
        <w:gridCol w:w="419"/>
        <w:gridCol w:w="733"/>
        <w:gridCol w:w="119"/>
        <w:gridCol w:w="254"/>
        <w:gridCol w:w="823"/>
        <w:gridCol w:w="209"/>
        <w:gridCol w:w="643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考生姓名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5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联系电话（手机）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6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电子信箱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通讯地址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125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50" w:type="dxa"/>
            <w:gridSpan w:val="3"/>
            <w:tcBorders>
              <w:top w:val="nil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考生所在学校或单位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90" w:type="dxa"/>
            <w:gridSpan w:val="13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第一志愿学校名称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90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拟转入学校名称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90" w:type="dxa"/>
            <w:gridSpan w:val="1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3"/>
                <w:rFonts w:ascii="华文新魏" w:hAnsi="宋体" w:eastAsia="华文新魏" w:cs="宋体"/>
                <w:b/>
                <w:color w:val="3E3E3E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原报考专业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拟转入专业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10" w:type="dxa"/>
            <w:gridSpan w:val="6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Style w:val="3"/>
                <w:rFonts w:hint="default" w:ascii="华文新魏" w:hAnsi="宋体" w:eastAsia="华文新魏" w:cs="宋体"/>
                <w:b/>
                <w:color w:val="3E3E3E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金融专硕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原报考的是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学术型/专业型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3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910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政治理论名称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0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6" w:space="0"/>
              <w:right w:val="double" w:color="000000" w:sz="2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 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外国语名称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0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6" w:space="0"/>
              <w:right w:val="double" w:color="000000" w:sz="2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业务课一名称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0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6" w:space="0"/>
              <w:right w:val="double" w:color="000000" w:sz="2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double" w:color="000000" w:sz="2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业务课二名称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0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成绩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000000" w:sz="6" w:space="0"/>
              <w:right w:val="double" w:color="000000" w:sz="2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8340" w:type="dxa"/>
            <w:gridSpan w:val="1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90" w:type="dxa"/>
              <w:right w:w="9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需要说明：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47034"/>
    <w:rsid w:val="6B1470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5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2019-02-26T02:32:00Z</dcterms:created>
  <dc:creator>柠檬加醋</dc:creator>
  <cp:lastModifiedBy>柠檬加醋</cp:lastModifiedBy>
  <dcterms:modified xsi:type="dcterms:W3CDTF">2019-02-26T02:32:44Z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