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附件：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海南热带海洋学院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2019年接收硕士研究生调剂预报名申请表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455"/>
        <w:gridCol w:w="1500"/>
        <w:gridCol w:w="1230"/>
        <w:gridCol w:w="180"/>
        <w:gridCol w:w="1470"/>
        <w:gridCol w:w="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95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考生编号</w:t>
            </w:r>
          </w:p>
        </w:tc>
        <w:tc>
          <w:tcPr>
            <w:tcW w:w="238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95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38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移动电话</w:t>
            </w:r>
          </w:p>
        </w:tc>
        <w:tc>
          <w:tcPr>
            <w:tcW w:w="295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238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入学及毕业时间</w:t>
            </w:r>
          </w:p>
        </w:tc>
        <w:tc>
          <w:tcPr>
            <w:tcW w:w="295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238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一志愿报考单位及代码</w:t>
            </w:r>
          </w:p>
        </w:tc>
        <w:tc>
          <w:tcPr>
            <w:tcW w:w="295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一志愿报考专业及代码</w:t>
            </w:r>
          </w:p>
        </w:tc>
        <w:tc>
          <w:tcPr>
            <w:tcW w:w="238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申请调剂专业</w:t>
            </w:r>
          </w:p>
        </w:tc>
        <w:tc>
          <w:tcPr>
            <w:tcW w:w="6571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现工作单位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及职务</w:t>
            </w:r>
          </w:p>
        </w:tc>
        <w:tc>
          <w:tcPr>
            <w:tcW w:w="6571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95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初试成绩</w:t>
            </w:r>
          </w:p>
        </w:tc>
        <w:tc>
          <w:tcPr>
            <w:tcW w:w="1455" w:type="dxa"/>
            <w:vAlign w:val="center"/>
          </w:tcPr>
          <w:p>
            <w:pPr>
              <w:spacing w:line="240" w:lineRule="exact"/>
              <w:ind w:left="18" w:leftChars="0" w:hanging="18" w:hangingChars="1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 治</w:t>
            </w:r>
          </w:p>
          <w:p>
            <w:pPr>
              <w:spacing w:line="240" w:lineRule="exact"/>
              <w:ind w:left="18" w:leftChars="0" w:hanging="18" w:hangingChars="10"/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（管理类联考）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外国</w:t>
            </w:r>
            <w:r>
              <w:rPr>
                <w:rFonts w:hint="eastAsia" w:ascii="宋体" w:hAnsi="宋体"/>
                <w:sz w:val="18"/>
                <w:szCs w:val="18"/>
              </w:rPr>
              <w:t>语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名称及成绩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业务课一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（名称及成绩）</w:t>
            </w:r>
          </w:p>
        </w:tc>
        <w:tc>
          <w:tcPr>
            <w:tcW w:w="14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业务课二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（名称及成绩）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总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951" w:type="dxa"/>
            <w:vMerge w:val="continue"/>
            <w:tcBorders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3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申请人声明</w:t>
            </w:r>
          </w:p>
        </w:tc>
        <w:tc>
          <w:tcPr>
            <w:tcW w:w="6571" w:type="dxa"/>
            <w:gridSpan w:val="6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我同意接受调剂，并保证提交的所有申请材料真实、准确，若有任何弄虚作假行为，我愿意承担由此产生的一切责任。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申请人签名：                     年    月    日</w:t>
            </w:r>
          </w:p>
        </w:tc>
      </w:tr>
    </w:tbl>
    <w:p>
      <w:pPr>
        <w:jc w:val="center"/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2A"/>
    <w:rsid w:val="002F3683"/>
    <w:rsid w:val="005B0004"/>
    <w:rsid w:val="006333D6"/>
    <w:rsid w:val="0064632A"/>
    <w:rsid w:val="00711F80"/>
    <w:rsid w:val="008577AC"/>
    <w:rsid w:val="00C82B98"/>
    <w:rsid w:val="0EF06BAD"/>
    <w:rsid w:val="2DC973DD"/>
    <w:rsid w:val="4459445C"/>
    <w:rsid w:val="4C414220"/>
    <w:rsid w:val="67D2009A"/>
    <w:rsid w:val="716D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296</Characters>
  <Lines>2</Lines>
  <Paragraphs>1</Paragraphs>
  <TotalTime>4</TotalTime>
  <ScaleCrop>false</ScaleCrop>
  <LinksUpToDate>false</LinksUpToDate>
  <CharactersWithSpaces>346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2019-02-22T02:24:00Z</dcterms:created>
  <dc:creator>lenovo</dc:creator>
  <cp:lastModifiedBy>Administrator</cp:lastModifiedBy>
  <dcterms:modified xsi:type="dcterms:W3CDTF">2019-02-24T23:51:39Z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