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9A" w:rsidRDefault="00A36B9A">
      <w:pPr>
        <w:jc w:val="center"/>
        <w:rPr>
          <w:rFonts w:ascii="Times New Roman" w:hAnsi="Times New Roman" w:hint="eastAsia"/>
          <w:b/>
          <w:sz w:val="30"/>
          <w:szCs w:val="30"/>
        </w:rPr>
      </w:pPr>
    </w:p>
    <w:p w:rsidR="00FE2D18" w:rsidRDefault="00B0133D">
      <w:pPr>
        <w:jc w:val="center"/>
        <w:rPr>
          <w:rFonts w:ascii="宋体" w:hAnsi="宋体" w:cs="宋体" w:hint="eastAsia"/>
          <w:b/>
          <w:sz w:val="30"/>
          <w:szCs w:val="30"/>
        </w:rPr>
      </w:pPr>
      <w:r w:rsidRPr="00FE2D18">
        <w:rPr>
          <w:rFonts w:ascii="Times New Roman" w:hAnsi="Times New Roman"/>
          <w:b/>
          <w:sz w:val="30"/>
          <w:szCs w:val="30"/>
        </w:rPr>
        <w:t>201</w:t>
      </w:r>
      <w:r w:rsidRPr="00FE2D18">
        <w:rPr>
          <w:rFonts w:ascii="Times New Roman" w:hAnsi="Times New Roman" w:hint="eastAsia"/>
          <w:b/>
          <w:sz w:val="30"/>
          <w:szCs w:val="30"/>
        </w:rPr>
        <w:t>9</w:t>
      </w:r>
      <w:r w:rsidR="001D6DE0" w:rsidRPr="00FE2D18">
        <w:rPr>
          <w:rFonts w:ascii="宋体" w:hAnsi="宋体" w:cs="宋体" w:hint="eastAsia"/>
          <w:b/>
          <w:sz w:val="30"/>
          <w:szCs w:val="30"/>
        </w:rPr>
        <w:t>年硕士研究生入学考试符合教育部加分或照顾政策考生</w:t>
      </w:r>
    </w:p>
    <w:p w:rsidR="001D6DE0" w:rsidRPr="00FE2D18" w:rsidRDefault="001D6DE0">
      <w:pPr>
        <w:jc w:val="center"/>
        <w:rPr>
          <w:rFonts w:ascii="Times New Roman" w:hAnsi="Times New Roman"/>
          <w:sz w:val="30"/>
          <w:szCs w:val="30"/>
        </w:rPr>
      </w:pPr>
      <w:r w:rsidRPr="00FE2D18">
        <w:rPr>
          <w:rFonts w:ascii="宋体" w:hAnsi="宋体" w:cs="宋体" w:hint="eastAsia"/>
          <w:b/>
          <w:sz w:val="30"/>
          <w:szCs w:val="30"/>
        </w:rPr>
        <w:t>申请方式说明</w:t>
      </w:r>
      <w:r w:rsidRPr="00FE2D18">
        <w:rPr>
          <w:rFonts w:ascii="Times New Roman" w:hAnsi="Times New Roman"/>
          <w:b/>
          <w:sz w:val="30"/>
          <w:szCs w:val="30"/>
        </w:rPr>
        <w:t>(</w:t>
      </w:r>
      <w:r w:rsidRPr="00FE2D18">
        <w:rPr>
          <w:rFonts w:ascii="宋体" w:hAnsi="宋体" w:cs="宋体" w:hint="eastAsia"/>
          <w:b/>
          <w:sz w:val="30"/>
          <w:szCs w:val="30"/>
        </w:rPr>
        <w:t>非全日制硕士研究生招生专用</w:t>
      </w:r>
      <w:r w:rsidRPr="00FE2D18">
        <w:rPr>
          <w:rFonts w:ascii="Times New Roman" w:hAnsi="Times New Roman"/>
          <w:b/>
          <w:sz w:val="30"/>
          <w:szCs w:val="30"/>
        </w:rPr>
        <w:t>)</w:t>
      </w:r>
    </w:p>
    <w:p w:rsidR="001D6DE0" w:rsidRPr="00A90E33" w:rsidRDefault="001D6DE0">
      <w:pPr>
        <w:rPr>
          <w:rFonts w:ascii="Times New Roman" w:hAnsi="Times New Roman"/>
        </w:rPr>
      </w:pPr>
    </w:p>
    <w:p w:rsidR="001D6DE0" w:rsidRPr="00FE2D18" w:rsidRDefault="001D6DE0" w:rsidP="00FE2D18">
      <w:pPr>
        <w:spacing w:line="360" w:lineRule="auto"/>
        <w:rPr>
          <w:rFonts w:ascii="Times New Roman" w:hAnsi="Times New Roman"/>
          <w:sz w:val="24"/>
          <w:szCs w:val="24"/>
        </w:rPr>
      </w:pPr>
      <w:r w:rsidRPr="00FE2D18">
        <w:rPr>
          <w:rFonts w:ascii="Times New Roman" w:hAnsi="Times New Roman"/>
          <w:sz w:val="28"/>
          <w:szCs w:val="28"/>
        </w:rPr>
        <w:t xml:space="preserve"> </w:t>
      </w:r>
      <w:r w:rsidRPr="00FE2D18">
        <w:rPr>
          <w:rFonts w:ascii="Times New Roman" w:hAnsi="Times New Roman"/>
          <w:sz w:val="24"/>
          <w:szCs w:val="24"/>
        </w:rPr>
        <w:t xml:space="preserve">   </w:t>
      </w:r>
      <w:r w:rsidR="00FE2D18">
        <w:rPr>
          <w:rFonts w:ascii="Times New Roman" w:hAnsi="Times New Roman" w:hint="eastAsia"/>
          <w:sz w:val="24"/>
          <w:szCs w:val="24"/>
        </w:rPr>
        <w:t xml:space="preserve">   </w:t>
      </w:r>
      <w:r w:rsidRPr="00FE2D18">
        <w:rPr>
          <w:rFonts w:ascii="宋体" w:hAnsi="宋体" w:cs="宋体" w:hint="eastAsia"/>
          <w:sz w:val="24"/>
          <w:szCs w:val="24"/>
        </w:rPr>
        <w:t>以下几类符合教育部加分或照顾政策的报考非全日制硕士研究生的考生，请在</w:t>
      </w:r>
      <w:smartTag w:uri="urn:schemas-microsoft-com:office:smarttags" w:element="chsdate">
        <w:smartTagPr>
          <w:attr w:name="Year" w:val="2018"/>
          <w:attr w:name="Month" w:val="3"/>
          <w:attr w:name="Day" w:val="6"/>
          <w:attr w:name="IsLunarDate" w:val="False"/>
          <w:attr w:name="IsROCDate" w:val="False"/>
        </w:smartTagPr>
        <w:r w:rsidRPr="00FE2D18">
          <w:rPr>
            <w:rFonts w:ascii="Times New Roman" w:hAnsi="Times New Roman"/>
            <w:sz w:val="24"/>
            <w:szCs w:val="24"/>
          </w:rPr>
          <w:t>3</w:t>
        </w:r>
        <w:r w:rsidRPr="00FE2D18">
          <w:rPr>
            <w:rFonts w:ascii="宋体" w:hAnsi="宋体" w:cs="宋体" w:hint="eastAsia"/>
            <w:sz w:val="24"/>
            <w:szCs w:val="24"/>
          </w:rPr>
          <w:t>月</w:t>
        </w:r>
        <w:r w:rsidRPr="00FE2D18">
          <w:rPr>
            <w:rFonts w:ascii="Times New Roman" w:hAnsi="Times New Roman"/>
            <w:sz w:val="24"/>
            <w:szCs w:val="24"/>
          </w:rPr>
          <w:t>6</w:t>
        </w:r>
        <w:r w:rsidRPr="00FE2D18">
          <w:rPr>
            <w:rFonts w:ascii="宋体" w:hAnsi="宋体" w:cs="宋体" w:hint="eastAsia"/>
            <w:sz w:val="24"/>
            <w:szCs w:val="24"/>
          </w:rPr>
          <w:t>日</w:t>
        </w:r>
      </w:smartTag>
      <w:r w:rsidRPr="00FE2D18">
        <w:rPr>
          <w:rFonts w:ascii="宋体" w:hAnsi="宋体" w:cs="宋体" w:hint="eastAsia"/>
          <w:sz w:val="24"/>
          <w:szCs w:val="24"/>
        </w:rPr>
        <w:t>前向我校研究生院专业学位</w:t>
      </w:r>
      <w:bookmarkStart w:id="0" w:name="_GoBack"/>
      <w:bookmarkEnd w:id="0"/>
      <w:r w:rsidRPr="00FE2D18">
        <w:rPr>
          <w:rFonts w:ascii="宋体" w:hAnsi="宋体" w:cs="宋体" w:hint="eastAsia"/>
          <w:sz w:val="24"/>
          <w:szCs w:val="24"/>
        </w:rPr>
        <w:t>办公室提出书面申请</w:t>
      </w:r>
      <w:r w:rsidRPr="00FE2D18">
        <w:rPr>
          <w:rFonts w:ascii="Times New Roman" w:hAnsi="Times New Roman"/>
          <w:sz w:val="24"/>
          <w:szCs w:val="24"/>
        </w:rPr>
        <w:t>(</w:t>
      </w:r>
      <w:r w:rsidRPr="00FE2D18">
        <w:rPr>
          <w:rFonts w:ascii="宋体" w:hAnsi="宋体" w:cs="宋体" w:hint="eastAsia"/>
          <w:sz w:val="24"/>
          <w:szCs w:val="24"/>
        </w:rPr>
        <w:t>申请模板请见附件表格</w:t>
      </w:r>
      <w:r w:rsidRPr="00FE2D18">
        <w:rPr>
          <w:rFonts w:ascii="Times New Roman" w:hAnsi="Times New Roman"/>
          <w:sz w:val="24"/>
          <w:szCs w:val="24"/>
        </w:rPr>
        <w:t>)</w:t>
      </w:r>
      <w:r w:rsidRPr="00FE2D18">
        <w:rPr>
          <w:rFonts w:ascii="宋体" w:hAnsi="宋体" w:cs="宋体" w:hint="eastAsia"/>
          <w:sz w:val="24"/>
          <w:szCs w:val="24"/>
        </w:rPr>
        <w:t>，发送表格电子版到电子信箱</w:t>
      </w:r>
      <w:r w:rsidRPr="00FE2D18">
        <w:rPr>
          <w:rFonts w:ascii="宋体" w:hAnsi="宋体" w:cs="宋体"/>
          <w:sz w:val="24"/>
          <w:szCs w:val="24"/>
        </w:rPr>
        <w:t>zyxwb1@nankai.edu.cn</w:t>
      </w:r>
      <w:r w:rsidRPr="00FE2D18">
        <w:rPr>
          <w:rFonts w:ascii="宋体" w:hAnsi="宋体" w:cs="宋体" w:hint="eastAsia"/>
          <w:sz w:val="24"/>
          <w:szCs w:val="24"/>
        </w:rPr>
        <w:t>，否则视为自动放弃加分或照顾政策资格。</w:t>
      </w:r>
    </w:p>
    <w:p w:rsidR="001D6DE0" w:rsidRPr="00FE2D18" w:rsidRDefault="001D6DE0" w:rsidP="00FE2D18">
      <w:pPr>
        <w:spacing w:line="360" w:lineRule="auto"/>
        <w:ind w:firstLine="435"/>
        <w:rPr>
          <w:rFonts w:ascii="Times New Roman" w:hAnsi="Times New Roman"/>
          <w:sz w:val="24"/>
          <w:szCs w:val="24"/>
        </w:rPr>
      </w:pPr>
      <w:r w:rsidRPr="00FE2D18">
        <w:rPr>
          <w:rFonts w:ascii="宋体" w:hAnsi="宋体" w:cs="宋体" w:hint="eastAsia"/>
          <w:sz w:val="24"/>
          <w:szCs w:val="24"/>
        </w:rPr>
        <w:t>考生还需要提供相关证明材料，</w:t>
      </w:r>
      <w:r w:rsidRPr="00FE2D18">
        <w:rPr>
          <w:rFonts w:hint="eastAsia"/>
          <w:sz w:val="24"/>
          <w:szCs w:val="24"/>
        </w:rPr>
        <w:t>证明材料提供时间和方式待定，请随时留意网站通知。</w:t>
      </w:r>
      <w:r w:rsidRPr="00FE2D18">
        <w:rPr>
          <w:rFonts w:ascii="宋体" w:hAnsi="宋体" w:cs="宋体" w:hint="eastAsia"/>
          <w:sz w:val="24"/>
          <w:szCs w:val="24"/>
        </w:rPr>
        <w:t>我校根据教育部最新文件及名单审核考生资格，在国家政策允许的范围内对符合基本培养条件的考生适当照顾。</w:t>
      </w:r>
    </w:p>
    <w:p w:rsidR="006928A5" w:rsidRPr="00FE2D18" w:rsidRDefault="006928A5" w:rsidP="00FE2D18">
      <w:pPr>
        <w:spacing w:line="360" w:lineRule="auto"/>
        <w:ind w:firstLine="435"/>
        <w:rPr>
          <w:rFonts w:ascii="宋体" w:hAnsi="宋体" w:cs="宋体"/>
          <w:sz w:val="24"/>
          <w:szCs w:val="24"/>
        </w:rPr>
      </w:pPr>
      <w:r w:rsidRPr="00FE2D18">
        <w:rPr>
          <w:rFonts w:ascii="宋体" w:hAnsi="宋体" w:cs="宋体" w:hint="eastAsia"/>
          <w:sz w:val="24"/>
          <w:szCs w:val="24"/>
        </w:rPr>
        <w:t>（1）工作单位在国务院公布的民族区域自治地方，且定向就业单位为原单位的少数民族在职人员考生。</w:t>
      </w:r>
    </w:p>
    <w:p w:rsidR="006928A5" w:rsidRPr="00FE2D18" w:rsidRDefault="006928A5" w:rsidP="00FE2D18">
      <w:pPr>
        <w:spacing w:line="360" w:lineRule="auto"/>
        <w:ind w:firstLine="435"/>
        <w:rPr>
          <w:rFonts w:ascii="宋体" w:hAnsi="宋体" w:cs="宋体"/>
          <w:sz w:val="24"/>
          <w:szCs w:val="24"/>
        </w:rPr>
      </w:pPr>
      <w:r w:rsidRPr="00FE2D18">
        <w:rPr>
          <w:rFonts w:ascii="宋体" w:hAnsi="宋体" w:cs="宋体" w:hint="eastAsia"/>
          <w:sz w:val="24"/>
          <w:szCs w:val="24"/>
        </w:rPr>
        <w:t>（2）高校学生应征入伍</w:t>
      </w:r>
      <w:proofErr w:type="gramStart"/>
      <w:r w:rsidRPr="00FE2D18">
        <w:rPr>
          <w:rFonts w:ascii="宋体" w:hAnsi="宋体" w:cs="宋体" w:hint="eastAsia"/>
          <w:sz w:val="24"/>
          <w:szCs w:val="24"/>
        </w:rPr>
        <w:t>服义务</w:t>
      </w:r>
      <w:proofErr w:type="gramEnd"/>
      <w:r w:rsidRPr="00FE2D18">
        <w:rPr>
          <w:rFonts w:ascii="宋体" w:hAnsi="宋体" w:cs="宋体" w:hint="eastAsia"/>
          <w:sz w:val="24"/>
          <w:szCs w:val="24"/>
        </w:rPr>
        <w:t>兵役退役，达到报考条件后，3年内参加全国硕士研究生招生考试的考生。纳入“退役大学生士兵”专项计划招录的，不再享受退役大学生士兵初试加分政策。</w:t>
      </w:r>
    </w:p>
    <w:p w:rsidR="006928A5" w:rsidRPr="00FE2D18" w:rsidRDefault="006928A5" w:rsidP="00FE2D18">
      <w:pPr>
        <w:spacing w:line="360" w:lineRule="auto"/>
        <w:ind w:firstLine="435"/>
        <w:rPr>
          <w:rFonts w:ascii="宋体" w:hAnsi="宋体" w:cs="宋体"/>
          <w:sz w:val="24"/>
          <w:szCs w:val="24"/>
        </w:rPr>
      </w:pPr>
      <w:r w:rsidRPr="00FE2D18">
        <w:rPr>
          <w:rFonts w:ascii="宋体" w:hAnsi="宋体" w:cs="宋体" w:hint="eastAsia"/>
          <w:sz w:val="24"/>
          <w:szCs w:val="24"/>
        </w:rPr>
        <w:t>（3）参加“大学生志愿服务西部计划”、“三支一扶计划”、“农村义务教育阶段学校教师特设岗位计划”、“赴外汉语教师志愿者” 等项目服务期满、考核合格3年内参加全国硕士研究生招生考试的考生，参加“选聘高校毕业生到村任职”项目服务期满、考核称职以上3年内参加全国硕士研究生招生考试的考生。</w:t>
      </w:r>
    </w:p>
    <w:p w:rsidR="006928A5" w:rsidRPr="00FE2D18" w:rsidRDefault="006928A5" w:rsidP="00FE2D18">
      <w:pPr>
        <w:spacing w:line="360" w:lineRule="auto"/>
        <w:ind w:firstLine="435"/>
        <w:rPr>
          <w:rFonts w:ascii="宋体" w:hAnsi="宋体" w:cs="宋体"/>
          <w:sz w:val="24"/>
          <w:szCs w:val="24"/>
        </w:rPr>
      </w:pPr>
      <w:r w:rsidRPr="00FE2D18">
        <w:rPr>
          <w:rFonts w:ascii="宋体" w:hAnsi="宋体" w:cs="宋体" w:hint="eastAsia"/>
          <w:sz w:val="24"/>
          <w:szCs w:val="24"/>
        </w:rPr>
        <w:t>（4）报考我校普通计划的考生，如果符合“退役大学生士兵”专项计划报考条件且初试成绩达到我校 “退役大学生士兵”专项计划复试分数线，可申请调入该专项计划参加复试。调入“退役大学生士兵”专项计划招录的考生，不再享受退役大学生士兵初试加分政策。</w:t>
      </w:r>
    </w:p>
    <w:p w:rsidR="006928A5" w:rsidRPr="00FE2D18" w:rsidRDefault="006928A5" w:rsidP="00FE2D18">
      <w:pPr>
        <w:spacing w:line="360" w:lineRule="auto"/>
        <w:ind w:firstLine="435"/>
        <w:rPr>
          <w:rFonts w:ascii="宋体" w:hAnsi="宋体" w:cs="宋体"/>
          <w:sz w:val="24"/>
          <w:szCs w:val="24"/>
        </w:rPr>
      </w:pPr>
    </w:p>
    <w:p w:rsidR="001D6DE0" w:rsidRPr="00FE2D18" w:rsidRDefault="001D6DE0" w:rsidP="00FE2D18">
      <w:pPr>
        <w:spacing w:line="360" w:lineRule="auto"/>
        <w:jc w:val="right"/>
        <w:rPr>
          <w:rFonts w:ascii="宋体" w:cs="宋体"/>
          <w:sz w:val="24"/>
          <w:szCs w:val="24"/>
        </w:rPr>
      </w:pPr>
      <w:r w:rsidRPr="00FE2D18">
        <w:rPr>
          <w:rFonts w:ascii="宋体" w:hAnsi="宋体" w:cs="宋体" w:hint="eastAsia"/>
          <w:sz w:val="24"/>
          <w:szCs w:val="24"/>
        </w:rPr>
        <w:t>研究生院专业学位办公室</w:t>
      </w:r>
    </w:p>
    <w:p w:rsidR="001D6DE0" w:rsidRPr="00FE2D18" w:rsidRDefault="001D6DE0" w:rsidP="00FE2D18">
      <w:pPr>
        <w:spacing w:line="360" w:lineRule="auto"/>
        <w:jc w:val="right"/>
        <w:rPr>
          <w:rFonts w:ascii="宋体" w:cs="宋体"/>
          <w:sz w:val="24"/>
          <w:szCs w:val="24"/>
        </w:rPr>
      </w:pPr>
      <w:r w:rsidRPr="00FE2D18">
        <w:rPr>
          <w:rFonts w:ascii="宋体" w:hAnsi="宋体" w:cs="宋体"/>
          <w:sz w:val="24"/>
          <w:szCs w:val="24"/>
        </w:rPr>
        <w:t>201</w:t>
      </w:r>
      <w:r w:rsidR="00B0133D" w:rsidRPr="00FE2D18">
        <w:rPr>
          <w:rFonts w:ascii="宋体" w:hAnsi="宋体" w:cs="宋体" w:hint="eastAsia"/>
          <w:sz w:val="24"/>
          <w:szCs w:val="24"/>
        </w:rPr>
        <w:t>9</w:t>
      </w:r>
      <w:r w:rsidRPr="00FE2D18">
        <w:rPr>
          <w:rFonts w:ascii="宋体" w:hAnsi="宋体" w:cs="宋体" w:hint="eastAsia"/>
          <w:sz w:val="24"/>
          <w:szCs w:val="24"/>
        </w:rPr>
        <w:t>年</w:t>
      </w:r>
      <w:r w:rsidRPr="00FE2D18">
        <w:rPr>
          <w:rFonts w:ascii="宋体" w:hAnsi="宋体" w:cs="宋体"/>
          <w:sz w:val="24"/>
          <w:szCs w:val="24"/>
        </w:rPr>
        <w:t>3</w:t>
      </w:r>
      <w:r w:rsidRPr="00FE2D18">
        <w:rPr>
          <w:rFonts w:ascii="宋体" w:hAnsi="宋体" w:cs="宋体" w:hint="eastAsia"/>
          <w:sz w:val="24"/>
          <w:szCs w:val="24"/>
        </w:rPr>
        <w:t>月</w:t>
      </w:r>
      <w:r w:rsidR="00631316" w:rsidRPr="00FE2D18">
        <w:rPr>
          <w:rFonts w:ascii="宋体" w:hAnsi="宋体" w:cs="宋体" w:hint="eastAsia"/>
          <w:sz w:val="24"/>
          <w:szCs w:val="24"/>
        </w:rPr>
        <w:t>4</w:t>
      </w:r>
      <w:r w:rsidRPr="00FE2D18">
        <w:rPr>
          <w:rFonts w:ascii="宋体" w:hAnsi="宋体" w:cs="宋体" w:hint="eastAsia"/>
          <w:sz w:val="24"/>
          <w:szCs w:val="24"/>
        </w:rPr>
        <w:t>日</w:t>
      </w:r>
    </w:p>
    <w:sectPr w:rsidR="001D6DE0" w:rsidRPr="00FE2D18" w:rsidSect="00FE2D18">
      <w:pgSz w:w="11906" w:h="16838"/>
      <w:pgMar w:top="1077" w:right="1021" w:bottom="1077"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8A" w:rsidRDefault="0074598A" w:rsidP="00FB711D">
      <w:r>
        <w:separator/>
      </w:r>
    </w:p>
  </w:endnote>
  <w:endnote w:type="continuationSeparator" w:id="0">
    <w:p w:rsidR="0074598A" w:rsidRDefault="0074598A" w:rsidP="00F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8A" w:rsidRDefault="0074598A" w:rsidP="00FB711D">
      <w:r>
        <w:separator/>
      </w:r>
    </w:p>
  </w:footnote>
  <w:footnote w:type="continuationSeparator" w:id="0">
    <w:p w:rsidR="0074598A" w:rsidRDefault="0074598A" w:rsidP="00FB7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BDB"/>
    <w:rsid w:val="00047B5C"/>
    <w:rsid w:val="000534C4"/>
    <w:rsid w:val="00067BDB"/>
    <w:rsid w:val="000F43C0"/>
    <w:rsid w:val="001D6DE0"/>
    <w:rsid w:val="00380EF2"/>
    <w:rsid w:val="00394C4D"/>
    <w:rsid w:val="00470E5A"/>
    <w:rsid w:val="00515DA4"/>
    <w:rsid w:val="0053030A"/>
    <w:rsid w:val="005A3FC7"/>
    <w:rsid w:val="006030E0"/>
    <w:rsid w:val="00631316"/>
    <w:rsid w:val="006928A5"/>
    <w:rsid w:val="006C18C4"/>
    <w:rsid w:val="0074598A"/>
    <w:rsid w:val="00802EA3"/>
    <w:rsid w:val="00870AF9"/>
    <w:rsid w:val="008E0708"/>
    <w:rsid w:val="009556A7"/>
    <w:rsid w:val="009D3E33"/>
    <w:rsid w:val="009E19DF"/>
    <w:rsid w:val="00A36B9A"/>
    <w:rsid w:val="00A404BB"/>
    <w:rsid w:val="00A52CA9"/>
    <w:rsid w:val="00A90E33"/>
    <w:rsid w:val="00B0133D"/>
    <w:rsid w:val="00BC0F08"/>
    <w:rsid w:val="00C2629F"/>
    <w:rsid w:val="00C37D40"/>
    <w:rsid w:val="00CF3F48"/>
    <w:rsid w:val="00E518A0"/>
    <w:rsid w:val="00EB70A6"/>
    <w:rsid w:val="00FA05A8"/>
    <w:rsid w:val="00FB711D"/>
    <w:rsid w:val="00FE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9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711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B711D"/>
    <w:rPr>
      <w:rFonts w:cs="Times New Roman"/>
      <w:sz w:val="18"/>
      <w:szCs w:val="18"/>
    </w:rPr>
  </w:style>
  <w:style w:type="paragraph" w:styleId="a4">
    <w:name w:val="footer"/>
    <w:basedOn w:val="a"/>
    <w:link w:val="Char0"/>
    <w:uiPriority w:val="99"/>
    <w:rsid w:val="00FB711D"/>
    <w:pPr>
      <w:tabs>
        <w:tab w:val="center" w:pos="4153"/>
        <w:tab w:val="right" w:pos="8306"/>
      </w:tabs>
      <w:snapToGrid w:val="0"/>
      <w:jc w:val="left"/>
    </w:pPr>
    <w:rPr>
      <w:sz w:val="18"/>
      <w:szCs w:val="18"/>
    </w:rPr>
  </w:style>
  <w:style w:type="character" w:customStyle="1" w:styleId="Char0">
    <w:name w:val="页脚 Char"/>
    <w:link w:val="a4"/>
    <w:uiPriority w:val="99"/>
    <w:locked/>
    <w:rsid w:val="00FB711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19</cp:revision>
  <dcterms:created xsi:type="dcterms:W3CDTF">2018-02-27T03:57:00Z</dcterms:created>
  <dcterms:modified xsi:type="dcterms:W3CDTF">2019-03-01T06:56:00Z</dcterms:modified>
</cp:coreProperties>
</file>