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0A0" w:rsidRPr="00D910A0" w:rsidRDefault="00D910A0" w:rsidP="00D910A0">
      <w:pPr>
        <w:widowControl/>
        <w:shd w:val="clear" w:color="auto" w:fill="FFFFFF"/>
        <w:spacing w:line="376" w:lineRule="atLeast"/>
        <w:ind w:firstLineChars="0" w:firstLine="520"/>
        <w:jc w:val="center"/>
        <w:rPr>
          <w:rFonts w:ascii="微软雅黑" w:eastAsia="微软雅黑" w:hAnsi="微软雅黑" w:cs="宋体"/>
          <w:color w:val="000000"/>
          <w:kern w:val="0"/>
          <w:sz w:val="13"/>
          <w:szCs w:val="13"/>
        </w:rPr>
      </w:pPr>
      <w:r w:rsidRPr="00D910A0">
        <w:rPr>
          <w:rFonts w:ascii="微软雅黑" w:eastAsia="微软雅黑" w:hAnsi="微软雅黑" w:cs="宋体" w:hint="eastAsia"/>
          <w:color w:val="000000"/>
          <w:kern w:val="0"/>
          <w:sz w:val="26"/>
          <w:szCs w:val="26"/>
        </w:rPr>
        <w:t>山东大学2019年硕士研究生复试录取工作安排</w:t>
      </w:r>
    </w:p>
    <w:p w:rsidR="00D910A0" w:rsidRPr="00D910A0" w:rsidRDefault="00D910A0" w:rsidP="00D910A0">
      <w:pPr>
        <w:widowControl/>
        <w:shd w:val="clear" w:color="auto" w:fill="FFFFFF"/>
        <w:spacing w:line="322" w:lineRule="atLeast"/>
        <w:ind w:firstLineChars="0" w:firstLine="0"/>
        <w:jc w:val="center"/>
        <w:rPr>
          <w:rFonts w:ascii="微软雅黑" w:eastAsia="微软雅黑" w:hAnsi="微软雅黑" w:cs="宋体" w:hint="eastAsia"/>
          <w:color w:val="000000"/>
          <w:kern w:val="0"/>
          <w:sz w:val="13"/>
          <w:szCs w:val="13"/>
        </w:rPr>
      </w:pPr>
      <w:r w:rsidRPr="00D910A0">
        <w:rPr>
          <w:rFonts w:ascii="微软雅黑" w:eastAsia="微软雅黑" w:hAnsi="微软雅黑" w:cs="宋体" w:hint="eastAsia"/>
          <w:color w:val="000000"/>
          <w:kern w:val="0"/>
          <w:sz w:val="13"/>
          <w:szCs w:val="13"/>
        </w:rPr>
        <w:t>发布人：研究生招生办公室     发布时间: 2019-03-08      点击次数：29374</w:t>
      </w:r>
    </w:p>
    <w:p w:rsidR="00D910A0" w:rsidRPr="00D910A0" w:rsidRDefault="00D910A0" w:rsidP="00D910A0">
      <w:pPr>
        <w:widowControl/>
        <w:shd w:val="clear" w:color="auto" w:fill="FFFFFF"/>
        <w:ind w:firstLineChars="0" w:firstLine="480"/>
        <w:jc w:val="left"/>
        <w:rPr>
          <w:rFonts w:ascii="微软雅黑" w:eastAsia="微软雅黑" w:hAnsi="微软雅黑" w:cs="宋体" w:hint="eastAsia"/>
          <w:color w:val="000000"/>
          <w:kern w:val="0"/>
          <w:sz w:val="13"/>
          <w:szCs w:val="13"/>
        </w:rPr>
      </w:pPr>
      <w:r w:rsidRPr="00D910A0">
        <w:rPr>
          <w:rFonts w:ascii="微软雅黑" w:eastAsia="微软雅黑" w:hAnsi="微软雅黑" w:cs="宋体" w:hint="eastAsia"/>
          <w:b/>
          <w:bCs/>
          <w:color w:val="000000"/>
          <w:kern w:val="0"/>
          <w:sz w:val="17"/>
        </w:rPr>
        <w:t>各相关考生：</w:t>
      </w:r>
      <w:r w:rsidRPr="00D910A0">
        <w:rPr>
          <w:rFonts w:ascii="微软雅黑" w:eastAsia="微软雅黑" w:hAnsi="微软雅黑" w:cs="宋体" w:hint="eastAsia"/>
          <w:color w:val="000000"/>
          <w:kern w:val="0"/>
          <w:sz w:val="17"/>
          <w:szCs w:val="17"/>
        </w:rPr>
        <w:br/>
        <w:t xml:space="preserve">　　为做好2019年硕士研究生复试录取工作，现将具体安排通知如下：</w:t>
      </w:r>
      <w:r w:rsidRPr="00D910A0">
        <w:rPr>
          <w:rFonts w:ascii="微软雅黑" w:eastAsia="微软雅黑" w:hAnsi="微软雅黑" w:cs="宋体" w:hint="eastAsia"/>
          <w:color w:val="000000"/>
          <w:kern w:val="0"/>
          <w:sz w:val="17"/>
          <w:szCs w:val="17"/>
        </w:rPr>
        <w:br/>
        <w:t xml:space="preserve">　　</w:t>
      </w:r>
      <w:r w:rsidRPr="00D910A0">
        <w:rPr>
          <w:rFonts w:ascii="微软雅黑" w:eastAsia="微软雅黑" w:hAnsi="微软雅黑" w:cs="宋体" w:hint="eastAsia"/>
          <w:b/>
          <w:bCs/>
          <w:color w:val="000000"/>
          <w:kern w:val="0"/>
          <w:sz w:val="17"/>
        </w:rPr>
        <w:t>一、资格审查</w:t>
      </w:r>
      <w:r w:rsidRPr="00D910A0">
        <w:rPr>
          <w:rFonts w:ascii="微软雅黑" w:eastAsia="微软雅黑" w:hAnsi="微软雅黑" w:cs="宋体" w:hint="eastAsia"/>
          <w:color w:val="000000"/>
          <w:kern w:val="0"/>
          <w:sz w:val="17"/>
          <w:szCs w:val="17"/>
        </w:rPr>
        <w:br/>
        <w:t xml:space="preserve">　　所有参加复试的考生均须进行资格审查，不进行资格审查或审查未通过的考生取消复试资格。</w:t>
      </w:r>
      <w:r w:rsidRPr="00D910A0">
        <w:rPr>
          <w:rFonts w:ascii="微软雅黑" w:eastAsia="微软雅黑" w:hAnsi="微软雅黑" w:cs="宋体" w:hint="eastAsia"/>
          <w:color w:val="000000"/>
          <w:kern w:val="0"/>
          <w:sz w:val="17"/>
          <w:szCs w:val="17"/>
        </w:rPr>
        <w:br/>
        <w:t xml:space="preserve">　　1.资格审查与复试时间：3月15日-25日，具体由报考学院（中心、所）安排。</w:t>
      </w:r>
      <w:r w:rsidRPr="00D910A0">
        <w:rPr>
          <w:rFonts w:ascii="微软雅黑" w:eastAsia="微软雅黑" w:hAnsi="微软雅黑" w:cs="宋体" w:hint="eastAsia"/>
          <w:color w:val="000000"/>
          <w:kern w:val="0"/>
          <w:sz w:val="17"/>
          <w:szCs w:val="17"/>
        </w:rPr>
        <w:br/>
        <w:t xml:space="preserve">　　2.资格审查所需材料：</w:t>
      </w:r>
      <w:r w:rsidRPr="00D910A0">
        <w:rPr>
          <w:rFonts w:ascii="微软雅黑" w:eastAsia="微软雅黑" w:hAnsi="微软雅黑" w:cs="宋体" w:hint="eastAsia"/>
          <w:color w:val="000000"/>
          <w:kern w:val="0"/>
          <w:sz w:val="17"/>
          <w:szCs w:val="17"/>
        </w:rPr>
        <w:br/>
        <w:t xml:space="preserve">　　（1）有效居民身份证。</w:t>
      </w:r>
      <w:r w:rsidRPr="00D910A0">
        <w:rPr>
          <w:rFonts w:ascii="微软雅黑" w:eastAsia="微软雅黑" w:hAnsi="微软雅黑" w:cs="宋体" w:hint="eastAsia"/>
          <w:color w:val="000000"/>
          <w:kern w:val="0"/>
          <w:sz w:val="17"/>
          <w:szCs w:val="17"/>
        </w:rPr>
        <w:br/>
        <w:t xml:space="preserve">　　（2）准考证。</w:t>
      </w:r>
      <w:r w:rsidRPr="00D910A0">
        <w:rPr>
          <w:rFonts w:ascii="微软雅黑" w:eastAsia="微软雅黑" w:hAnsi="微软雅黑" w:cs="宋体" w:hint="eastAsia"/>
          <w:color w:val="000000"/>
          <w:kern w:val="0"/>
          <w:sz w:val="17"/>
          <w:szCs w:val="17"/>
        </w:rPr>
        <w:br/>
        <w:t xml:space="preserve">　　（3）思想政治情况审核表（</w:t>
      </w:r>
      <w:hyperlink r:id="rId4" w:tgtFrame="_blank" w:history="1">
        <w:r w:rsidRPr="00D910A0">
          <w:rPr>
            <w:rFonts w:ascii="微软雅黑" w:eastAsia="微软雅黑" w:hAnsi="微软雅黑" w:cs="宋体" w:hint="eastAsia"/>
            <w:color w:val="3366FF"/>
            <w:kern w:val="0"/>
            <w:sz w:val="17"/>
          </w:rPr>
          <w:t>点击此处下载</w:t>
        </w:r>
      </w:hyperlink>
      <w:r w:rsidRPr="00D910A0">
        <w:rPr>
          <w:rFonts w:ascii="微软雅黑" w:eastAsia="微软雅黑" w:hAnsi="微软雅黑" w:cs="宋体" w:hint="eastAsia"/>
          <w:color w:val="000000"/>
          <w:kern w:val="0"/>
          <w:sz w:val="17"/>
          <w:szCs w:val="17"/>
        </w:rPr>
        <w:t>），复试时提交给报考学院（中心、所）。</w:t>
      </w:r>
      <w:r w:rsidRPr="00D910A0">
        <w:rPr>
          <w:rFonts w:ascii="微软雅黑" w:eastAsia="微软雅黑" w:hAnsi="微软雅黑" w:cs="宋体" w:hint="eastAsia"/>
          <w:color w:val="000000"/>
          <w:kern w:val="0"/>
          <w:sz w:val="17"/>
          <w:szCs w:val="17"/>
        </w:rPr>
        <w:br/>
        <w:t xml:space="preserve">　　（4）学历学位证书原件（应届生持学生证，特殊学制考生须有学校教务主管部门相关证明）；持境外学历、学位证书报考的考生，须另提供教育部留学服务中心的认证报告原件。</w:t>
      </w:r>
      <w:r w:rsidRPr="00D910A0">
        <w:rPr>
          <w:rFonts w:ascii="微软雅黑" w:eastAsia="微软雅黑" w:hAnsi="微软雅黑" w:cs="宋体" w:hint="eastAsia"/>
          <w:color w:val="000000"/>
          <w:kern w:val="0"/>
          <w:sz w:val="17"/>
          <w:szCs w:val="17"/>
        </w:rPr>
        <w:br/>
        <w:t xml:space="preserve">　　（5）同等学力考生还须提供招生专业目录上要求的相关证明材料原件及复印件。</w:t>
      </w:r>
      <w:r w:rsidRPr="00D910A0">
        <w:rPr>
          <w:rFonts w:ascii="微软雅黑" w:eastAsia="微软雅黑" w:hAnsi="微软雅黑" w:cs="宋体" w:hint="eastAsia"/>
          <w:color w:val="000000"/>
          <w:kern w:val="0"/>
          <w:sz w:val="17"/>
          <w:szCs w:val="17"/>
        </w:rPr>
        <w:br/>
        <w:t xml:space="preserve">　　（6）现场确认时未通过网上学历（学籍）校验的考生，还须提供学历(学籍)认证报告。</w:t>
      </w:r>
      <w:r w:rsidRPr="00D910A0">
        <w:rPr>
          <w:rFonts w:ascii="微软雅黑" w:eastAsia="微软雅黑" w:hAnsi="微软雅黑" w:cs="宋体" w:hint="eastAsia"/>
          <w:color w:val="000000"/>
          <w:kern w:val="0"/>
          <w:sz w:val="17"/>
          <w:szCs w:val="17"/>
        </w:rPr>
        <w:br/>
        <w:t xml:space="preserve">　　（7）在2019年9月1日前可取得国家承认本科毕业证书的自学考试和网络教育本科生，还须提供相关证明。</w:t>
      </w:r>
      <w:r w:rsidRPr="00D910A0">
        <w:rPr>
          <w:rFonts w:ascii="微软雅黑" w:eastAsia="微软雅黑" w:hAnsi="微软雅黑" w:cs="宋体" w:hint="eastAsia"/>
          <w:color w:val="000000"/>
          <w:kern w:val="0"/>
          <w:sz w:val="17"/>
          <w:szCs w:val="17"/>
        </w:rPr>
        <w:br/>
        <w:t xml:space="preserve">　　（8）报考学院要求的其他材料。</w:t>
      </w:r>
      <w:r w:rsidRPr="00D910A0">
        <w:rPr>
          <w:rFonts w:ascii="微软雅黑" w:eastAsia="微软雅黑" w:hAnsi="微软雅黑" w:cs="宋体" w:hint="eastAsia"/>
          <w:color w:val="000000"/>
          <w:kern w:val="0"/>
          <w:sz w:val="17"/>
          <w:szCs w:val="17"/>
        </w:rPr>
        <w:br/>
        <w:t>       </w:t>
      </w:r>
      <w:r w:rsidRPr="00D910A0">
        <w:rPr>
          <w:rFonts w:ascii="微软雅黑" w:eastAsia="微软雅黑" w:hAnsi="微软雅黑" w:cs="宋体" w:hint="eastAsia"/>
          <w:b/>
          <w:bCs/>
          <w:color w:val="000000"/>
          <w:kern w:val="0"/>
          <w:sz w:val="17"/>
        </w:rPr>
        <w:t>二、复试</w:t>
      </w:r>
      <w:r w:rsidRPr="00D910A0">
        <w:rPr>
          <w:rFonts w:ascii="微软雅黑" w:eastAsia="微软雅黑" w:hAnsi="微软雅黑" w:cs="宋体" w:hint="eastAsia"/>
          <w:color w:val="000000"/>
          <w:kern w:val="0"/>
          <w:sz w:val="17"/>
          <w:szCs w:val="17"/>
        </w:rPr>
        <w:br/>
        <w:t xml:space="preserve">　　复试由各学院（中心、所）安排。各学院（中心、所）具体复试安排及复试名单请于3月9日后登陆学院网站查询。不参加复试或复试不合格（复试总成绩低于60分）者不予录取。</w:t>
      </w:r>
      <w:r w:rsidRPr="00D910A0">
        <w:rPr>
          <w:rFonts w:ascii="微软雅黑" w:eastAsia="微软雅黑" w:hAnsi="微软雅黑" w:cs="宋体" w:hint="eastAsia"/>
          <w:color w:val="000000"/>
          <w:kern w:val="0"/>
          <w:sz w:val="17"/>
          <w:szCs w:val="17"/>
        </w:rPr>
        <w:br/>
        <w:t xml:space="preserve">　　</w:t>
      </w:r>
      <w:r w:rsidRPr="00D910A0">
        <w:rPr>
          <w:rFonts w:ascii="微软雅黑" w:eastAsia="微软雅黑" w:hAnsi="微软雅黑" w:cs="宋体" w:hint="eastAsia"/>
          <w:b/>
          <w:bCs/>
          <w:color w:val="000000"/>
          <w:kern w:val="0"/>
          <w:sz w:val="17"/>
        </w:rPr>
        <w:t>三、体检安排</w:t>
      </w:r>
      <w:r w:rsidRPr="00D910A0">
        <w:rPr>
          <w:rFonts w:ascii="微软雅黑" w:eastAsia="微软雅黑" w:hAnsi="微软雅黑" w:cs="宋体" w:hint="eastAsia"/>
          <w:color w:val="000000"/>
          <w:kern w:val="0"/>
          <w:sz w:val="17"/>
          <w:szCs w:val="17"/>
        </w:rPr>
        <w:br/>
        <w:t xml:space="preserve">　　1.体检由山东大学各校区医院负责，对不参加体检或体检不符合要求的考生，不予录取。</w:t>
      </w:r>
      <w:r w:rsidRPr="00D910A0">
        <w:rPr>
          <w:rFonts w:ascii="微软雅黑" w:eastAsia="微软雅黑" w:hAnsi="微软雅黑" w:cs="宋体" w:hint="eastAsia"/>
          <w:color w:val="000000"/>
          <w:kern w:val="0"/>
          <w:sz w:val="17"/>
          <w:szCs w:val="17"/>
        </w:rPr>
        <w:br/>
        <w:t xml:space="preserve">　　2.体检时间由各学院安排。</w:t>
      </w:r>
      <w:r w:rsidRPr="00D910A0">
        <w:rPr>
          <w:rFonts w:ascii="微软雅黑" w:eastAsia="微软雅黑" w:hAnsi="微软雅黑" w:cs="宋体" w:hint="eastAsia"/>
          <w:color w:val="000000"/>
          <w:kern w:val="0"/>
          <w:sz w:val="17"/>
          <w:szCs w:val="17"/>
        </w:rPr>
        <w:br/>
        <w:t xml:space="preserve">　　3.体检时请携带近期一寸彩色免冠照片和有效身份证件，有重大疾病、重大手术者体检时请提供相关病历资料。</w:t>
      </w:r>
      <w:r w:rsidRPr="00D910A0">
        <w:rPr>
          <w:rFonts w:ascii="微软雅黑" w:eastAsia="微软雅黑" w:hAnsi="微软雅黑" w:cs="宋体" w:hint="eastAsia"/>
          <w:color w:val="000000"/>
          <w:kern w:val="0"/>
          <w:sz w:val="17"/>
          <w:szCs w:val="17"/>
        </w:rPr>
        <w:br/>
        <w:t xml:space="preserve">　　4.体检时须空腹。</w:t>
      </w:r>
      <w:r w:rsidRPr="00D910A0">
        <w:rPr>
          <w:rFonts w:ascii="微软雅黑" w:eastAsia="微软雅黑" w:hAnsi="微软雅黑" w:cs="宋体" w:hint="eastAsia"/>
          <w:color w:val="000000"/>
          <w:kern w:val="0"/>
          <w:sz w:val="17"/>
          <w:szCs w:val="17"/>
        </w:rPr>
        <w:br/>
        <w:t xml:space="preserve">　　5.体检须交纳体检费。</w:t>
      </w:r>
      <w:r w:rsidRPr="00D910A0">
        <w:rPr>
          <w:rFonts w:ascii="微软雅黑" w:eastAsia="微软雅黑" w:hAnsi="微软雅黑" w:cs="宋体" w:hint="eastAsia"/>
          <w:color w:val="000000"/>
          <w:kern w:val="0"/>
          <w:sz w:val="17"/>
          <w:szCs w:val="17"/>
        </w:rPr>
        <w:br/>
        <w:t xml:space="preserve">　　</w:t>
      </w:r>
      <w:r w:rsidRPr="00D910A0">
        <w:rPr>
          <w:rFonts w:ascii="微软雅黑" w:eastAsia="微软雅黑" w:hAnsi="微软雅黑" w:cs="宋体" w:hint="eastAsia"/>
          <w:b/>
          <w:bCs/>
          <w:color w:val="000000"/>
          <w:kern w:val="0"/>
          <w:sz w:val="17"/>
        </w:rPr>
        <w:t>四、其他</w:t>
      </w:r>
      <w:r w:rsidRPr="00D910A0">
        <w:rPr>
          <w:rFonts w:ascii="微软雅黑" w:eastAsia="微软雅黑" w:hAnsi="微软雅黑" w:cs="宋体" w:hint="eastAsia"/>
          <w:color w:val="000000"/>
          <w:kern w:val="0"/>
          <w:sz w:val="17"/>
          <w:szCs w:val="17"/>
        </w:rPr>
        <w:br/>
        <w:t xml:space="preserve">　　1.我校不举办任何形式的考研辅导班，严禁学校内部任何部门和人员举办或参与举办考试招生辅导活动。</w:t>
      </w:r>
      <w:r w:rsidRPr="00D910A0">
        <w:rPr>
          <w:rFonts w:ascii="微软雅黑" w:eastAsia="微软雅黑" w:hAnsi="微软雅黑" w:cs="宋体" w:hint="eastAsia"/>
          <w:color w:val="000000"/>
          <w:kern w:val="0"/>
          <w:sz w:val="17"/>
          <w:szCs w:val="17"/>
        </w:rPr>
        <w:br/>
        <w:t xml:space="preserve">　　2.报考山东大学（威海）和济宁医学院的考生复试安排以山东大学（威海）和济宁医学院通知为准。</w:t>
      </w:r>
      <w:r w:rsidRPr="00D910A0">
        <w:rPr>
          <w:rFonts w:ascii="微软雅黑" w:eastAsia="微软雅黑" w:hAnsi="微软雅黑" w:cs="宋体" w:hint="eastAsia"/>
          <w:color w:val="000000"/>
          <w:kern w:val="0"/>
          <w:sz w:val="17"/>
          <w:szCs w:val="17"/>
        </w:rPr>
        <w:br/>
        <w:t xml:space="preserve">　　3.调剂考生（含校内调剂和校外调剂）复试按本通知要求同时进行。</w:t>
      </w:r>
      <w:r w:rsidRPr="00D910A0">
        <w:rPr>
          <w:rFonts w:ascii="微软雅黑" w:eastAsia="微软雅黑" w:hAnsi="微软雅黑" w:cs="宋体" w:hint="eastAsia"/>
          <w:color w:val="000000"/>
          <w:kern w:val="0"/>
          <w:sz w:val="17"/>
          <w:szCs w:val="17"/>
        </w:rPr>
        <w:br/>
        <w:t> </w:t>
      </w:r>
      <w:r w:rsidRPr="00D910A0">
        <w:rPr>
          <w:rFonts w:ascii="微软雅黑" w:eastAsia="微软雅黑" w:hAnsi="微软雅黑" w:cs="宋体" w:hint="eastAsia"/>
          <w:color w:val="000000"/>
          <w:kern w:val="0"/>
          <w:sz w:val="17"/>
          <w:szCs w:val="17"/>
        </w:rPr>
        <w:br/>
        <w:t xml:space="preserve">　　</w:t>
      </w:r>
      <w:r w:rsidRPr="00D910A0">
        <w:rPr>
          <w:rFonts w:ascii="微软雅黑" w:eastAsia="微软雅黑" w:hAnsi="微软雅黑" w:cs="宋体" w:hint="eastAsia"/>
          <w:b/>
          <w:bCs/>
          <w:color w:val="000000"/>
          <w:kern w:val="0"/>
          <w:sz w:val="17"/>
        </w:rPr>
        <w:t>附：</w:t>
      </w:r>
      <w:hyperlink r:id="rId5" w:tgtFrame="_blank" w:history="1">
        <w:r w:rsidRPr="00D910A0">
          <w:rPr>
            <w:rFonts w:ascii="微软雅黑" w:eastAsia="微软雅黑" w:hAnsi="微软雅黑" w:cs="宋体" w:hint="eastAsia"/>
            <w:color w:val="3366FF"/>
            <w:kern w:val="0"/>
            <w:sz w:val="17"/>
          </w:rPr>
          <w:t>山东大学2019年硕士研究生复试工作进程表</w:t>
        </w:r>
        <w:r w:rsidRPr="00D910A0">
          <w:rPr>
            <w:rFonts w:ascii="微软雅黑" w:eastAsia="微软雅黑" w:hAnsi="微软雅黑" w:cs="宋体" w:hint="eastAsia"/>
            <w:color w:val="646464"/>
            <w:kern w:val="0"/>
            <w:sz w:val="13"/>
            <w:szCs w:val="13"/>
          </w:rPr>
          <w:br/>
        </w:r>
      </w:hyperlink>
      <w:hyperlink r:id="rId6" w:tgtFrame="_blank" w:history="1">
        <w:r w:rsidRPr="00D910A0">
          <w:rPr>
            <w:rFonts w:ascii="微软雅黑" w:eastAsia="微软雅黑" w:hAnsi="微软雅黑" w:cs="宋体" w:hint="eastAsia"/>
            <w:color w:val="646464"/>
            <w:kern w:val="0"/>
            <w:sz w:val="13"/>
          </w:rPr>
          <w:t>  </w:t>
        </w:r>
      </w:hyperlink>
      <w:r w:rsidRPr="00D910A0">
        <w:rPr>
          <w:rFonts w:ascii="微软雅黑" w:eastAsia="微软雅黑" w:hAnsi="微软雅黑" w:cs="宋体" w:hint="eastAsia"/>
          <w:color w:val="000000"/>
          <w:kern w:val="0"/>
          <w:sz w:val="17"/>
          <w:szCs w:val="17"/>
        </w:rPr>
        <w:br/>
      </w:r>
    </w:p>
    <w:p w:rsidR="00D910A0" w:rsidRPr="00D910A0" w:rsidRDefault="00D910A0" w:rsidP="00D910A0">
      <w:pPr>
        <w:widowControl/>
        <w:shd w:val="clear" w:color="auto" w:fill="FFFFFF"/>
        <w:ind w:firstLineChars="0" w:firstLine="0"/>
        <w:jc w:val="left"/>
        <w:rPr>
          <w:rFonts w:ascii="微软雅黑" w:eastAsia="微软雅黑" w:hAnsi="微软雅黑" w:cs="宋体" w:hint="eastAsia"/>
          <w:color w:val="000000"/>
          <w:kern w:val="0"/>
          <w:sz w:val="13"/>
          <w:szCs w:val="13"/>
        </w:rPr>
      </w:pPr>
      <w:r w:rsidRPr="00D910A0">
        <w:rPr>
          <w:rFonts w:ascii="微软雅黑" w:eastAsia="微软雅黑" w:hAnsi="微软雅黑" w:cs="宋体" w:hint="eastAsia"/>
          <w:color w:val="000000"/>
          <w:kern w:val="0"/>
          <w:sz w:val="13"/>
          <w:szCs w:val="13"/>
        </w:rPr>
        <w:t>         </w:t>
      </w:r>
      <w:r w:rsidRPr="00D910A0">
        <w:rPr>
          <w:rFonts w:ascii="微软雅黑" w:eastAsia="微软雅黑" w:hAnsi="微软雅黑" w:cs="宋体" w:hint="eastAsia"/>
          <w:color w:val="000000"/>
          <w:kern w:val="0"/>
          <w:sz w:val="17"/>
          <w:szCs w:val="17"/>
        </w:rPr>
        <w:t>祝广大考生考试顺利！</w:t>
      </w:r>
    </w:p>
    <w:p w:rsidR="00D910A0" w:rsidRPr="00D910A0" w:rsidRDefault="00D910A0" w:rsidP="00D910A0">
      <w:pPr>
        <w:widowControl/>
        <w:shd w:val="clear" w:color="auto" w:fill="FFFFFF"/>
        <w:ind w:firstLineChars="0" w:firstLine="0"/>
        <w:jc w:val="left"/>
        <w:rPr>
          <w:rFonts w:ascii="微软雅黑" w:eastAsia="微软雅黑" w:hAnsi="微软雅黑" w:cs="宋体" w:hint="eastAsia"/>
          <w:color w:val="000000"/>
          <w:kern w:val="0"/>
          <w:sz w:val="13"/>
          <w:szCs w:val="13"/>
        </w:rPr>
      </w:pPr>
      <w:r w:rsidRPr="00D910A0">
        <w:rPr>
          <w:rFonts w:ascii="微软雅黑" w:eastAsia="微软雅黑" w:hAnsi="微软雅黑" w:cs="宋体" w:hint="eastAsia"/>
          <w:color w:val="000000"/>
          <w:kern w:val="0"/>
          <w:sz w:val="17"/>
          <w:szCs w:val="17"/>
        </w:rPr>
        <w:br/>
      </w:r>
    </w:p>
    <w:p w:rsidR="00D910A0" w:rsidRPr="00D910A0" w:rsidRDefault="00D910A0" w:rsidP="00D910A0">
      <w:pPr>
        <w:widowControl/>
        <w:shd w:val="clear" w:color="auto" w:fill="FFFFFF"/>
        <w:ind w:firstLineChars="0" w:firstLine="0"/>
        <w:jc w:val="left"/>
        <w:rPr>
          <w:rFonts w:ascii="微软雅黑" w:eastAsia="微软雅黑" w:hAnsi="微软雅黑" w:cs="宋体" w:hint="eastAsia"/>
          <w:color w:val="000000"/>
          <w:kern w:val="0"/>
          <w:sz w:val="13"/>
          <w:szCs w:val="13"/>
        </w:rPr>
      </w:pPr>
      <w:r w:rsidRPr="00D910A0">
        <w:rPr>
          <w:rFonts w:ascii="微软雅黑" w:eastAsia="微软雅黑" w:hAnsi="微软雅黑" w:cs="宋体" w:hint="eastAsia"/>
          <w:color w:val="000000"/>
          <w:kern w:val="0"/>
          <w:sz w:val="17"/>
          <w:szCs w:val="17"/>
        </w:rPr>
        <w:br/>
      </w:r>
    </w:p>
    <w:p w:rsidR="00D910A0" w:rsidRPr="00D910A0" w:rsidRDefault="00D910A0" w:rsidP="00D910A0">
      <w:pPr>
        <w:widowControl/>
        <w:shd w:val="clear" w:color="auto" w:fill="FFFFFF"/>
        <w:ind w:firstLineChars="0" w:firstLine="0"/>
        <w:jc w:val="left"/>
        <w:rPr>
          <w:rFonts w:ascii="微软雅黑" w:eastAsia="微软雅黑" w:hAnsi="微软雅黑" w:cs="宋体" w:hint="eastAsia"/>
          <w:color w:val="000000"/>
          <w:kern w:val="0"/>
          <w:sz w:val="13"/>
          <w:szCs w:val="13"/>
        </w:rPr>
      </w:pPr>
      <w:r w:rsidRPr="00D910A0">
        <w:rPr>
          <w:rFonts w:ascii="微软雅黑" w:eastAsia="微软雅黑" w:hAnsi="微软雅黑" w:cs="宋体" w:hint="eastAsia"/>
          <w:b/>
          <w:bCs/>
          <w:color w:val="000000"/>
          <w:kern w:val="0"/>
          <w:sz w:val="17"/>
        </w:rPr>
        <w:t xml:space="preserve">　　　　　　　　　　　　　　　　　　　　　　　　　　　　　　 山东大学研究生招生办公室</w:t>
      </w:r>
    </w:p>
    <w:p w:rsidR="004649F7" w:rsidRDefault="00D910A0" w:rsidP="00633406">
      <w:pPr>
        <w:widowControl/>
        <w:shd w:val="clear" w:color="auto" w:fill="FFFFFF"/>
        <w:ind w:firstLineChars="0" w:firstLine="340"/>
        <w:jc w:val="left"/>
      </w:pPr>
      <w:r w:rsidRPr="00D910A0">
        <w:rPr>
          <w:rFonts w:ascii="微软雅黑" w:eastAsia="微软雅黑" w:hAnsi="微软雅黑" w:cs="宋体" w:hint="eastAsia"/>
          <w:b/>
          <w:bCs/>
          <w:color w:val="000000"/>
          <w:kern w:val="0"/>
          <w:sz w:val="17"/>
        </w:rPr>
        <w:t xml:space="preserve">　　　　　　　　　　　　　　　　　　　　　　　　　　　　　　　　　2019年3月7日</w:t>
      </w:r>
    </w:p>
    <w:sectPr w:rsidR="004649F7" w:rsidSect="004649F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910A0"/>
    <w:rsid w:val="002407DB"/>
    <w:rsid w:val="004649F7"/>
    <w:rsid w:val="004D77BF"/>
    <w:rsid w:val="00616F5D"/>
    <w:rsid w:val="00633406"/>
    <w:rsid w:val="00A119DE"/>
    <w:rsid w:val="00D910A0"/>
    <w:rsid w:val="00DA22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9F7"/>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910A0"/>
    <w:pPr>
      <w:widowControl/>
      <w:spacing w:before="100" w:beforeAutospacing="1" w:after="100" w:afterAutospacing="1"/>
      <w:ind w:firstLineChars="0" w:firstLine="0"/>
      <w:jc w:val="left"/>
    </w:pPr>
    <w:rPr>
      <w:rFonts w:ascii="宋体" w:eastAsia="宋体" w:hAnsi="宋体" w:cs="宋体"/>
      <w:kern w:val="0"/>
      <w:sz w:val="24"/>
      <w:szCs w:val="24"/>
    </w:rPr>
  </w:style>
  <w:style w:type="character" w:styleId="a4">
    <w:name w:val="Strong"/>
    <w:basedOn w:val="a0"/>
    <w:uiPriority w:val="22"/>
    <w:qFormat/>
    <w:rsid w:val="00D910A0"/>
    <w:rPr>
      <w:b/>
      <w:bCs/>
    </w:rPr>
  </w:style>
  <w:style w:type="character" w:styleId="a5">
    <w:name w:val="Hyperlink"/>
    <w:basedOn w:val="a0"/>
    <w:uiPriority w:val="99"/>
    <w:semiHidden/>
    <w:unhideWhenUsed/>
    <w:rsid w:val="00D910A0"/>
    <w:rPr>
      <w:color w:val="0000FF"/>
      <w:u w:val="single"/>
    </w:rPr>
  </w:style>
</w:styles>
</file>

<file path=word/webSettings.xml><?xml version="1.0" encoding="utf-8"?>
<w:webSettings xmlns:r="http://schemas.openxmlformats.org/officeDocument/2006/relationships" xmlns:w="http://schemas.openxmlformats.org/wordprocessingml/2006/main">
  <w:divs>
    <w:div w:id="1037044672">
      <w:bodyDiv w:val="1"/>
      <w:marLeft w:val="0"/>
      <w:marRight w:val="0"/>
      <w:marTop w:val="0"/>
      <w:marBottom w:val="0"/>
      <w:divBdr>
        <w:top w:val="none" w:sz="0" w:space="0" w:color="auto"/>
        <w:left w:val="none" w:sz="0" w:space="0" w:color="auto"/>
        <w:bottom w:val="none" w:sz="0" w:space="0" w:color="auto"/>
        <w:right w:val="none" w:sz="0" w:space="0" w:color="auto"/>
      </w:divBdr>
      <w:divsChild>
        <w:div w:id="741803974">
          <w:marLeft w:val="0"/>
          <w:marRight w:val="0"/>
          <w:marTop w:val="0"/>
          <w:marBottom w:val="107"/>
          <w:divBdr>
            <w:top w:val="none" w:sz="0" w:space="0" w:color="auto"/>
            <w:left w:val="none" w:sz="0" w:space="0" w:color="auto"/>
            <w:bottom w:val="none" w:sz="0" w:space="0" w:color="auto"/>
            <w:right w:val="none" w:sz="0" w:space="0" w:color="auto"/>
          </w:divBdr>
          <w:divsChild>
            <w:div w:id="1730691461">
              <w:marLeft w:val="0"/>
              <w:marRight w:val="0"/>
              <w:marTop w:val="161"/>
              <w:marBottom w:val="0"/>
              <w:divBdr>
                <w:top w:val="none" w:sz="0" w:space="0" w:color="auto"/>
                <w:left w:val="none" w:sz="0" w:space="0" w:color="auto"/>
                <w:bottom w:val="none" w:sz="0" w:space="0" w:color="auto"/>
                <w:right w:val="none" w:sz="0" w:space="0" w:color="auto"/>
              </w:divBdr>
            </w:div>
          </w:divsChild>
        </w:div>
        <w:div w:id="1288857832">
          <w:marLeft w:val="0"/>
          <w:marRight w:val="0"/>
          <w:marTop w:val="0"/>
          <w:marBottom w:val="0"/>
          <w:divBdr>
            <w:top w:val="none" w:sz="0" w:space="0" w:color="auto"/>
            <w:left w:val="none" w:sz="0" w:space="0" w:color="auto"/>
            <w:bottom w:val="none" w:sz="0" w:space="0" w:color="auto"/>
            <w:right w:val="none" w:sz="0" w:space="0" w:color="auto"/>
          </w:divBdr>
          <w:divsChild>
            <w:div w:id="1143693198">
              <w:marLeft w:val="0"/>
              <w:marRight w:val="0"/>
              <w:marTop w:val="0"/>
              <w:marBottom w:val="0"/>
              <w:divBdr>
                <w:top w:val="none" w:sz="0" w:space="0" w:color="auto"/>
                <w:left w:val="none" w:sz="0" w:space="0" w:color="auto"/>
                <w:bottom w:val="none" w:sz="0" w:space="0" w:color="auto"/>
                <w:right w:val="none" w:sz="0" w:space="0" w:color="auto"/>
              </w:divBdr>
            </w:div>
            <w:div w:id="1845319729">
              <w:marLeft w:val="0"/>
              <w:marRight w:val="0"/>
              <w:marTop w:val="0"/>
              <w:marBottom w:val="0"/>
              <w:divBdr>
                <w:top w:val="none" w:sz="0" w:space="0" w:color="auto"/>
                <w:left w:val="none" w:sz="0" w:space="0" w:color="auto"/>
                <w:bottom w:val="none" w:sz="0" w:space="0" w:color="auto"/>
                <w:right w:val="none" w:sz="0" w:space="0" w:color="auto"/>
              </w:divBdr>
            </w:div>
            <w:div w:id="2075809621">
              <w:marLeft w:val="0"/>
              <w:marRight w:val="0"/>
              <w:marTop w:val="0"/>
              <w:marBottom w:val="0"/>
              <w:divBdr>
                <w:top w:val="none" w:sz="0" w:space="0" w:color="auto"/>
                <w:left w:val="none" w:sz="0" w:space="0" w:color="auto"/>
                <w:bottom w:val="none" w:sz="0" w:space="0" w:color="auto"/>
                <w:right w:val="none" w:sz="0" w:space="0" w:color="auto"/>
              </w:divBdr>
            </w:div>
            <w:div w:id="106631964">
              <w:marLeft w:val="0"/>
              <w:marRight w:val="0"/>
              <w:marTop w:val="0"/>
              <w:marBottom w:val="0"/>
              <w:divBdr>
                <w:top w:val="none" w:sz="0" w:space="0" w:color="auto"/>
                <w:left w:val="none" w:sz="0" w:space="0" w:color="auto"/>
                <w:bottom w:val="none" w:sz="0" w:space="0" w:color="auto"/>
                <w:right w:val="none" w:sz="0" w:space="0" w:color="auto"/>
              </w:divBdr>
            </w:div>
            <w:div w:id="54375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yz.sdu.edu.cn/userfiles/20190307/27a0051d-6fca-488d-a90e-9fd050c3a63f.docx" TargetMode="External"/><Relationship Id="rId5" Type="http://schemas.openxmlformats.org/officeDocument/2006/relationships/hyperlink" Target="https://yz.sdu.edu.cn/userfiles/20190307/eb0ad344-c536-4a7c-b8d1-61c9384add0b.docx" TargetMode="External"/><Relationship Id="rId4" Type="http://schemas.openxmlformats.org/officeDocument/2006/relationships/hyperlink" Target="https://yz.sdu.edu.cn/getNewsDetail.site?newsId=5af10408-7215-495c-8a08-7b5ac72bfa6b"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206</Words>
  <Characters>1175</Characters>
  <Application>Microsoft Office Word</Application>
  <DocSecurity>0</DocSecurity>
  <Lines>9</Lines>
  <Paragraphs>2</Paragraphs>
  <ScaleCrop>false</ScaleCrop>
  <Company>Microsoft</Company>
  <LinksUpToDate>false</LinksUpToDate>
  <CharactersWithSpaces>1379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SJP</dc:creator>
  <cp:lastModifiedBy>SJP</cp:lastModifiedBy>
  <cp:revision>2</cp:revision>
  <dcterms:created xsi:type="dcterms:W3CDTF">2019-03-08T09:46:00Z</dcterms:created>
  <dcterms:modified xsi:type="dcterms:W3CDTF">2019-03-08T09:48:00Z</dcterms:modified>
</cp:coreProperties>
</file>