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南方医科大学护理学院2019年全国优秀大学生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夏令营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活动的通知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南方医科大学护理学院</w:t>
      </w:r>
      <w:r>
        <w:rPr>
          <w:rFonts w:hint="eastAsia" w:ascii="Times New Roman" w:hAnsi="Times New Roman" w:eastAsia="仿宋" w:cs="Times New Roman"/>
          <w:sz w:val="28"/>
          <w:szCs w:val="28"/>
        </w:rPr>
        <w:t>现</w:t>
      </w:r>
      <w:r>
        <w:rPr>
          <w:rFonts w:ascii="Times New Roman" w:hAnsi="Times New Roman" w:eastAsia="仿宋" w:cs="Times New Roman"/>
          <w:sz w:val="28"/>
          <w:szCs w:val="28"/>
        </w:rPr>
        <w:t>为学士、硕士、博士三级学位授权单位，是华南地区首家护理学硕士学位授权单位，全国首批护理学博士学位一级学科授权单位。</w:t>
      </w:r>
      <w:r>
        <w:rPr>
          <w:rFonts w:hint="eastAsia" w:ascii="Times New Roman" w:hAnsi="Times New Roman" w:eastAsia="仿宋" w:cs="Times New Roman"/>
          <w:sz w:val="28"/>
          <w:szCs w:val="28"/>
        </w:rPr>
        <w:t>护理学科是</w:t>
      </w:r>
      <w:r>
        <w:rPr>
          <w:rFonts w:ascii="Times New Roman" w:hAnsi="Times New Roman" w:eastAsia="仿宋" w:cs="Times New Roman"/>
          <w:sz w:val="28"/>
          <w:szCs w:val="28"/>
        </w:rPr>
        <w:t>广东省重点培育学科，</w:t>
      </w:r>
      <w:r>
        <w:rPr>
          <w:rFonts w:hint="eastAsia" w:ascii="Times New Roman" w:hAnsi="Times New Roman" w:eastAsia="仿宋" w:cs="Times New Roman"/>
          <w:sz w:val="28"/>
          <w:szCs w:val="28"/>
        </w:rPr>
        <w:t>开设的护理专业是广东省名牌专业、国家特色专业；助产专业获教育部认可，2</w:t>
      </w:r>
      <w:r>
        <w:rPr>
          <w:rFonts w:ascii="Times New Roman" w:hAnsi="Times New Roman" w:eastAsia="仿宋" w:cs="Times New Roman"/>
          <w:sz w:val="28"/>
          <w:szCs w:val="28"/>
        </w:rPr>
        <w:t>011</w:t>
      </w:r>
      <w:r>
        <w:rPr>
          <w:rFonts w:hint="eastAsia" w:ascii="Times New Roman" w:hAnsi="Times New Roman" w:eastAsia="仿宋" w:cs="Times New Roman"/>
          <w:sz w:val="28"/>
          <w:szCs w:val="28"/>
        </w:rPr>
        <w:t>率先在国内开展助产本科方向教育，2</w:t>
      </w:r>
      <w:r>
        <w:rPr>
          <w:rFonts w:ascii="Times New Roman" w:hAnsi="Times New Roman" w:eastAsia="仿宋" w:cs="Times New Roman"/>
          <w:sz w:val="28"/>
          <w:szCs w:val="28"/>
        </w:rPr>
        <w:t>017</w:t>
      </w:r>
      <w:r>
        <w:rPr>
          <w:rFonts w:hint="eastAsia" w:ascii="Times New Roman" w:hAnsi="Times New Roman" w:eastAsia="仿宋" w:cs="Times New Roman"/>
          <w:sz w:val="28"/>
          <w:szCs w:val="28"/>
        </w:rPr>
        <w:t>年成为全国首批开设助产本科专业的院校。</w:t>
      </w:r>
      <w:r>
        <w:rPr>
          <w:rFonts w:ascii="Times New Roman" w:hAnsi="Times New Roman" w:eastAsia="仿宋" w:cs="Times New Roman"/>
          <w:sz w:val="28"/>
          <w:szCs w:val="28"/>
        </w:rPr>
        <w:t>2015年</w:t>
      </w:r>
      <w:r>
        <w:rPr>
          <w:rFonts w:hint="eastAsia" w:ascii="Times New Roman" w:hAnsi="Times New Roman" w:eastAsia="仿宋" w:cs="Times New Roman"/>
          <w:sz w:val="28"/>
          <w:szCs w:val="28"/>
        </w:rPr>
        <w:t>学院</w:t>
      </w:r>
      <w:r>
        <w:rPr>
          <w:rFonts w:ascii="Times New Roman" w:hAnsi="Times New Roman" w:eastAsia="仿宋" w:cs="Times New Roman"/>
          <w:sz w:val="28"/>
          <w:szCs w:val="28"/>
        </w:rPr>
        <w:t>顺利通过教育部首批护理学硕士专业学位授权学科专项评估，在第四轮学科评估中排名第12。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为使全国护理学专业优秀大学生深入了解南方医科大学护理学院，促进学生与导师之间的沟通和交流，南方大学护理学院将于2019年7月</w:t>
      </w:r>
      <w:r>
        <w:rPr>
          <w:rFonts w:hint="eastAsia" w:ascii="Times New Roman" w:hAnsi="Times New Roman" w:eastAsia="仿宋" w:cs="Times New Roman"/>
          <w:sz w:val="28"/>
          <w:szCs w:val="28"/>
        </w:rPr>
        <w:t>4日</w:t>
      </w:r>
      <w:r>
        <w:rPr>
          <w:rFonts w:ascii="Times New Roman" w:hAnsi="Times New Roman" w:eastAsia="仿宋" w:cs="Times New Roman"/>
          <w:sz w:val="28"/>
          <w:szCs w:val="28"/>
        </w:rPr>
        <w:t>-7</w:t>
      </w:r>
      <w:r>
        <w:rPr>
          <w:rFonts w:hint="eastAsia" w:ascii="Times New Roman" w:hAnsi="Times New Roman" w:eastAsia="仿宋" w:cs="Times New Roman"/>
          <w:sz w:val="28"/>
          <w:szCs w:val="28"/>
        </w:rPr>
        <w:t>月6日</w:t>
      </w:r>
      <w:r>
        <w:rPr>
          <w:rFonts w:ascii="Times New Roman" w:hAnsi="Times New Roman" w:eastAsia="仿宋" w:cs="Times New Roman"/>
          <w:sz w:val="28"/>
          <w:szCs w:val="28"/>
        </w:rPr>
        <w:t>举办“全国优秀大学生暑期夏令营”活动。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一、申请资格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sz w:val="28"/>
          <w:szCs w:val="28"/>
        </w:rPr>
        <w:t>.具有良好的道德品质、热爱祖国，具有集体荣誉感和团队合作精神；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2.全国各高校护理学、护理（助产方向）</w:t>
      </w:r>
      <w:r>
        <w:rPr>
          <w:rFonts w:ascii="Times New Roman" w:hAnsi="Times New Roman" w:eastAsia="仿宋" w:cs="Times New Roman"/>
          <w:sz w:val="28"/>
          <w:szCs w:val="28"/>
        </w:rPr>
        <w:t>2020年应届全日制本科毕业生；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3.学习成绩优秀，本科阶段总成绩排名在该校同年级本专业前</w:t>
      </w:r>
      <w:r>
        <w:rPr>
          <w:rFonts w:ascii="Times New Roman" w:hAnsi="Times New Roman" w:eastAsia="仿宋" w:cs="Times New Roman"/>
          <w:sz w:val="28"/>
          <w:szCs w:val="28"/>
        </w:rPr>
        <w:t>15％之内</w:t>
      </w:r>
      <w:r>
        <w:rPr>
          <w:rFonts w:hint="eastAsia" w:ascii="Times New Roman" w:hAnsi="Times New Roman" w:eastAsia="仿宋" w:cs="Times New Roman"/>
          <w:sz w:val="28"/>
          <w:szCs w:val="28"/>
        </w:rPr>
        <w:t>（双一流院校和部委省共建高校可排名在</w:t>
      </w:r>
      <w:r>
        <w:rPr>
          <w:rFonts w:ascii="Times New Roman" w:hAnsi="Times New Roman" w:eastAsia="仿宋" w:cs="Times New Roman"/>
          <w:sz w:val="28"/>
          <w:szCs w:val="28"/>
        </w:rPr>
        <w:t>30%以内），在校学习期间无不良记录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4.英语水平良好，达到国家六级通过或相当水平，科研潜力突出者可适当放宽。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能获得所在院校推免资格者优先。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二、活动安排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sz w:val="28"/>
          <w:szCs w:val="28"/>
        </w:rPr>
        <w:t>.申请时间：</w:t>
      </w:r>
      <w:r>
        <w:rPr>
          <w:rFonts w:ascii="Times New Roman" w:hAnsi="Times New Roman" w:eastAsia="仿宋" w:cs="Times New Roman"/>
          <w:sz w:val="28"/>
          <w:szCs w:val="28"/>
        </w:rPr>
        <w:t>20/9年6月</w:t>
      </w:r>
      <w:r>
        <w:rPr>
          <w:rFonts w:hint="eastAsia"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" w:cs="Times New Roman"/>
          <w:sz w:val="28"/>
          <w:szCs w:val="28"/>
        </w:rPr>
        <w:t>日-6月</w:t>
      </w: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2.活动时间：</w:t>
      </w:r>
      <w:r>
        <w:rPr>
          <w:rFonts w:ascii="Times New Roman" w:hAnsi="Times New Roman" w:eastAsia="仿宋" w:cs="Times New Roman"/>
          <w:sz w:val="28"/>
          <w:szCs w:val="28"/>
        </w:rPr>
        <w:t xml:space="preserve">2019年7月4日-6日 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报到后需全程参加夏令营活动，不得无故退营，服从学校活动安排，具体日程安排以报到当日通知为准。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hint="eastAsia" w:ascii="Times New Roman" w:hAnsi="Times New Roman" w:eastAsia="仿宋" w:cs="Times New Roman"/>
          <w:sz w:val="28"/>
          <w:szCs w:val="28"/>
        </w:rPr>
        <w:t>.接收人数：</w:t>
      </w:r>
      <w:r>
        <w:rPr>
          <w:rFonts w:ascii="Times New Roman" w:hAnsi="Times New Roman" w:eastAsia="仿宋" w:cs="Times New Roman"/>
          <w:sz w:val="28"/>
          <w:szCs w:val="28"/>
        </w:rPr>
        <w:t>30名（校外22名，校内8名）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三、申请材料：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1.南方医科大学2019年大学生暑期夏令营申请表</w:t>
      </w:r>
      <w:r>
        <w:rPr>
          <w:rFonts w:hint="eastAsia" w:ascii="Times New Roman" w:hAnsi="Times New Roman" w:eastAsia="仿宋" w:cs="Times New Roman"/>
          <w:sz w:val="28"/>
          <w:szCs w:val="28"/>
        </w:rPr>
        <w:t>（附件1）；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2.本科阶段成绩单及同年级总成绩排名表（由教务部门或院系盖章）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3.英语水平证明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4.本科阶段获奖</w:t>
      </w:r>
      <w:r>
        <w:rPr>
          <w:rFonts w:hint="eastAsia" w:ascii="Times New Roman" w:hAnsi="Times New Roman" w:eastAsia="仿宋" w:cs="Times New Roman"/>
          <w:sz w:val="28"/>
          <w:szCs w:val="28"/>
        </w:rPr>
        <w:t>、科研经历或</w:t>
      </w:r>
      <w:r>
        <w:rPr>
          <w:rFonts w:ascii="Times New Roman" w:hAnsi="Times New Roman" w:eastAsia="仿宋" w:cs="Times New Roman"/>
          <w:sz w:val="28"/>
          <w:szCs w:val="28"/>
        </w:rPr>
        <w:t>论文发表情况证明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5.个人简历1份</w:t>
      </w:r>
      <w:r>
        <w:rPr>
          <w:rFonts w:hint="eastAsia" w:ascii="Times New Roman" w:hAnsi="Times New Roman" w:eastAsia="仿宋" w:cs="Times New Roman"/>
          <w:sz w:val="28"/>
          <w:szCs w:val="28"/>
        </w:rPr>
        <w:t>（形式不限）。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四、申请流程：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1.网上报名：申请人需下载申请表，填写完整后发到指定邮箱报名。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2.提交材料：报名成功后，将申请材料按顺序装订，于</w:t>
      </w:r>
      <w:r>
        <w:rPr>
          <w:rFonts w:hint="eastAsia" w:ascii="Times New Roman" w:hAnsi="Times New Roman" w:eastAsia="仿宋" w:cs="Times New Roman"/>
          <w:sz w:val="28"/>
          <w:szCs w:val="28"/>
        </w:rPr>
        <w:t>6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</w:rPr>
        <w:t>25</w:t>
      </w:r>
      <w:r>
        <w:rPr>
          <w:rFonts w:ascii="Times New Roman" w:hAnsi="Times New Roman" w:eastAsia="仿宋" w:cs="Times New Roman"/>
          <w:sz w:val="28"/>
          <w:szCs w:val="28"/>
        </w:rPr>
        <w:t>日前（邮戳时间）快递邮寄至我校，信封上注明“夏令营材料”，为保证快递安全顺畅请使用顺丰或EMS邮寄。申请人须保证提交的表格和其它全部材料真实性准确，申请材料如有虚假，将取消申请人由此获得的一切利益，并保留追究申请人责任的权利。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sz w:val="28"/>
          <w:szCs w:val="28"/>
        </w:rPr>
        <w:t>邮寄地址：广东省广州市白云区沙太南路1</w:t>
      </w:r>
      <w:r>
        <w:rPr>
          <w:rFonts w:ascii="Times New Roman" w:hAnsi="Times New Roman" w:eastAsia="仿宋" w:cs="Times New Roman"/>
          <w:sz w:val="28"/>
          <w:szCs w:val="28"/>
        </w:rPr>
        <w:t>023号南方医科大学</w:t>
      </w:r>
      <w:r>
        <w:rPr>
          <w:rFonts w:hint="eastAsia" w:ascii="Times New Roman" w:hAnsi="Times New Roman" w:eastAsia="仿宋" w:cs="Times New Roman"/>
          <w:sz w:val="28"/>
          <w:szCs w:val="28"/>
        </w:rPr>
        <w:t>护理</w:t>
      </w:r>
      <w:r>
        <w:rPr>
          <w:rFonts w:ascii="Times New Roman" w:hAnsi="Times New Roman" w:eastAsia="仿宋" w:cs="Times New Roman"/>
          <w:sz w:val="28"/>
          <w:szCs w:val="28"/>
        </w:rPr>
        <w:t>学院</w:t>
      </w:r>
      <w:r>
        <w:rPr>
          <w:rFonts w:hint="eastAsia" w:ascii="Times New Roman" w:hAnsi="Times New Roman" w:eastAsia="仿宋" w:cs="Times New Roman"/>
          <w:sz w:val="28"/>
          <w:szCs w:val="28"/>
        </w:rPr>
        <w:t>教研办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</w:t>
      </w:r>
      <w:r>
        <w:rPr>
          <w:rFonts w:hint="eastAsia" w:ascii="Times New Roman" w:hAnsi="Times New Roman" w:eastAsia="仿宋" w:cs="Times New Roman"/>
          <w:sz w:val="28"/>
          <w:szCs w:val="28"/>
        </w:rPr>
        <w:t>联系人：赵老师</w:t>
      </w:r>
      <w:r>
        <w:rPr>
          <w:rFonts w:ascii="Times New Roman" w:hAnsi="Times New Roman" w:eastAsia="仿宋" w:cs="Times New Roman"/>
          <w:sz w:val="28"/>
          <w:szCs w:val="28"/>
        </w:rPr>
        <w:t xml:space="preserve">  联系电话：020-61648491  邮箱：hulifenweihui@126.com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5.网上报名及材料邮寄截止后，我校将进行材料审核，获得入营资格学生将收到入营通知，请保持通讯畅通。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五、活动安排: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1. 报到时间：7月4日上午，携带身份证，学生证。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2. 报到地点：南方医科大学大吉岭酒店一楼大厅。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3. 活动内容：开营仪式、参观人体科学馆、学术讲座、学科介绍、参观实验室、导师座谈、与在读研究生交流等，并进行营员的考核与选拔。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81"/>
        <w:gridCol w:w="328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时间段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7月4日（周四）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入营报到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学校大吉岭酒店一楼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下午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开营仪式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参观人体科学馆，校史馆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学校会议中心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人体馆/校史馆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7月5日（周五）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全天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实验室参观、学科交流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生物医学工程学院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学科面试、颁发营员证书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7月6日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全天</w:t>
            </w:r>
          </w:p>
        </w:tc>
        <w:tc>
          <w:tcPr>
            <w:tcW w:w="32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市内参观，闭营、离校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广州市内</w:t>
            </w:r>
          </w:p>
        </w:tc>
      </w:tr>
    </w:tbl>
    <w:p>
      <w:pPr>
        <w:spacing w:line="360" w:lineRule="auto"/>
        <w:ind w:firstLine="420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七、费用与奖励：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 获得预录取通知书并之后取得所在学校“推免”资格的优秀营员，可直接拟录取为我校</w:t>
      </w:r>
      <w:r>
        <w:rPr>
          <w:rFonts w:hint="eastAsia" w:ascii="Times New Roman" w:hAnsi="Times New Roman" w:eastAsia="仿宋" w:cs="Times New Roman"/>
          <w:sz w:val="28"/>
          <w:szCs w:val="28"/>
        </w:rPr>
        <w:t>护理学</w:t>
      </w:r>
      <w:r>
        <w:rPr>
          <w:rFonts w:ascii="Times New Roman" w:hAnsi="Times New Roman" w:eastAsia="仿宋" w:cs="Times New Roman"/>
          <w:sz w:val="28"/>
          <w:szCs w:val="28"/>
        </w:rPr>
        <w:t>2020级硕士研究生（推免生），无需再次来校参加考核。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为营员提供夏令营期间免费食宿（本校及广州市内学生不提供住宿）及报销异地学校学生往返硬座火车票费用（含高铁二等票，单程不超</w:t>
      </w:r>
      <w:r>
        <w:rPr>
          <w:rFonts w:ascii="Times New Roman" w:hAnsi="Times New Roman" w:eastAsia="仿宋" w:cs="Times New Roman"/>
          <w:sz w:val="28"/>
          <w:szCs w:val="28"/>
        </w:rPr>
        <w:t>500元）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 录取学生将享受学校 “推免生奖学金”奖励</w:t>
      </w:r>
      <w:r>
        <w:rPr>
          <w:rFonts w:hint="eastAsia" w:ascii="Times New Roman" w:hAnsi="Times New Roman" w:eastAsia="仿宋" w:cs="Times New Roman"/>
          <w:sz w:val="28"/>
          <w:szCs w:val="28"/>
        </w:rPr>
        <w:t>2万元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jc w:val="righ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南方医科大学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护理学院</w:t>
      </w:r>
    </w:p>
    <w:p>
      <w:pPr>
        <w:spacing w:line="360" w:lineRule="auto"/>
        <w:jc w:val="righ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2019年6月1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p>
      <w:pPr>
        <w:spacing w:line="360" w:lineRule="auto"/>
        <w:ind w:firstLine="420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7E"/>
    <w:rsid w:val="00193FED"/>
    <w:rsid w:val="002C4D2A"/>
    <w:rsid w:val="003078D6"/>
    <w:rsid w:val="003D5538"/>
    <w:rsid w:val="00443D2F"/>
    <w:rsid w:val="00461A89"/>
    <w:rsid w:val="00701BFD"/>
    <w:rsid w:val="0074063C"/>
    <w:rsid w:val="007C6BDA"/>
    <w:rsid w:val="008028F3"/>
    <w:rsid w:val="008374BE"/>
    <w:rsid w:val="009403DF"/>
    <w:rsid w:val="00A21528"/>
    <w:rsid w:val="00A959FA"/>
    <w:rsid w:val="00AC446C"/>
    <w:rsid w:val="00C341A3"/>
    <w:rsid w:val="00D43B97"/>
    <w:rsid w:val="00D714E6"/>
    <w:rsid w:val="00DB494F"/>
    <w:rsid w:val="00E7357E"/>
    <w:rsid w:val="00F41807"/>
    <w:rsid w:val="319462D8"/>
    <w:rsid w:val="3F8B50CD"/>
    <w:rsid w:val="5FC94458"/>
    <w:rsid w:val="652E7C89"/>
    <w:rsid w:val="6CE556BA"/>
    <w:rsid w:val="7034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1335</Characters>
  <Lines>11</Lines>
  <Paragraphs>3</Paragraphs>
  <TotalTime>0</TotalTime>
  <ScaleCrop>false</ScaleCrop>
  <LinksUpToDate>false</LinksUpToDate>
  <CharactersWithSpaces>1566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2019-06-12T08:10:00Z</dcterms:created>
  <dc:creator>赵倩倩</dc:creator>
  <cp:lastModifiedBy>lenovo</cp:lastModifiedBy>
  <dcterms:modified xsi:type="dcterms:W3CDTF">2019-06-14T08:09:28Z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