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left"/>
        <w:rPr>
          <w:rFonts w:ascii="仿宋_GB2312" w:hAnsi="黑体" w:eastAsia="仿宋_GB2312"/>
          <w:b/>
          <w:sz w:val="24"/>
          <w:szCs w:val="24"/>
          <w:shd w:val="clear" w:color="auto" w:fill="FFFFFF"/>
        </w:rPr>
      </w:pPr>
      <w:r>
        <w:rPr>
          <w:rFonts w:hint="eastAsia" w:ascii="仿宋_GB2312" w:hAnsi="黑体" w:eastAsia="仿宋_GB2312"/>
          <w:b/>
          <w:sz w:val="24"/>
          <w:szCs w:val="24"/>
          <w:shd w:val="clear" w:color="auto" w:fill="FFFFFF"/>
        </w:rPr>
        <w:t>附件二</w:t>
      </w:r>
    </w:p>
    <w:p>
      <w:pPr>
        <w:pStyle w:val="15"/>
        <w:jc w:val="center"/>
        <w:rPr>
          <w:rFonts w:ascii="仿宋_GB2312" w:hAnsi="黑体" w:eastAsia="仿宋_GB2312"/>
          <w:b/>
          <w:sz w:val="32"/>
          <w:szCs w:val="28"/>
          <w:shd w:val="clear" w:color="auto" w:fill="FFFFFF"/>
        </w:rPr>
      </w:pPr>
      <w:r>
        <w:rPr>
          <w:rFonts w:hint="eastAsia" w:ascii="仿宋_GB2312" w:hAnsi="黑体" w:eastAsia="仿宋_GB2312"/>
          <w:b/>
          <w:sz w:val="32"/>
          <w:szCs w:val="28"/>
          <w:shd w:val="clear" w:color="auto" w:fill="FFFFFF"/>
        </w:rPr>
        <w:t>软件工程系推荐优秀应届本科毕业生免试攻读硕士学位</w:t>
      </w:r>
    </w:p>
    <w:p>
      <w:pPr>
        <w:pStyle w:val="15"/>
        <w:jc w:val="center"/>
        <w:rPr>
          <w:rFonts w:ascii="仿宋_GB2312" w:hAnsi="黑体" w:eastAsia="仿宋_GB2312"/>
          <w:b/>
          <w:sz w:val="32"/>
          <w:szCs w:val="28"/>
          <w:shd w:val="clear" w:color="auto" w:fill="FFFFFF"/>
        </w:rPr>
      </w:pPr>
      <w:r>
        <w:rPr>
          <w:rFonts w:hint="eastAsia" w:ascii="仿宋_GB2312" w:hAnsi="黑体" w:eastAsia="仿宋_GB2312"/>
          <w:b/>
          <w:sz w:val="32"/>
          <w:szCs w:val="28"/>
          <w:shd w:val="clear" w:color="auto" w:fill="FFFFFF"/>
        </w:rPr>
        <w:t>研究生工作实施细则</w:t>
      </w:r>
    </w:p>
    <w:p>
      <w:pPr>
        <w:pStyle w:val="15"/>
        <w:jc w:val="center"/>
        <w:rPr>
          <w:rFonts w:ascii="仿宋_GB2312" w:hAnsi="黑体" w:eastAsia="仿宋_GB2312"/>
          <w:b/>
          <w:sz w:val="28"/>
          <w:szCs w:val="28"/>
          <w:shd w:val="clear" w:color="auto" w:fill="FFFFFF"/>
        </w:rPr>
      </w:pPr>
      <w:r>
        <w:rPr>
          <w:rFonts w:hint="eastAsia" w:ascii="仿宋_GB2312" w:hAnsi="黑体" w:eastAsia="仿宋_GB2312"/>
          <w:b/>
          <w:sz w:val="28"/>
          <w:szCs w:val="28"/>
          <w:shd w:val="clear" w:color="auto" w:fill="FFFFFF"/>
        </w:rPr>
        <w:t>（软件工程专业）</w:t>
      </w:r>
    </w:p>
    <w:p>
      <w:pPr>
        <w:pStyle w:val="15"/>
        <w:jc w:val="center"/>
        <w:rPr>
          <w:rFonts w:ascii="仿宋_GB2312" w:hAnsi="楷体" w:eastAsia="仿宋_GB2312"/>
          <w:b/>
          <w:sz w:val="28"/>
          <w:szCs w:val="28"/>
          <w:shd w:val="clear" w:color="auto" w:fill="FFFFFF"/>
        </w:rPr>
      </w:pP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第一条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本细则根据《湖南大学推荐优秀应届本科毕业生免试攻读硕士学位研究生工作实施办法》和学院《推荐优秀应届本科毕业生免试攻读硕士学位研究生工作实施办法》及相关规定制定，各条款中如有与学校或学院上述文件矛盾之处，以学校或学院的规定为准执行。</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第二条</w:t>
      </w:r>
      <w:r>
        <w:rPr>
          <w:rFonts w:hint="eastAsia" w:ascii="仿宋_GB2312" w:hAnsi="华文仿宋" w:eastAsia="仿宋_GB2312"/>
          <w:sz w:val="28"/>
          <w:szCs w:val="28"/>
          <w:shd w:val="clear" w:color="auto" w:fill="FFFFFF"/>
        </w:rPr>
        <w:t xml:space="preserve"> 每年度学校与学院启动推荐优秀应届本科毕业生免试攻读硕士学位研究生工作时，软件工程系先成立推免工作小组。本细则由推免工作小组负责执行与解释。</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第三条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凡本系应届软件工程专业本科学生，均可申请“推免生”，按学院与本系公告规定的时间和要求提交申请表及相关附件材料。未按公告规定的时间和要求提交申请者，视为自动放弃。</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第四条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学院优先保证的指标遵照学院的《推荐优秀应届本科毕业生免试攻读硕士学位研究生工作实施办法》执行，不占本系推免生指标。</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第五条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根据学院分配给本系的名额，按下列规定确定推荐名单：</w:t>
      </w:r>
    </w:p>
    <w:p>
      <w:pPr>
        <w:pStyle w:val="12"/>
        <w:numPr>
          <w:ilvl w:val="1"/>
          <w:numId w:val="1"/>
        </w:numPr>
        <w:ind w:firstLineChars="0"/>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所有申请者均须满足学校、学院规定的基本推荐条件和要求，其中由本系确定的推免生名额，原则上按3:7的比例分别由“专业或学术研究特长</w:t>
      </w:r>
      <w:r>
        <w:rPr>
          <w:rFonts w:hint="eastAsia" w:ascii="仿宋_GB2312" w:hAnsi="华文仿宋" w:eastAsia="仿宋_GB2312" w:cs="微软雅黑"/>
          <w:kern w:val="0"/>
          <w:sz w:val="28"/>
          <w:szCs w:val="28"/>
          <w:shd w:val="clear" w:color="auto" w:fill="FFFFFF"/>
          <w:lang w:val="en-US" w:eastAsia="zh-CN"/>
        </w:rPr>
        <w:t>类</w:t>
      </w:r>
      <w:r>
        <w:rPr>
          <w:rFonts w:hint="eastAsia" w:ascii="仿宋_GB2312" w:hAnsi="华文仿宋" w:eastAsia="仿宋_GB2312" w:cs="微软雅黑"/>
          <w:kern w:val="0"/>
          <w:sz w:val="28"/>
          <w:szCs w:val="28"/>
          <w:shd w:val="clear" w:color="auto" w:fill="FFFFFF"/>
        </w:rPr>
        <w:t>”与“学业成绩</w:t>
      </w:r>
      <w:r>
        <w:rPr>
          <w:rFonts w:hint="eastAsia" w:ascii="仿宋_GB2312" w:hAnsi="华文仿宋" w:eastAsia="仿宋_GB2312" w:cs="微软雅黑"/>
          <w:kern w:val="0"/>
          <w:sz w:val="28"/>
          <w:szCs w:val="28"/>
          <w:shd w:val="clear" w:color="auto" w:fill="FFFFFF"/>
          <w:lang w:val="en-US" w:eastAsia="zh-CN"/>
        </w:rPr>
        <w:t>类</w:t>
      </w:r>
      <w:r>
        <w:rPr>
          <w:rFonts w:hint="eastAsia" w:ascii="仿宋_GB2312" w:hAnsi="华文仿宋" w:eastAsia="仿宋_GB2312" w:cs="微软雅黑"/>
          <w:kern w:val="0"/>
          <w:sz w:val="28"/>
          <w:szCs w:val="28"/>
          <w:shd w:val="clear" w:color="auto" w:fill="FFFFFF"/>
        </w:rPr>
        <w:t>”评选办法产生最终学生推免人选名单。</w:t>
      </w:r>
      <w:r>
        <w:rPr>
          <w:rFonts w:hint="eastAsia" w:ascii="仿宋_GB2312" w:hAnsi="华文仿宋" w:eastAsia="仿宋_GB2312" w:cs="微软雅黑"/>
          <w:color w:val="FF0000"/>
          <w:kern w:val="0"/>
          <w:sz w:val="28"/>
          <w:szCs w:val="28"/>
          <w:shd w:val="clear" w:color="auto" w:fill="FFFFFF"/>
        </w:rPr>
        <w:t>申请者只能申请其中一类。</w:t>
      </w:r>
    </w:p>
    <w:p>
      <w:pPr>
        <w:pStyle w:val="12"/>
        <w:numPr>
          <w:ilvl w:val="1"/>
          <w:numId w:val="1"/>
        </w:numPr>
        <w:ind w:firstLineChars="0"/>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对于申请按照“专业或学术研究特长</w:t>
      </w:r>
      <w:r>
        <w:rPr>
          <w:rFonts w:hint="eastAsia" w:ascii="仿宋_GB2312" w:hAnsi="华文仿宋" w:eastAsia="仿宋_GB2312" w:cs="微软雅黑"/>
          <w:kern w:val="0"/>
          <w:sz w:val="28"/>
          <w:szCs w:val="28"/>
          <w:shd w:val="clear" w:color="auto" w:fill="FFFFFF"/>
          <w:lang w:val="en-US" w:eastAsia="zh-CN"/>
        </w:rPr>
        <w:t>类</w:t>
      </w:r>
      <w:r>
        <w:rPr>
          <w:rFonts w:hint="eastAsia" w:ascii="仿宋_GB2312" w:hAnsi="华文仿宋" w:eastAsia="仿宋_GB2312" w:cs="微软雅黑"/>
          <w:kern w:val="0"/>
          <w:sz w:val="28"/>
          <w:szCs w:val="28"/>
          <w:shd w:val="clear" w:color="auto" w:fill="FFFFFF"/>
        </w:rPr>
        <w:t>”办法推免的学生，符合以下条件之一且按照学院公布学业成绩专业排名前60%的学生可以进入预选名单：</w:t>
      </w:r>
    </w:p>
    <w:p>
      <w:pPr>
        <w:pStyle w:val="12"/>
        <w:ind w:left="1274" w:leftChars="403" w:hanging="428" w:hangingChars="153"/>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1、获得由教育部高等学校软件工程专业教学指导委员会与示范性软件学院联盟主办的全国大学生软件创新大赛全国三等奖及以上等级奖获得者（二等奖及以上认定前两人，三等奖认定前一人，具体有效人选由指导老师在获奖证书复印件上签名确认；</w:t>
      </w:r>
    </w:p>
    <w:p>
      <w:pPr>
        <w:pStyle w:val="12"/>
        <w:ind w:left="1274" w:leftChars="403" w:hanging="428" w:hangingChars="153"/>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2、获得由</w:t>
      </w:r>
      <w:r>
        <w:rPr>
          <w:rFonts w:hint="eastAsia" w:ascii="仿宋_GB2312" w:hAnsi="华文仿宋" w:eastAsia="仿宋_GB2312" w:cs="微软雅黑"/>
          <w:iCs/>
          <w:kern w:val="0"/>
          <w:sz w:val="28"/>
          <w:szCs w:val="28"/>
          <w:shd w:val="clear" w:color="auto" w:fill="FFFFFF"/>
        </w:rPr>
        <w:t>计算机</w:t>
      </w:r>
      <w:r>
        <w:rPr>
          <w:rFonts w:hint="eastAsia" w:ascii="仿宋_GB2312" w:hAnsi="华文仿宋" w:eastAsia="仿宋_GB2312" w:cs="微软雅黑"/>
          <w:kern w:val="0"/>
          <w:sz w:val="28"/>
          <w:szCs w:val="28"/>
          <w:shd w:val="clear" w:color="auto" w:fill="FFFFFF"/>
        </w:rPr>
        <w:t>科学与技术专业教学指导</w:t>
      </w:r>
      <w:r>
        <w:rPr>
          <w:rFonts w:hint="eastAsia" w:ascii="仿宋_GB2312" w:hAnsi="华文仿宋" w:eastAsia="仿宋_GB2312" w:cs="微软雅黑"/>
          <w:iCs/>
          <w:kern w:val="0"/>
          <w:sz w:val="28"/>
          <w:szCs w:val="28"/>
          <w:shd w:val="clear" w:color="auto" w:fill="FFFFFF"/>
        </w:rPr>
        <w:t>委员</w:t>
      </w:r>
      <w:r>
        <w:rPr>
          <w:rFonts w:hint="eastAsia" w:ascii="仿宋_GB2312" w:hAnsi="华文仿宋" w:eastAsia="仿宋_GB2312" w:cs="微软雅黑"/>
          <w:kern w:val="0"/>
          <w:sz w:val="28"/>
          <w:szCs w:val="28"/>
          <w:shd w:val="clear" w:color="auto" w:fill="FFFFFF"/>
        </w:rPr>
        <w:t>会主办的 “全国大学生物联网设计竞赛”、由教育部教科技发展中心主办的“全国高校物联网创新大赛”二等及以上等级奖获得者，其中获得一等奖的项目组认定前两人，获得二等奖的项目组认定前一人，具体有效人选由指导老师在获奖证书复印件上签名确认；</w:t>
      </w:r>
      <w:bookmarkStart w:id="0" w:name="_GoBack"/>
      <w:bookmarkEnd w:id="0"/>
    </w:p>
    <w:p>
      <w:pPr>
        <w:pStyle w:val="12"/>
        <w:ind w:left="1274" w:leftChars="403" w:hanging="428" w:hangingChars="153"/>
        <w:jc w:val="left"/>
        <w:rPr>
          <w:rFonts w:hint="eastAsia" w:ascii="仿宋_GB2312" w:hAnsi="华文仿宋" w:eastAsia="仿宋_GB2312" w:cs="微软雅黑"/>
          <w:kern w:val="0"/>
          <w:sz w:val="28"/>
          <w:szCs w:val="28"/>
          <w:shd w:val="clear" w:color="auto" w:fill="FFFFFF"/>
          <w:lang w:eastAsia="zh-CN"/>
        </w:rPr>
      </w:pPr>
      <w:r>
        <w:rPr>
          <w:rFonts w:hint="eastAsia" w:ascii="仿宋_GB2312" w:hAnsi="华文仿宋" w:eastAsia="仿宋_GB2312" w:cs="微软雅黑"/>
          <w:kern w:val="0"/>
          <w:sz w:val="28"/>
          <w:szCs w:val="28"/>
          <w:shd w:val="clear" w:color="auto" w:fill="FFFFFF"/>
        </w:rPr>
        <w:t>3、在CCF推荐期刊或会议、ESI-Computer Science期刊、</w:t>
      </w:r>
      <w:r>
        <w:rPr>
          <w:rFonts w:hint="eastAsia" w:ascii="仿宋" w:hAnsi="仿宋" w:eastAsia="仿宋"/>
          <w:color w:val="FF0000"/>
          <w:sz w:val="28"/>
        </w:rPr>
        <w:t>ESI-Engineering 期刊、</w:t>
      </w:r>
      <w:r>
        <w:rPr>
          <w:rFonts w:hint="eastAsia" w:ascii="仿宋_GB2312" w:hAnsi="华文仿宋" w:eastAsia="仿宋_GB2312" w:cs="微软雅黑"/>
          <w:kern w:val="0"/>
          <w:sz w:val="28"/>
          <w:szCs w:val="28"/>
          <w:shd w:val="clear" w:color="auto" w:fill="FFFFFF"/>
        </w:rPr>
        <w:t>《计算机学报》、《软件学报》、《计算机研究与发展》、《电子学报》、《通信学报》、《自动化学报》以第一作者或第二作者（第一作者为我院教师）发表论文且署名第一单位为湖南大学</w:t>
      </w:r>
      <w:r>
        <w:rPr>
          <w:rFonts w:hint="eastAsia" w:ascii="仿宋_GB2312" w:hAnsi="华文仿宋" w:eastAsia="仿宋_GB2312" w:cs="微软雅黑"/>
          <w:color w:val="FF0000"/>
          <w:kern w:val="0"/>
          <w:sz w:val="28"/>
          <w:szCs w:val="28"/>
          <w:shd w:val="clear" w:color="auto" w:fill="FFFFFF"/>
          <w:lang w:eastAsia="zh-CN"/>
        </w:rPr>
        <w:t>。</w:t>
      </w:r>
      <w:r>
        <w:rPr>
          <w:rFonts w:hint="eastAsia" w:ascii="仿宋_GB2312" w:hAnsi="华文仿宋" w:eastAsia="仿宋_GB2312" w:cs="微软雅黑"/>
          <w:color w:val="FF0000"/>
          <w:kern w:val="0"/>
          <w:sz w:val="28"/>
          <w:szCs w:val="28"/>
          <w:shd w:val="clear" w:color="auto" w:fill="FFFFFF"/>
        </w:rPr>
        <w:t>（以上述期刊的正式录用函或邮件，以及论文指导老师的签名确认为准）</w:t>
      </w:r>
    </w:p>
    <w:p>
      <w:pPr>
        <w:pStyle w:val="12"/>
        <w:numPr>
          <w:ilvl w:val="1"/>
          <w:numId w:val="1"/>
        </w:numPr>
        <w:ind w:firstLineChars="0"/>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对于进入“专业或学术研究特长</w:t>
      </w:r>
      <w:r>
        <w:rPr>
          <w:rFonts w:hint="eastAsia" w:ascii="仿宋_GB2312" w:hAnsi="华文仿宋" w:eastAsia="仿宋_GB2312" w:cs="微软雅黑"/>
          <w:kern w:val="0"/>
          <w:sz w:val="28"/>
          <w:szCs w:val="28"/>
          <w:shd w:val="clear" w:color="auto" w:fill="FFFFFF"/>
          <w:lang w:val="en-US" w:eastAsia="zh-CN"/>
        </w:rPr>
        <w:t>类</w:t>
      </w:r>
      <w:r>
        <w:rPr>
          <w:rFonts w:hint="eastAsia" w:ascii="仿宋_GB2312" w:hAnsi="华文仿宋" w:eastAsia="仿宋_GB2312" w:cs="微软雅黑"/>
          <w:kern w:val="0"/>
          <w:sz w:val="28"/>
          <w:szCs w:val="28"/>
          <w:shd w:val="clear" w:color="auto" w:fill="FFFFFF"/>
        </w:rPr>
        <w:t>”预选名单的学生，按照学院公布学业成绩专业排名排序，从高到低依序确定推荐人选，所产生推荐名单总人数按照上述“专业或学术研究特长”指标数的120%确定，并注明其中按序替补候选名单。如符合该类评选办法条件的学生少于分配指标，多余的名额划归“学业成绩</w:t>
      </w:r>
      <w:r>
        <w:rPr>
          <w:rFonts w:hint="eastAsia" w:ascii="仿宋_GB2312" w:hAnsi="华文仿宋" w:eastAsia="仿宋_GB2312" w:cs="微软雅黑"/>
          <w:kern w:val="0"/>
          <w:sz w:val="28"/>
          <w:szCs w:val="28"/>
          <w:shd w:val="clear" w:color="auto" w:fill="FFFFFF"/>
          <w:lang w:val="en-US" w:eastAsia="zh-CN"/>
        </w:rPr>
        <w:t>类</w:t>
      </w:r>
      <w:r>
        <w:rPr>
          <w:rFonts w:hint="eastAsia" w:ascii="仿宋_GB2312" w:hAnsi="华文仿宋" w:eastAsia="仿宋_GB2312" w:cs="微软雅黑"/>
          <w:kern w:val="0"/>
          <w:sz w:val="28"/>
          <w:szCs w:val="28"/>
          <w:shd w:val="clear" w:color="auto" w:fill="FFFFFF"/>
        </w:rPr>
        <w:t>”评选办法学生推免名额。</w:t>
      </w:r>
    </w:p>
    <w:p>
      <w:pPr>
        <w:pStyle w:val="12"/>
        <w:numPr>
          <w:ilvl w:val="1"/>
          <w:numId w:val="1"/>
        </w:numPr>
        <w:ind w:firstLineChars="0"/>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对于申请按照“学业成绩</w:t>
      </w:r>
      <w:r>
        <w:rPr>
          <w:rFonts w:hint="eastAsia" w:ascii="仿宋_GB2312" w:hAnsi="华文仿宋" w:eastAsia="仿宋_GB2312" w:cs="微软雅黑"/>
          <w:kern w:val="0"/>
          <w:sz w:val="28"/>
          <w:szCs w:val="28"/>
          <w:shd w:val="clear" w:color="auto" w:fill="FFFFFF"/>
          <w:lang w:val="en-US" w:eastAsia="zh-CN"/>
        </w:rPr>
        <w:t>类</w:t>
      </w:r>
      <w:r>
        <w:rPr>
          <w:rFonts w:hint="eastAsia" w:ascii="仿宋_GB2312" w:hAnsi="华文仿宋" w:eastAsia="仿宋_GB2312" w:cs="微软雅黑"/>
          <w:kern w:val="0"/>
          <w:sz w:val="28"/>
          <w:szCs w:val="28"/>
          <w:shd w:val="clear" w:color="auto" w:fill="FFFFFF"/>
        </w:rPr>
        <w:t>”办法推免的学生，进入预选名单的具体要求为：</w:t>
      </w:r>
    </w:p>
    <w:p>
      <w:pPr>
        <w:pStyle w:val="12"/>
        <w:ind w:left="1274" w:leftChars="403" w:hanging="428" w:hangingChars="153"/>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1、依据学生CCF-CSP考试成绩（可多次考试，取最高分），成绩达到</w:t>
      </w:r>
      <w:r>
        <w:rPr>
          <w:rFonts w:hint="eastAsia" w:ascii="仿宋_GB2312" w:hAnsi="华文仿宋" w:eastAsia="仿宋_GB2312" w:cs="微软雅黑"/>
          <w:color w:val="FF0000"/>
          <w:kern w:val="0"/>
          <w:sz w:val="28"/>
          <w:szCs w:val="28"/>
          <w:shd w:val="clear" w:color="auto" w:fill="FFFFFF"/>
        </w:rPr>
        <w:t>3</w:t>
      </w:r>
      <w:r>
        <w:rPr>
          <w:rFonts w:hint="eastAsia" w:ascii="仿宋_GB2312" w:hAnsi="华文仿宋" w:eastAsia="仿宋_GB2312" w:cs="微软雅黑"/>
          <w:color w:val="FF0000"/>
          <w:kern w:val="0"/>
          <w:sz w:val="28"/>
          <w:szCs w:val="28"/>
          <w:shd w:val="clear" w:color="auto" w:fill="FFFFFF"/>
          <w:lang w:val="en-US" w:eastAsia="zh-CN"/>
        </w:rPr>
        <w:t>5</w:t>
      </w:r>
      <w:r>
        <w:rPr>
          <w:rFonts w:hint="eastAsia" w:ascii="仿宋_GB2312" w:hAnsi="华文仿宋" w:eastAsia="仿宋_GB2312" w:cs="微软雅黑"/>
          <w:color w:val="FF0000"/>
          <w:kern w:val="0"/>
          <w:sz w:val="28"/>
          <w:szCs w:val="28"/>
          <w:shd w:val="clear" w:color="auto" w:fill="FFFFFF"/>
        </w:rPr>
        <w:t>0</w:t>
      </w:r>
      <w:r>
        <w:rPr>
          <w:rFonts w:hint="eastAsia" w:ascii="仿宋_GB2312" w:hAnsi="华文仿宋" w:eastAsia="仿宋_GB2312" w:cs="微软雅黑"/>
          <w:kern w:val="0"/>
          <w:sz w:val="28"/>
          <w:szCs w:val="28"/>
          <w:shd w:val="clear" w:color="auto" w:fill="FFFFFF"/>
        </w:rPr>
        <w:t>-399的学生符合“学业成绩</w:t>
      </w:r>
      <w:r>
        <w:rPr>
          <w:rFonts w:hint="eastAsia" w:ascii="仿宋_GB2312" w:hAnsi="华文仿宋" w:eastAsia="仿宋_GB2312" w:cs="微软雅黑"/>
          <w:kern w:val="0"/>
          <w:sz w:val="28"/>
          <w:szCs w:val="28"/>
          <w:shd w:val="clear" w:color="auto" w:fill="FFFFFF"/>
          <w:lang w:val="en-US" w:eastAsia="zh-CN"/>
        </w:rPr>
        <w:t>类</w:t>
      </w:r>
      <w:r>
        <w:rPr>
          <w:rFonts w:hint="eastAsia" w:ascii="仿宋_GB2312" w:hAnsi="华文仿宋" w:eastAsia="仿宋_GB2312" w:cs="微软雅黑"/>
          <w:kern w:val="0"/>
          <w:sz w:val="28"/>
          <w:szCs w:val="28"/>
          <w:shd w:val="clear" w:color="auto" w:fill="FFFFFF"/>
        </w:rPr>
        <w:t>”评选办法，可进入预选名单；</w:t>
      </w:r>
    </w:p>
    <w:p>
      <w:pPr>
        <w:pStyle w:val="12"/>
        <w:ind w:left="1274" w:leftChars="403" w:hanging="428" w:hangingChars="153"/>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2、按照学院公布学业成绩专业排名从高到低排序，前50%的学生可进入</w:t>
      </w:r>
      <w:r>
        <w:rPr>
          <w:rFonts w:hint="eastAsia" w:ascii="仿宋_GB2312" w:hAnsi="华文仿宋" w:eastAsia="仿宋_GB2312" w:cs="微软雅黑"/>
          <w:kern w:val="0"/>
          <w:sz w:val="28"/>
          <w:szCs w:val="28"/>
          <w:shd w:val="clear" w:color="auto" w:fill="FFFFFF"/>
          <w:lang w:eastAsia="zh-CN"/>
        </w:rPr>
        <w:t>“学业成绩类”</w:t>
      </w:r>
      <w:r>
        <w:rPr>
          <w:rFonts w:hint="eastAsia" w:ascii="仿宋_GB2312" w:hAnsi="华文仿宋" w:eastAsia="仿宋_GB2312" w:cs="微软雅黑"/>
          <w:kern w:val="0"/>
          <w:sz w:val="28"/>
          <w:szCs w:val="28"/>
          <w:shd w:val="clear" w:color="auto" w:fill="FFFFFF"/>
        </w:rPr>
        <w:t>办法预选名单。</w:t>
      </w:r>
    </w:p>
    <w:p>
      <w:pPr>
        <w:pStyle w:val="12"/>
        <w:numPr>
          <w:ilvl w:val="1"/>
          <w:numId w:val="1"/>
        </w:numPr>
        <w:ind w:firstLineChars="0"/>
        <w:jc w:val="left"/>
        <w:rPr>
          <w:rFonts w:ascii="仿宋_GB2312" w:hAnsi="华文仿宋" w:eastAsia="仿宋_GB2312" w:cs="微软雅黑"/>
          <w:kern w:val="0"/>
          <w:sz w:val="28"/>
          <w:szCs w:val="28"/>
          <w:shd w:val="clear" w:color="auto" w:fill="FFFFFF"/>
        </w:rPr>
      </w:pPr>
      <w:r>
        <w:rPr>
          <w:rFonts w:hint="eastAsia" w:ascii="仿宋_GB2312" w:hAnsi="华文仿宋" w:eastAsia="仿宋_GB2312" w:cs="微软雅黑"/>
          <w:kern w:val="0"/>
          <w:sz w:val="28"/>
          <w:szCs w:val="28"/>
          <w:shd w:val="clear" w:color="auto" w:fill="FFFFFF"/>
        </w:rPr>
        <w:t>在上述</w:t>
      </w:r>
      <w:r>
        <w:rPr>
          <w:rFonts w:hint="eastAsia" w:ascii="仿宋_GB2312" w:hAnsi="华文仿宋" w:eastAsia="仿宋_GB2312" w:cs="微软雅黑"/>
          <w:kern w:val="0"/>
          <w:sz w:val="28"/>
          <w:szCs w:val="28"/>
          <w:shd w:val="clear" w:color="auto" w:fill="FFFFFF"/>
          <w:lang w:eastAsia="zh-CN"/>
        </w:rPr>
        <w:t>“学业成绩类”</w:t>
      </w:r>
      <w:r>
        <w:rPr>
          <w:rFonts w:hint="eastAsia" w:ascii="仿宋_GB2312" w:hAnsi="华文仿宋" w:eastAsia="仿宋_GB2312" w:cs="微软雅黑"/>
          <w:kern w:val="0"/>
          <w:sz w:val="28"/>
          <w:szCs w:val="28"/>
          <w:shd w:val="clear" w:color="auto" w:fill="FFFFFF"/>
        </w:rPr>
        <w:t>办法产生的预选名单中，其中</w:t>
      </w:r>
      <w:r>
        <w:rPr>
          <w:rFonts w:hint="eastAsia" w:ascii="仿宋_GB2312" w:eastAsia="仿宋_GB2312"/>
          <w:kern w:val="0"/>
          <w:sz w:val="28"/>
          <w:szCs w:val="28"/>
          <w:shd w:val="clear" w:color="auto" w:fill="FFFFFF"/>
        </w:rPr>
        <w:t>CCF-CSP</w:t>
      </w:r>
      <w:r>
        <w:rPr>
          <w:rFonts w:hint="eastAsia" w:ascii="仿宋_GB2312" w:hAnsi="华文仿宋" w:eastAsia="仿宋_GB2312" w:cs="微软雅黑"/>
          <w:kern w:val="0"/>
          <w:sz w:val="28"/>
          <w:szCs w:val="28"/>
          <w:shd w:val="clear" w:color="auto" w:fill="FFFFFF"/>
        </w:rPr>
        <w:t>考试</w:t>
      </w:r>
      <w:r>
        <w:rPr>
          <w:rFonts w:hint="eastAsia" w:ascii="仿宋_GB2312" w:hAnsi="华文仿宋" w:eastAsia="仿宋_GB2312" w:cs="微软雅黑"/>
          <w:color w:val="FF0000"/>
          <w:kern w:val="0"/>
          <w:sz w:val="28"/>
          <w:szCs w:val="28"/>
          <w:shd w:val="clear" w:color="auto" w:fill="FFFFFF"/>
        </w:rPr>
        <w:t>3</w:t>
      </w:r>
      <w:r>
        <w:rPr>
          <w:rFonts w:hint="eastAsia" w:ascii="仿宋_GB2312" w:hAnsi="华文仿宋" w:eastAsia="仿宋_GB2312" w:cs="微软雅黑"/>
          <w:color w:val="FF0000"/>
          <w:kern w:val="0"/>
          <w:sz w:val="28"/>
          <w:szCs w:val="28"/>
          <w:shd w:val="clear" w:color="auto" w:fill="FFFFFF"/>
          <w:lang w:val="en-US" w:eastAsia="zh-CN"/>
        </w:rPr>
        <w:t>5</w:t>
      </w:r>
      <w:r>
        <w:rPr>
          <w:rFonts w:hint="eastAsia" w:ascii="仿宋_GB2312" w:hAnsi="华文仿宋" w:eastAsia="仿宋_GB2312" w:cs="微软雅黑"/>
          <w:color w:val="FF0000"/>
          <w:kern w:val="0"/>
          <w:sz w:val="28"/>
          <w:szCs w:val="28"/>
          <w:shd w:val="clear" w:color="auto" w:fill="FFFFFF"/>
        </w:rPr>
        <w:t>0</w:t>
      </w:r>
      <w:r>
        <w:rPr>
          <w:rFonts w:hint="eastAsia" w:ascii="仿宋_GB2312" w:hAnsi="华文仿宋" w:eastAsia="仿宋_GB2312" w:cs="微软雅黑"/>
          <w:kern w:val="0"/>
          <w:sz w:val="28"/>
          <w:szCs w:val="28"/>
          <w:shd w:val="clear" w:color="auto" w:fill="FFFFFF"/>
        </w:rPr>
        <w:t>--399分且成绩按专业排名前25%的学生优先确定为推荐人选（排名按照</w:t>
      </w:r>
      <w:r>
        <w:rPr>
          <w:rFonts w:hint="eastAsia" w:ascii="仿宋_GB2312" w:eastAsia="仿宋_GB2312"/>
          <w:kern w:val="0"/>
          <w:sz w:val="28"/>
          <w:szCs w:val="28"/>
          <w:shd w:val="clear" w:color="auto" w:fill="FFFFFF"/>
        </w:rPr>
        <w:t>CCF-CSP</w:t>
      </w:r>
      <w:r>
        <w:rPr>
          <w:rFonts w:hint="eastAsia" w:ascii="仿宋_GB2312" w:hAnsi="华文仿宋" w:eastAsia="仿宋_GB2312" w:cs="微软雅黑"/>
          <w:kern w:val="0"/>
          <w:sz w:val="28"/>
          <w:szCs w:val="28"/>
          <w:shd w:val="clear" w:color="auto" w:fill="FFFFFF"/>
        </w:rPr>
        <w:t>考试成绩）；如果还有名额剩余，则其余学生按照学院公布学业成绩专业排名，从高到低依序进入推荐名单。按照该办法所产生</w:t>
      </w:r>
      <w:r>
        <w:rPr>
          <w:rFonts w:hint="eastAsia" w:ascii="仿宋_GB2312" w:hAnsi="华文仿宋" w:eastAsia="仿宋_GB2312" w:cs="微软雅黑"/>
          <w:kern w:val="0"/>
          <w:sz w:val="28"/>
          <w:szCs w:val="28"/>
          <w:shd w:val="clear" w:color="auto" w:fill="FFFFFF"/>
          <w:lang w:eastAsia="zh-CN"/>
        </w:rPr>
        <w:t>“学业成绩类”</w:t>
      </w:r>
      <w:r>
        <w:rPr>
          <w:rFonts w:hint="eastAsia" w:ascii="仿宋_GB2312" w:hAnsi="华文仿宋" w:eastAsia="仿宋_GB2312" w:cs="微软雅黑"/>
          <w:kern w:val="0"/>
          <w:sz w:val="28"/>
          <w:szCs w:val="28"/>
          <w:shd w:val="clear" w:color="auto" w:fill="FFFFFF"/>
        </w:rPr>
        <w:t>推荐名单总人数按照本系分配</w:t>
      </w:r>
      <w:r>
        <w:rPr>
          <w:rFonts w:hint="eastAsia" w:ascii="仿宋_GB2312" w:hAnsi="华文仿宋" w:eastAsia="仿宋_GB2312" w:cs="微软雅黑"/>
          <w:kern w:val="0"/>
          <w:sz w:val="28"/>
          <w:szCs w:val="28"/>
          <w:shd w:val="clear" w:color="auto" w:fill="FFFFFF"/>
          <w:lang w:eastAsia="zh-CN"/>
        </w:rPr>
        <w:t>“学业成绩类”</w:t>
      </w:r>
      <w:r>
        <w:rPr>
          <w:rFonts w:hint="eastAsia" w:ascii="仿宋_GB2312" w:hAnsi="华文仿宋" w:eastAsia="仿宋_GB2312" w:cs="微软雅黑"/>
          <w:kern w:val="0"/>
          <w:sz w:val="28"/>
          <w:szCs w:val="28"/>
          <w:shd w:val="clear" w:color="auto" w:fill="FFFFFF"/>
        </w:rPr>
        <w:t>指标数的120%确定，并注明其中的按序替补候选名单。</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第六条</w:t>
      </w:r>
      <w:r>
        <w:rPr>
          <w:rFonts w:hint="eastAsia" w:ascii="仿宋_GB2312" w:hAnsi="华文仿宋" w:eastAsia="仿宋_GB2312"/>
          <w:sz w:val="28"/>
          <w:szCs w:val="28"/>
          <w:shd w:val="clear" w:color="auto" w:fill="FFFFFF"/>
        </w:rPr>
        <w:tab/>
      </w:r>
      <w:r>
        <w:rPr>
          <w:rFonts w:hint="eastAsia" w:ascii="仿宋_GB2312" w:hAnsi="华文仿宋" w:eastAsia="仿宋_GB2312" w:cs="微软雅黑"/>
          <w:kern w:val="0"/>
          <w:sz w:val="28"/>
          <w:szCs w:val="28"/>
          <w:shd w:val="clear" w:color="auto" w:fill="FFFFFF"/>
        </w:rPr>
        <w:t>由本系</w:t>
      </w:r>
      <w:r>
        <w:rPr>
          <w:rFonts w:hint="eastAsia" w:ascii="仿宋_GB2312" w:hAnsi="华文仿宋" w:eastAsia="仿宋_GB2312"/>
          <w:sz w:val="28"/>
          <w:szCs w:val="28"/>
          <w:shd w:val="clear" w:color="auto" w:fill="FFFFFF"/>
        </w:rPr>
        <w:t>推免工作小组</w:t>
      </w:r>
      <w:r>
        <w:rPr>
          <w:rFonts w:hint="eastAsia" w:ascii="仿宋_GB2312" w:hAnsi="华文仿宋" w:eastAsia="仿宋_GB2312" w:cs="微软雅黑"/>
          <w:kern w:val="0"/>
          <w:sz w:val="28"/>
          <w:szCs w:val="28"/>
          <w:shd w:val="clear" w:color="auto" w:fill="FFFFFF"/>
        </w:rPr>
        <w:t>按工作实施办法对以上预选与推荐名单进行评审后，确定最终推荐名单（按系分配指标数120%，并注明其中的候选名单）</w:t>
      </w:r>
      <w:r>
        <w:rPr>
          <w:rFonts w:hint="eastAsia" w:ascii="仿宋_GB2312" w:hAnsi="华文仿宋" w:eastAsia="仿宋_GB2312"/>
          <w:sz w:val="28"/>
          <w:szCs w:val="28"/>
          <w:shd w:val="clear" w:color="auto" w:fill="FFFFFF"/>
        </w:rPr>
        <w:t>。最终推荐名单经系公示无异议后上报学院审核，由学院负责公布名单并报学校批准。</w:t>
      </w:r>
    </w:p>
    <w:p>
      <w:pPr>
        <w:pStyle w:val="15"/>
        <w:ind w:left="995" w:hanging="995" w:hangingChars="354"/>
        <w:jc w:val="left"/>
        <w:rPr>
          <w:rFonts w:ascii="仿宋_GB2312" w:hAnsi="华文仿宋" w:eastAsia="仿宋_GB2312"/>
          <w:sz w:val="28"/>
          <w:szCs w:val="28"/>
          <w:shd w:val="clear" w:color="auto" w:fill="FFFFFF"/>
        </w:rPr>
      </w:pPr>
      <w:r>
        <w:rPr>
          <w:rFonts w:hint="eastAsia" w:ascii="仿宋_GB2312" w:hAnsi="华文仿宋" w:eastAsia="仿宋_GB2312"/>
          <w:b/>
          <w:sz w:val="28"/>
          <w:szCs w:val="28"/>
          <w:shd w:val="clear" w:color="auto" w:fill="FFFFFF"/>
        </w:rPr>
        <w:t>第七条</w:t>
      </w:r>
      <w:r>
        <w:rPr>
          <w:rFonts w:hint="eastAsia" w:ascii="仿宋_GB2312" w:hAnsi="华文仿宋" w:eastAsia="仿宋_GB2312"/>
          <w:sz w:val="28"/>
          <w:szCs w:val="28"/>
          <w:shd w:val="clear" w:color="auto" w:fill="FFFFFF"/>
        </w:rPr>
        <w:tab/>
      </w:r>
      <w:r>
        <w:rPr>
          <w:rFonts w:hint="eastAsia" w:ascii="仿宋_GB2312" w:hAnsi="华文仿宋" w:eastAsia="仿宋_GB2312"/>
          <w:sz w:val="28"/>
          <w:szCs w:val="28"/>
          <w:shd w:val="clear" w:color="auto" w:fill="FFFFFF"/>
        </w:rPr>
        <w:t>本细则报学院审批通过后实施。</w:t>
      </w:r>
    </w:p>
    <w:p>
      <w:pPr>
        <w:pStyle w:val="15"/>
        <w:rPr>
          <w:rFonts w:ascii="仿宋_GB2312" w:hAnsi="华文仿宋" w:eastAsia="仿宋_GB2312"/>
          <w:sz w:val="28"/>
          <w:szCs w:val="28"/>
          <w:shd w:val="clear" w:color="auto" w:fill="FFFFFF"/>
        </w:rPr>
      </w:pPr>
    </w:p>
    <w:p>
      <w:pPr>
        <w:pStyle w:val="15"/>
        <w:rPr>
          <w:rFonts w:ascii="仿宋_GB2312" w:hAnsi="华文仿宋" w:eastAsia="仿宋_GB2312"/>
          <w:sz w:val="28"/>
          <w:szCs w:val="28"/>
          <w:shd w:val="clear" w:color="auto" w:fill="FFFFFF"/>
        </w:rPr>
      </w:pPr>
    </w:p>
    <w:p>
      <w:pPr>
        <w:pStyle w:val="15"/>
        <w:jc w:val="right"/>
        <w:rPr>
          <w:rFonts w:ascii="仿宋_GB2312" w:hAnsi="华文仿宋" w:eastAsia="仿宋_GB2312"/>
          <w:sz w:val="28"/>
          <w:szCs w:val="28"/>
          <w:shd w:val="clear" w:color="auto" w:fill="FFFFFF"/>
        </w:rPr>
      </w:pPr>
      <w:r>
        <w:rPr>
          <w:rFonts w:hint="eastAsia" w:ascii="仿宋_GB2312" w:hAnsi="华文仿宋" w:eastAsia="仿宋_GB2312"/>
          <w:sz w:val="28"/>
          <w:szCs w:val="28"/>
          <w:shd w:val="clear" w:color="auto" w:fill="FFFFFF"/>
        </w:rPr>
        <w:t>软件工程系</w:t>
      </w:r>
    </w:p>
    <w:p>
      <w:pPr>
        <w:pStyle w:val="15"/>
        <w:jc w:val="right"/>
        <w:rPr>
          <w:rFonts w:hint="eastAsia" w:ascii="仿宋_GB2312" w:hAnsi="华文仿宋" w:eastAsia="仿宋_GB2312"/>
          <w:sz w:val="28"/>
          <w:szCs w:val="28"/>
          <w:shd w:val="clear" w:color="auto" w:fill="FFFFFF"/>
          <w:lang w:val="en-US" w:eastAsia="zh-CN"/>
        </w:rPr>
      </w:pPr>
      <w:r>
        <w:rPr>
          <w:rFonts w:hint="eastAsia" w:ascii="仿宋_GB2312" w:hAnsi="华文仿宋" w:eastAsia="仿宋_GB2312"/>
          <w:sz w:val="28"/>
          <w:szCs w:val="28"/>
          <w:shd w:val="clear" w:color="auto" w:fill="FFFFFF"/>
        </w:rPr>
        <w:t>201</w:t>
      </w:r>
      <w:r>
        <w:rPr>
          <w:rFonts w:hint="eastAsia" w:ascii="仿宋_GB2312" w:hAnsi="华文仿宋" w:eastAsia="仿宋_GB2312"/>
          <w:sz w:val="28"/>
          <w:szCs w:val="28"/>
          <w:shd w:val="clear" w:color="auto" w:fill="FFFFFF"/>
          <w:lang w:val="en-US" w:eastAsia="zh-CN"/>
        </w:rPr>
        <w:t>8</w:t>
      </w:r>
      <w:r>
        <w:rPr>
          <w:rFonts w:hint="eastAsia" w:ascii="仿宋_GB2312" w:hAnsi="华文仿宋" w:eastAsia="仿宋_GB2312"/>
          <w:sz w:val="28"/>
          <w:szCs w:val="28"/>
          <w:shd w:val="clear" w:color="auto" w:fill="FFFFFF"/>
        </w:rPr>
        <w:t>.1</w:t>
      </w:r>
      <w:r>
        <w:rPr>
          <w:rFonts w:hint="eastAsia" w:ascii="仿宋_GB2312" w:hAnsi="华文仿宋" w:eastAsia="仿宋_GB2312"/>
          <w:sz w:val="28"/>
          <w:szCs w:val="28"/>
          <w:shd w:val="clear" w:color="auto" w:fill="FFFFFF"/>
          <w:lang w:val="en-US" w:eastAsia="zh-CN"/>
        </w:rPr>
        <w:t>2</w:t>
      </w:r>
      <w:r>
        <w:rPr>
          <w:rFonts w:hint="eastAsia" w:ascii="仿宋_GB2312" w:hAnsi="华文仿宋" w:eastAsia="仿宋_GB2312"/>
          <w:sz w:val="28"/>
          <w:szCs w:val="28"/>
          <w:shd w:val="clear" w:color="auto" w:fill="FFFFFF"/>
        </w:rPr>
        <w:t>.</w:t>
      </w:r>
      <w:r>
        <w:rPr>
          <w:rFonts w:hint="eastAsia" w:ascii="仿宋_GB2312" w:hAnsi="华文仿宋" w:eastAsia="仿宋_GB2312"/>
          <w:sz w:val="28"/>
          <w:szCs w:val="28"/>
          <w:shd w:val="clear" w:color="auto" w:fill="FFFFFF"/>
          <w:lang w:val="en-US" w:eastAsia="zh-CN"/>
        </w:rPr>
        <w:t>25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72684B"/>
    <w:multiLevelType w:val="multilevel"/>
    <w:tmpl w:val="6E72684B"/>
    <w:lvl w:ilvl="0" w:tentative="0">
      <w:start w:val="1"/>
      <w:numFmt w:val="japaneseCounting"/>
      <w:lvlText w:val="第%1条"/>
      <w:lvlJc w:val="left"/>
      <w:pPr>
        <w:ind w:left="795" w:hanging="795"/>
      </w:pPr>
      <w:rPr>
        <w:rFonts w:hint="default"/>
        <w:b/>
      </w:rPr>
    </w:lvl>
    <w:lvl w:ilvl="1" w:tentative="0">
      <w:start w:val="1"/>
      <w:numFmt w:val="japaneseCounting"/>
      <w:lvlText w:val="%2、"/>
      <w:lvlJc w:val="left"/>
      <w:pPr>
        <w:ind w:left="900" w:hanging="480"/>
      </w:pPr>
      <w:rPr>
        <w:rFonts w:hint="default"/>
      </w:rPr>
    </w:lvl>
    <w:lvl w:ilvl="2" w:tentative="0">
      <w:start w:val="1"/>
      <w:numFmt w:val="japaneseCounting"/>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673"/>
    <w:rsid w:val="00000242"/>
    <w:rsid w:val="00001658"/>
    <w:rsid w:val="00001A5F"/>
    <w:rsid w:val="00001CC7"/>
    <w:rsid w:val="00002804"/>
    <w:rsid w:val="00002816"/>
    <w:rsid w:val="00002C48"/>
    <w:rsid w:val="0000372A"/>
    <w:rsid w:val="000049D8"/>
    <w:rsid w:val="00005FE6"/>
    <w:rsid w:val="00006C6F"/>
    <w:rsid w:val="0000792C"/>
    <w:rsid w:val="00010F21"/>
    <w:rsid w:val="00011108"/>
    <w:rsid w:val="00012747"/>
    <w:rsid w:val="0001461D"/>
    <w:rsid w:val="000166FA"/>
    <w:rsid w:val="00016EFA"/>
    <w:rsid w:val="0001717A"/>
    <w:rsid w:val="00020D24"/>
    <w:rsid w:val="00021EEA"/>
    <w:rsid w:val="000226E5"/>
    <w:rsid w:val="00023149"/>
    <w:rsid w:val="00031688"/>
    <w:rsid w:val="0003194D"/>
    <w:rsid w:val="00031FBF"/>
    <w:rsid w:val="00032166"/>
    <w:rsid w:val="00033049"/>
    <w:rsid w:val="0003311D"/>
    <w:rsid w:val="00033140"/>
    <w:rsid w:val="00033864"/>
    <w:rsid w:val="0003419A"/>
    <w:rsid w:val="00037948"/>
    <w:rsid w:val="00037DE0"/>
    <w:rsid w:val="00041704"/>
    <w:rsid w:val="00041B56"/>
    <w:rsid w:val="00041D26"/>
    <w:rsid w:val="000422A4"/>
    <w:rsid w:val="00042308"/>
    <w:rsid w:val="000423E5"/>
    <w:rsid w:val="00042482"/>
    <w:rsid w:val="000432F1"/>
    <w:rsid w:val="00043FB7"/>
    <w:rsid w:val="000444FB"/>
    <w:rsid w:val="0004707B"/>
    <w:rsid w:val="0005189D"/>
    <w:rsid w:val="0005251E"/>
    <w:rsid w:val="000529ED"/>
    <w:rsid w:val="00053A69"/>
    <w:rsid w:val="000545A5"/>
    <w:rsid w:val="00056524"/>
    <w:rsid w:val="000622E6"/>
    <w:rsid w:val="0006356F"/>
    <w:rsid w:val="00063C55"/>
    <w:rsid w:val="0006428E"/>
    <w:rsid w:val="00064B21"/>
    <w:rsid w:val="00064C31"/>
    <w:rsid w:val="0006541E"/>
    <w:rsid w:val="00066F6B"/>
    <w:rsid w:val="00067A3B"/>
    <w:rsid w:val="0007241A"/>
    <w:rsid w:val="000741CF"/>
    <w:rsid w:val="00076357"/>
    <w:rsid w:val="00077516"/>
    <w:rsid w:val="000778D9"/>
    <w:rsid w:val="00077EE2"/>
    <w:rsid w:val="000809B2"/>
    <w:rsid w:val="00080C7E"/>
    <w:rsid w:val="00080F74"/>
    <w:rsid w:val="00082CA9"/>
    <w:rsid w:val="00082FB9"/>
    <w:rsid w:val="0008392E"/>
    <w:rsid w:val="000840F5"/>
    <w:rsid w:val="000856EC"/>
    <w:rsid w:val="00086197"/>
    <w:rsid w:val="0008696B"/>
    <w:rsid w:val="00087F14"/>
    <w:rsid w:val="00091047"/>
    <w:rsid w:val="000915A0"/>
    <w:rsid w:val="00091F9D"/>
    <w:rsid w:val="0009464F"/>
    <w:rsid w:val="00095328"/>
    <w:rsid w:val="00095B2B"/>
    <w:rsid w:val="000A0512"/>
    <w:rsid w:val="000A2767"/>
    <w:rsid w:val="000A38BC"/>
    <w:rsid w:val="000A6F67"/>
    <w:rsid w:val="000A7B18"/>
    <w:rsid w:val="000B1BDE"/>
    <w:rsid w:val="000B26E7"/>
    <w:rsid w:val="000B27E6"/>
    <w:rsid w:val="000B3009"/>
    <w:rsid w:val="000B5338"/>
    <w:rsid w:val="000B6801"/>
    <w:rsid w:val="000B7967"/>
    <w:rsid w:val="000C0C46"/>
    <w:rsid w:val="000C1BF7"/>
    <w:rsid w:val="000C24CE"/>
    <w:rsid w:val="000C3530"/>
    <w:rsid w:val="000C438F"/>
    <w:rsid w:val="000C675B"/>
    <w:rsid w:val="000C6906"/>
    <w:rsid w:val="000C77A3"/>
    <w:rsid w:val="000D2550"/>
    <w:rsid w:val="000D3143"/>
    <w:rsid w:val="000D372C"/>
    <w:rsid w:val="000D3D7A"/>
    <w:rsid w:val="000D4A13"/>
    <w:rsid w:val="000D5A6B"/>
    <w:rsid w:val="000D7270"/>
    <w:rsid w:val="000D7612"/>
    <w:rsid w:val="000D792B"/>
    <w:rsid w:val="000E09DA"/>
    <w:rsid w:val="000E217D"/>
    <w:rsid w:val="000E24E2"/>
    <w:rsid w:val="000E3840"/>
    <w:rsid w:val="000E59AA"/>
    <w:rsid w:val="000E5DD7"/>
    <w:rsid w:val="000F02C9"/>
    <w:rsid w:val="000F0746"/>
    <w:rsid w:val="000F07BD"/>
    <w:rsid w:val="000F15F8"/>
    <w:rsid w:val="000F1CDC"/>
    <w:rsid w:val="000F4409"/>
    <w:rsid w:val="000F4EAB"/>
    <w:rsid w:val="00100712"/>
    <w:rsid w:val="001013A4"/>
    <w:rsid w:val="001056DE"/>
    <w:rsid w:val="00106318"/>
    <w:rsid w:val="00110F21"/>
    <w:rsid w:val="00113263"/>
    <w:rsid w:val="001139FF"/>
    <w:rsid w:val="00113C47"/>
    <w:rsid w:val="00116DEC"/>
    <w:rsid w:val="001170F1"/>
    <w:rsid w:val="0011737A"/>
    <w:rsid w:val="00117856"/>
    <w:rsid w:val="00121DAA"/>
    <w:rsid w:val="0012257A"/>
    <w:rsid w:val="00122E44"/>
    <w:rsid w:val="001234EA"/>
    <w:rsid w:val="0012465F"/>
    <w:rsid w:val="0012496B"/>
    <w:rsid w:val="00130392"/>
    <w:rsid w:val="001330A1"/>
    <w:rsid w:val="001347B2"/>
    <w:rsid w:val="00135677"/>
    <w:rsid w:val="00136219"/>
    <w:rsid w:val="00137326"/>
    <w:rsid w:val="00146EC6"/>
    <w:rsid w:val="00146EE0"/>
    <w:rsid w:val="00146FF6"/>
    <w:rsid w:val="001507BB"/>
    <w:rsid w:val="001507F3"/>
    <w:rsid w:val="00151AC3"/>
    <w:rsid w:val="00151C65"/>
    <w:rsid w:val="00153F9E"/>
    <w:rsid w:val="00154FCA"/>
    <w:rsid w:val="001556B8"/>
    <w:rsid w:val="00155B4C"/>
    <w:rsid w:val="00157081"/>
    <w:rsid w:val="00157189"/>
    <w:rsid w:val="00157284"/>
    <w:rsid w:val="001576BD"/>
    <w:rsid w:val="001615DA"/>
    <w:rsid w:val="00165A86"/>
    <w:rsid w:val="00166C4D"/>
    <w:rsid w:val="00167309"/>
    <w:rsid w:val="001676D2"/>
    <w:rsid w:val="00172A6F"/>
    <w:rsid w:val="001731CC"/>
    <w:rsid w:val="0017350A"/>
    <w:rsid w:val="00173862"/>
    <w:rsid w:val="00173EAD"/>
    <w:rsid w:val="001740F0"/>
    <w:rsid w:val="00174253"/>
    <w:rsid w:val="0017483A"/>
    <w:rsid w:val="001750FD"/>
    <w:rsid w:val="00175609"/>
    <w:rsid w:val="00175A1E"/>
    <w:rsid w:val="00175E03"/>
    <w:rsid w:val="00180C22"/>
    <w:rsid w:val="001812AB"/>
    <w:rsid w:val="00182314"/>
    <w:rsid w:val="0018291E"/>
    <w:rsid w:val="00184085"/>
    <w:rsid w:val="00185351"/>
    <w:rsid w:val="0018632E"/>
    <w:rsid w:val="00187597"/>
    <w:rsid w:val="00190123"/>
    <w:rsid w:val="00193290"/>
    <w:rsid w:val="00194B95"/>
    <w:rsid w:val="00194E54"/>
    <w:rsid w:val="001962E2"/>
    <w:rsid w:val="00196C56"/>
    <w:rsid w:val="001979BF"/>
    <w:rsid w:val="001A0388"/>
    <w:rsid w:val="001A16FC"/>
    <w:rsid w:val="001A20B3"/>
    <w:rsid w:val="001A4C24"/>
    <w:rsid w:val="001A4E02"/>
    <w:rsid w:val="001B0078"/>
    <w:rsid w:val="001B088B"/>
    <w:rsid w:val="001B1D67"/>
    <w:rsid w:val="001B1E73"/>
    <w:rsid w:val="001B6CB4"/>
    <w:rsid w:val="001B6D21"/>
    <w:rsid w:val="001B753B"/>
    <w:rsid w:val="001B7D29"/>
    <w:rsid w:val="001C0709"/>
    <w:rsid w:val="001C1938"/>
    <w:rsid w:val="001C1C67"/>
    <w:rsid w:val="001C1EC5"/>
    <w:rsid w:val="001C406A"/>
    <w:rsid w:val="001C450F"/>
    <w:rsid w:val="001C6430"/>
    <w:rsid w:val="001D11BF"/>
    <w:rsid w:val="001D138B"/>
    <w:rsid w:val="001D152A"/>
    <w:rsid w:val="001D18C9"/>
    <w:rsid w:val="001D2DF2"/>
    <w:rsid w:val="001D3DBB"/>
    <w:rsid w:val="001D3ECA"/>
    <w:rsid w:val="001E093D"/>
    <w:rsid w:val="001E1F57"/>
    <w:rsid w:val="001E68AD"/>
    <w:rsid w:val="001E7AD4"/>
    <w:rsid w:val="001F0228"/>
    <w:rsid w:val="001F16B1"/>
    <w:rsid w:val="001F25E7"/>
    <w:rsid w:val="001F3F49"/>
    <w:rsid w:val="00201065"/>
    <w:rsid w:val="002014F0"/>
    <w:rsid w:val="00203DB2"/>
    <w:rsid w:val="0020466F"/>
    <w:rsid w:val="002050AA"/>
    <w:rsid w:val="002050DA"/>
    <w:rsid w:val="00206C68"/>
    <w:rsid w:val="00210CAA"/>
    <w:rsid w:val="00210ECA"/>
    <w:rsid w:val="0021159B"/>
    <w:rsid w:val="0021191F"/>
    <w:rsid w:val="00213C15"/>
    <w:rsid w:val="00213D27"/>
    <w:rsid w:val="00215B70"/>
    <w:rsid w:val="00217239"/>
    <w:rsid w:val="00217B1D"/>
    <w:rsid w:val="002204A1"/>
    <w:rsid w:val="00220848"/>
    <w:rsid w:val="00221219"/>
    <w:rsid w:val="00221E6D"/>
    <w:rsid w:val="002262E2"/>
    <w:rsid w:val="002319CB"/>
    <w:rsid w:val="00233179"/>
    <w:rsid w:val="00233B13"/>
    <w:rsid w:val="00234D28"/>
    <w:rsid w:val="00236ABB"/>
    <w:rsid w:val="002370C5"/>
    <w:rsid w:val="00240692"/>
    <w:rsid w:val="00240E56"/>
    <w:rsid w:val="00241632"/>
    <w:rsid w:val="00242463"/>
    <w:rsid w:val="00243763"/>
    <w:rsid w:val="00243860"/>
    <w:rsid w:val="0024484E"/>
    <w:rsid w:val="00245307"/>
    <w:rsid w:val="00245FE7"/>
    <w:rsid w:val="00250A74"/>
    <w:rsid w:val="00252AFB"/>
    <w:rsid w:val="002532AC"/>
    <w:rsid w:val="00254220"/>
    <w:rsid w:val="00254DE1"/>
    <w:rsid w:val="00255B7B"/>
    <w:rsid w:val="00257163"/>
    <w:rsid w:val="00263498"/>
    <w:rsid w:val="00263C6A"/>
    <w:rsid w:val="00264C94"/>
    <w:rsid w:val="00265450"/>
    <w:rsid w:val="00266B7D"/>
    <w:rsid w:val="00267B84"/>
    <w:rsid w:val="00270995"/>
    <w:rsid w:val="002712D8"/>
    <w:rsid w:val="002723B5"/>
    <w:rsid w:val="0027287D"/>
    <w:rsid w:val="0027391D"/>
    <w:rsid w:val="00276A8B"/>
    <w:rsid w:val="00277949"/>
    <w:rsid w:val="00283F84"/>
    <w:rsid w:val="00283FAE"/>
    <w:rsid w:val="00285B48"/>
    <w:rsid w:val="0028695F"/>
    <w:rsid w:val="00287113"/>
    <w:rsid w:val="00292818"/>
    <w:rsid w:val="00292AAC"/>
    <w:rsid w:val="00293959"/>
    <w:rsid w:val="002956A8"/>
    <w:rsid w:val="00297819"/>
    <w:rsid w:val="002A0306"/>
    <w:rsid w:val="002A1160"/>
    <w:rsid w:val="002A1758"/>
    <w:rsid w:val="002A1B8B"/>
    <w:rsid w:val="002A1F97"/>
    <w:rsid w:val="002A2261"/>
    <w:rsid w:val="002A38F0"/>
    <w:rsid w:val="002A46BA"/>
    <w:rsid w:val="002A566C"/>
    <w:rsid w:val="002A6AF8"/>
    <w:rsid w:val="002A7F97"/>
    <w:rsid w:val="002B059C"/>
    <w:rsid w:val="002B09A2"/>
    <w:rsid w:val="002B1C81"/>
    <w:rsid w:val="002B2135"/>
    <w:rsid w:val="002B2FDC"/>
    <w:rsid w:val="002B5A71"/>
    <w:rsid w:val="002B716A"/>
    <w:rsid w:val="002B72AB"/>
    <w:rsid w:val="002C2DC0"/>
    <w:rsid w:val="002C35FA"/>
    <w:rsid w:val="002C3B5B"/>
    <w:rsid w:val="002C4312"/>
    <w:rsid w:val="002C4C00"/>
    <w:rsid w:val="002C5677"/>
    <w:rsid w:val="002C6916"/>
    <w:rsid w:val="002D0B30"/>
    <w:rsid w:val="002D1BE0"/>
    <w:rsid w:val="002D4C4A"/>
    <w:rsid w:val="002D7287"/>
    <w:rsid w:val="002D7329"/>
    <w:rsid w:val="002D7C3A"/>
    <w:rsid w:val="002E40CB"/>
    <w:rsid w:val="002E4D39"/>
    <w:rsid w:val="002E51EF"/>
    <w:rsid w:val="002E55CA"/>
    <w:rsid w:val="002E597A"/>
    <w:rsid w:val="002E6011"/>
    <w:rsid w:val="002E6B9D"/>
    <w:rsid w:val="002E7281"/>
    <w:rsid w:val="002E79E6"/>
    <w:rsid w:val="002F1A97"/>
    <w:rsid w:val="002F38A5"/>
    <w:rsid w:val="002F6EE4"/>
    <w:rsid w:val="00300819"/>
    <w:rsid w:val="003029B2"/>
    <w:rsid w:val="00305EFB"/>
    <w:rsid w:val="003113D5"/>
    <w:rsid w:val="003115AB"/>
    <w:rsid w:val="003118B6"/>
    <w:rsid w:val="0031510C"/>
    <w:rsid w:val="003152B9"/>
    <w:rsid w:val="00315ADA"/>
    <w:rsid w:val="003167F2"/>
    <w:rsid w:val="00316F76"/>
    <w:rsid w:val="003174C5"/>
    <w:rsid w:val="00317D9F"/>
    <w:rsid w:val="0032066A"/>
    <w:rsid w:val="00320E0E"/>
    <w:rsid w:val="00321315"/>
    <w:rsid w:val="003224FE"/>
    <w:rsid w:val="0032423B"/>
    <w:rsid w:val="00326D0D"/>
    <w:rsid w:val="0032710D"/>
    <w:rsid w:val="00327C8F"/>
    <w:rsid w:val="00327DEE"/>
    <w:rsid w:val="00330CC6"/>
    <w:rsid w:val="00330D72"/>
    <w:rsid w:val="00331093"/>
    <w:rsid w:val="003320CC"/>
    <w:rsid w:val="00332B65"/>
    <w:rsid w:val="00335130"/>
    <w:rsid w:val="00335855"/>
    <w:rsid w:val="00335BB8"/>
    <w:rsid w:val="00336A00"/>
    <w:rsid w:val="00341C6D"/>
    <w:rsid w:val="003431F7"/>
    <w:rsid w:val="00345D2E"/>
    <w:rsid w:val="003466B6"/>
    <w:rsid w:val="00352562"/>
    <w:rsid w:val="00352B8B"/>
    <w:rsid w:val="003536FF"/>
    <w:rsid w:val="003574B9"/>
    <w:rsid w:val="0035761B"/>
    <w:rsid w:val="003577AF"/>
    <w:rsid w:val="003577D2"/>
    <w:rsid w:val="00357DA5"/>
    <w:rsid w:val="0036019E"/>
    <w:rsid w:val="003627CA"/>
    <w:rsid w:val="00362FCB"/>
    <w:rsid w:val="00365AB2"/>
    <w:rsid w:val="00366D7B"/>
    <w:rsid w:val="00367F0C"/>
    <w:rsid w:val="00372083"/>
    <w:rsid w:val="00374BC4"/>
    <w:rsid w:val="0037575F"/>
    <w:rsid w:val="0037606C"/>
    <w:rsid w:val="00381F7A"/>
    <w:rsid w:val="003833A6"/>
    <w:rsid w:val="003833A7"/>
    <w:rsid w:val="00386D42"/>
    <w:rsid w:val="00387071"/>
    <w:rsid w:val="00387889"/>
    <w:rsid w:val="00390E75"/>
    <w:rsid w:val="00394DF4"/>
    <w:rsid w:val="00396338"/>
    <w:rsid w:val="00397541"/>
    <w:rsid w:val="003A0ABD"/>
    <w:rsid w:val="003A157E"/>
    <w:rsid w:val="003A2A05"/>
    <w:rsid w:val="003A3BCC"/>
    <w:rsid w:val="003A4003"/>
    <w:rsid w:val="003A642B"/>
    <w:rsid w:val="003A6C7B"/>
    <w:rsid w:val="003A76B6"/>
    <w:rsid w:val="003B05C0"/>
    <w:rsid w:val="003B2216"/>
    <w:rsid w:val="003B233D"/>
    <w:rsid w:val="003B4090"/>
    <w:rsid w:val="003B4679"/>
    <w:rsid w:val="003B5DF3"/>
    <w:rsid w:val="003B650A"/>
    <w:rsid w:val="003C31BD"/>
    <w:rsid w:val="003C4479"/>
    <w:rsid w:val="003C4A95"/>
    <w:rsid w:val="003C65E0"/>
    <w:rsid w:val="003C7F05"/>
    <w:rsid w:val="003D1980"/>
    <w:rsid w:val="003D1AA0"/>
    <w:rsid w:val="003D36AF"/>
    <w:rsid w:val="003D4939"/>
    <w:rsid w:val="003D4C9F"/>
    <w:rsid w:val="003D59A6"/>
    <w:rsid w:val="003D6819"/>
    <w:rsid w:val="003D77A7"/>
    <w:rsid w:val="003E4EA1"/>
    <w:rsid w:val="003E5B17"/>
    <w:rsid w:val="003E68AE"/>
    <w:rsid w:val="003E6DCE"/>
    <w:rsid w:val="003E6FEF"/>
    <w:rsid w:val="003F0C38"/>
    <w:rsid w:val="003F0EDF"/>
    <w:rsid w:val="003F1F86"/>
    <w:rsid w:val="003F2EAB"/>
    <w:rsid w:val="003F2FBD"/>
    <w:rsid w:val="003F3592"/>
    <w:rsid w:val="003F3635"/>
    <w:rsid w:val="003F3ED0"/>
    <w:rsid w:val="003F5079"/>
    <w:rsid w:val="003F56F8"/>
    <w:rsid w:val="003F5EDB"/>
    <w:rsid w:val="003F61FC"/>
    <w:rsid w:val="003F6910"/>
    <w:rsid w:val="003F6B74"/>
    <w:rsid w:val="003F71F6"/>
    <w:rsid w:val="0040072B"/>
    <w:rsid w:val="0040084C"/>
    <w:rsid w:val="0040280C"/>
    <w:rsid w:val="0040549A"/>
    <w:rsid w:val="0040572E"/>
    <w:rsid w:val="00406F08"/>
    <w:rsid w:val="004125C2"/>
    <w:rsid w:val="004126D3"/>
    <w:rsid w:val="00412FB2"/>
    <w:rsid w:val="00416849"/>
    <w:rsid w:val="004178E2"/>
    <w:rsid w:val="00420C62"/>
    <w:rsid w:val="004213D6"/>
    <w:rsid w:val="004217CB"/>
    <w:rsid w:val="00421CCB"/>
    <w:rsid w:val="0042318A"/>
    <w:rsid w:val="00424B6D"/>
    <w:rsid w:val="00425424"/>
    <w:rsid w:val="004264E9"/>
    <w:rsid w:val="004267A9"/>
    <w:rsid w:val="00426B6B"/>
    <w:rsid w:val="00426BBD"/>
    <w:rsid w:val="00426EA2"/>
    <w:rsid w:val="004302DB"/>
    <w:rsid w:val="004316EA"/>
    <w:rsid w:val="004336CF"/>
    <w:rsid w:val="00433986"/>
    <w:rsid w:val="00433A22"/>
    <w:rsid w:val="00433E49"/>
    <w:rsid w:val="00436016"/>
    <w:rsid w:val="004367FE"/>
    <w:rsid w:val="004400D1"/>
    <w:rsid w:val="0044036B"/>
    <w:rsid w:val="0044108C"/>
    <w:rsid w:val="00442121"/>
    <w:rsid w:val="004431C7"/>
    <w:rsid w:val="00444FFE"/>
    <w:rsid w:val="00445F49"/>
    <w:rsid w:val="004463A6"/>
    <w:rsid w:val="00450671"/>
    <w:rsid w:val="00450B47"/>
    <w:rsid w:val="00451261"/>
    <w:rsid w:val="00452381"/>
    <w:rsid w:val="0045250B"/>
    <w:rsid w:val="004531B4"/>
    <w:rsid w:val="004558B2"/>
    <w:rsid w:val="004559E2"/>
    <w:rsid w:val="00455E72"/>
    <w:rsid w:val="00460977"/>
    <w:rsid w:val="00461470"/>
    <w:rsid w:val="00465853"/>
    <w:rsid w:val="0046605B"/>
    <w:rsid w:val="0046622A"/>
    <w:rsid w:val="004663FE"/>
    <w:rsid w:val="00471B20"/>
    <w:rsid w:val="00471BD3"/>
    <w:rsid w:val="00472BCE"/>
    <w:rsid w:val="00473746"/>
    <w:rsid w:val="004749A0"/>
    <w:rsid w:val="00474B2F"/>
    <w:rsid w:val="00474F0F"/>
    <w:rsid w:val="004755B4"/>
    <w:rsid w:val="004779F5"/>
    <w:rsid w:val="00477E03"/>
    <w:rsid w:val="00480E3C"/>
    <w:rsid w:val="00481FE3"/>
    <w:rsid w:val="00483D9D"/>
    <w:rsid w:val="004847AB"/>
    <w:rsid w:val="00493105"/>
    <w:rsid w:val="00497C09"/>
    <w:rsid w:val="004A0C32"/>
    <w:rsid w:val="004A0FCF"/>
    <w:rsid w:val="004A3150"/>
    <w:rsid w:val="004A4CB3"/>
    <w:rsid w:val="004A4ED4"/>
    <w:rsid w:val="004A7689"/>
    <w:rsid w:val="004B234A"/>
    <w:rsid w:val="004B243F"/>
    <w:rsid w:val="004B39BA"/>
    <w:rsid w:val="004B5CE4"/>
    <w:rsid w:val="004B6A94"/>
    <w:rsid w:val="004C040F"/>
    <w:rsid w:val="004C19F6"/>
    <w:rsid w:val="004C20C8"/>
    <w:rsid w:val="004C3AD4"/>
    <w:rsid w:val="004C472F"/>
    <w:rsid w:val="004C5480"/>
    <w:rsid w:val="004C6587"/>
    <w:rsid w:val="004C7C34"/>
    <w:rsid w:val="004D05DC"/>
    <w:rsid w:val="004D0C25"/>
    <w:rsid w:val="004D18C7"/>
    <w:rsid w:val="004D1FE2"/>
    <w:rsid w:val="004D470C"/>
    <w:rsid w:val="004D6270"/>
    <w:rsid w:val="004E0412"/>
    <w:rsid w:val="004E077D"/>
    <w:rsid w:val="004E13AE"/>
    <w:rsid w:val="004E61C9"/>
    <w:rsid w:val="004E7EEF"/>
    <w:rsid w:val="004F088F"/>
    <w:rsid w:val="004F0B21"/>
    <w:rsid w:val="004F2698"/>
    <w:rsid w:val="004F3D23"/>
    <w:rsid w:val="00500593"/>
    <w:rsid w:val="00500B7E"/>
    <w:rsid w:val="00501979"/>
    <w:rsid w:val="005048A8"/>
    <w:rsid w:val="005069CD"/>
    <w:rsid w:val="0050790F"/>
    <w:rsid w:val="005119DD"/>
    <w:rsid w:val="00511FED"/>
    <w:rsid w:val="0051642D"/>
    <w:rsid w:val="005207AF"/>
    <w:rsid w:val="00520DB1"/>
    <w:rsid w:val="00521888"/>
    <w:rsid w:val="00524395"/>
    <w:rsid w:val="00527D44"/>
    <w:rsid w:val="00531FD3"/>
    <w:rsid w:val="00532503"/>
    <w:rsid w:val="00533619"/>
    <w:rsid w:val="00536462"/>
    <w:rsid w:val="00536772"/>
    <w:rsid w:val="00536C4B"/>
    <w:rsid w:val="00537A71"/>
    <w:rsid w:val="0054128C"/>
    <w:rsid w:val="00541899"/>
    <w:rsid w:val="00543226"/>
    <w:rsid w:val="00544E49"/>
    <w:rsid w:val="00544EF3"/>
    <w:rsid w:val="00544F25"/>
    <w:rsid w:val="005450AB"/>
    <w:rsid w:val="00545A7F"/>
    <w:rsid w:val="005462A7"/>
    <w:rsid w:val="00547D84"/>
    <w:rsid w:val="00551CD5"/>
    <w:rsid w:val="00555CCC"/>
    <w:rsid w:val="005574CC"/>
    <w:rsid w:val="005604E0"/>
    <w:rsid w:val="00565DD2"/>
    <w:rsid w:val="00565E27"/>
    <w:rsid w:val="005662CE"/>
    <w:rsid w:val="005668C6"/>
    <w:rsid w:val="00571033"/>
    <w:rsid w:val="005719E7"/>
    <w:rsid w:val="005722EB"/>
    <w:rsid w:val="005732B0"/>
    <w:rsid w:val="00574C0D"/>
    <w:rsid w:val="00575D58"/>
    <w:rsid w:val="00577B3C"/>
    <w:rsid w:val="00577E1D"/>
    <w:rsid w:val="005809D3"/>
    <w:rsid w:val="00581C28"/>
    <w:rsid w:val="00582849"/>
    <w:rsid w:val="005833E3"/>
    <w:rsid w:val="005854B2"/>
    <w:rsid w:val="00585D32"/>
    <w:rsid w:val="00586CB0"/>
    <w:rsid w:val="0059051E"/>
    <w:rsid w:val="005915F9"/>
    <w:rsid w:val="005929D8"/>
    <w:rsid w:val="00592A61"/>
    <w:rsid w:val="00593555"/>
    <w:rsid w:val="005A028B"/>
    <w:rsid w:val="005A0930"/>
    <w:rsid w:val="005A11E9"/>
    <w:rsid w:val="005A1373"/>
    <w:rsid w:val="005A25EE"/>
    <w:rsid w:val="005A5B06"/>
    <w:rsid w:val="005A601D"/>
    <w:rsid w:val="005A65A7"/>
    <w:rsid w:val="005B0D8F"/>
    <w:rsid w:val="005B1F0B"/>
    <w:rsid w:val="005B2932"/>
    <w:rsid w:val="005B31A9"/>
    <w:rsid w:val="005B5502"/>
    <w:rsid w:val="005B7574"/>
    <w:rsid w:val="005C0284"/>
    <w:rsid w:val="005C1FD8"/>
    <w:rsid w:val="005C2720"/>
    <w:rsid w:val="005C49AA"/>
    <w:rsid w:val="005C721D"/>
    <w:rsid w:val="005D10FD"/>
    <w:rsid w:val="005D119D"/>
    <w:rsid w:val="005D2074"/>
    <w:rsid w:val="005D24E7"/>
    <w:rsid w:val="005D2FAB"/>
    <w:rsid w:val="005D2FFE"/>
    <w:rsid w:val="005D3235"/>
    <w:rsid w:val="005D65B3"/>
    <w:rsid w:val="005D6665"/>
    <w:rsid w:val="005E3C5E"/>
    <w:rsid w:val="005E4B53"/>
    <w:rsid w:val="005E4BDB"/>
    <w:rsid w:val="005E73CD"/>
    <w:rsid w:val="005E79DE"/>
    <w:rsid w:val="005F10D3"/>
    <w:rsid w:val="005F17F2"/>
    <w:rsid w:val="005F182A"/>
    <w:rsid w:val="005F183F"/>
    <w:rsid w:val="005F233A"/>
    <w:rsid w:val="005F3E31"/>
    <w:rsid w:val="005F5460"/>
    <w:rsid w:val="005F7A6E"/>
    <w:rsid w:val="00600F22"/>
    <w:rsid w:val="0060373D"/>
    <w:rsid w:val="00603FB4"/>
    <w:rsid w:val="00604BDD"/>
    <w:rsid w:val="00606809"/>
    <w:rsid w:val="00606A0C"/>
    <w:rsid w:val="00607CBF"/>
    <w:rsid w:val="00610592"/>
    <w:rsid w:val="0061217F"/>
    <w:rsid w:val="00613CC3"/>
    <w:rsid w:val="00614160"/>
    <w:rsid w:val="0061511F"/>
    <w:rsid w:val="00615B9D"/>
    <w:rsid w:val="00615D8A"/>
    <w:rsid w:val="00620812"/>
    <w:rsid w:val="00621998"/>
    <w:rsid w:val="0062463B"/>
    <w:rsid w:val="00625C1C"/>
    <w:rsid w:val="00625EAD"/>
    <w:rsid w:val="00630062"/>
    <w:rsid w:val="006314B0"/>
    <w:rsid w:val="0063258D"/>
    <w:rsid w:val="00633357"/>
    <w:rsid w:val="0063548A"/>
    <w:rsid w:val="006358A2"/>
    <w:rsid w:val="00636326"/>
    <w:rsid w:val="00637D26"/>
    <w:rsid w:val="00640625"/>
    <w:rsid w:val="00640C98"/>
    <w:rsid w:val="0064135F"/>
    <w:rsid w:val="00641DCC"/>
    <w:rsid w:val="00642725"/>
    <w:rsid w:val="00642A1E"/>
    <w:rsid w:val="00643F08"/>
    <w:rsid w:val="00644130"/>
    <w:rsid w:val="006458DE"/>
    <w:rsid w:val="0064665B"/>
    <w:rsid w:val="00646DD5"/>
    <w:rsid w:val="00650ED7"/>
    <w:rsid w:val="006528F2"/>
    <w:rsid w:val="00652B84"/>
    <w:rsid w:val="00653483"/>
    <w:rsid w:val="00653FBC"/>
    <w:rsid w:val="00655AF9"/>
    <w:rsid w:val="00655E92"/>
    <w:rsid w:val="0065714F"/>
    <w:rsid w:val="0066151A"/>
    <w:rsid w:val="0066170D"/>
    <w:rsid w:val="00664EA3"/>
    <w:rsid w:val="0067151E"/>
    <w:rsid w:val="00672A77"/>
    <w:rsid w:val="00674EDA"/>
    <w:rsid w:val="00675DF7"/>
    <w:rsid w:val="00675EE0"/>
    <w:rsid w:val="00677F04"/>
    <w:rsid w:val="006802A6"/>
    <w:rsid w:val="00681416"/>
    <w:rsid w:val="006822AC"/>
    <w:rsid w:val="00682A41"/>
    <w:rsid w:val="00682C17"/>
    <w:rsid w:val="006875AD"/>
    <w:rsid w:val="00687906"/>
    <w:rsid w:val="00690B81"/>
    <w:rsid w:val="00691D77"/>
    <w:rsid w:val="0069358E"/>
    <w:rsid w:val="00695B7F"/>
    <w:rsid w:val="006960B4"/>
    <w:rsid w:val="00696EB1"/>
    <w:rsid w:val="006A24E2"/>
    <w:rsid w:val="006A3150"/>
    <w:rsid w:val="006A4C7E"/>
    <w:rsid w:val="006A5090"/>
    <w:rsid w:val="006A6017"/>
    <w:rsid w:val="006A77E9"/>
    <w:rsid w:val="006B0293"/>
    <w:rsid w:val="006B11F6"/>
    <w:rsid w:val="006B1706"/>
    <w:rsid w:val="006B2D59"/>
    <w:rsid w:val="006B4D1B"/>
    <w:rsid w:val="006B4EF3"/>
    <w:rsid w:val="006B5AB8"/>
    <w:rsid w:val="006B6318"/>
    <w:rsid w:val="006C0B63"/>
    <w:rsid w:val="006C1F3B"/>
    <w:rsid w:val="006C477A"/>
    <w:rsid w:val="006C490A"/>
    <w:rsid w:val="006C7566"/>
    <w:rsid w:val="006D0285"/>
    <w:rsid w:val="006D24BB"/>
    <w:rsid w:val="006D5131"/>
    <w:rsid w:val="006D5BB5"/>
    <w:rsid w:val="006D7768"/>
    <w:rsid w:val="006E015B"/>
    <w:rsid w:val="006E1246"/>
    <w:rsid w:val="006E1CBA"/>
    <w:rsid w:val="006E1E3C"/>
    <w:rsid w:val="006E6086"/>
    <w:rsid w:val="006E6EA0"/>
    <w:rsid w:val="006E7B9E"/>
    <w:rsid w:val="006F15B1"/>
    <w:rsid w:val="006F1E56"/>
    <w:rsid w:val="006F2732"/>
    <w:rsid w:val="006F7A74"/>
    <w:rsid w:val="0070046B"/>
    <w:rsid w:val="00701121"/>
    <w:rsid w:val="00702692"/>
    <w:rsid w:val="00702911"/>
    <w:rsid w:val="00702B6B"/>
    <w:rsid w:val="007036B7"/>
    <w:rsid w:val="00703DFB"/>
    <w:rsid w:val="00706A49"/>
    <w:rsid w:val="00706AC0"/>
    <w:rsid w:val="00710233"/>
    <w:rsid w:val="00713D44"/>
    <w:rsid w:val="00714493"/>
    <w:rsid w:val="0071689A"/>
    <w:rsid w:val="00716C73"/>
    <w:rsid w:val="00720FE1"/>
    <w:rsid w:val="0072295E"/>
    <w:rsid w:val="00722CE4"/>
    <w:rsid w:val="007233BF"/>
    <w:rsid w:val="00724E23"/>
    <w:rsid w:val="00725719"/>
    <w:rsid w:val="007258D6"/>
    <w:rsid w:val="007271F6"/>
    <w:rsid w:val="0072757C"/>
    <w:rsid w:val="00730077"/>
    <w:rsid w:val="00731D82"/>
    <w:rsid w:val="00732B7E"/>
    <w:rsid w:val="00732C09"/>
    <w:rsid w:val="00733695"/>
    <w:rsid w:val="00734032"/>
    <w:rsid w:val="00734C95"/>
    <w:rsid w:val="00734EDD"/>
    <w:rsid w:val="00741688"/>
    <w:rsid w:val="007428D3"/>
    <w:rsid w:val="007440A3"/>
    <w:rsid w:val="0074488A"/>
    <w:rsid w:val="00744897"/>
    <w:rsid w:val="00745CC4"/>
    <w:rsid w:val="00750965"/>
    <w:rsid w:val="00751763"/>
    <w:rsid w:val="00751E27"/>
    <w:rsid w:val="0075478C"/>
    <w:rsid w:val="00761E50"/>
    <w:rsid w:val="00762DB0"/>
    <w:rsid w:val="00766840"/>
    <w:rsid w:val="00766A37"/>
    <w:rsid w:val="00766A5E"/>
    <w:rsid w:val="00767345"/>
    <w:rsid w:val="00771401"/>
    <w:rsid w:val="00771BCD"/>
    <w:rsid w:val="00771F2A"/>
    <w:rsid w:val="0077245F"/>
    <w:rsid w:val="00772B1C"/>
    <w:rsid w:val="0077465E"/>
    <w:rsid w:val="00776B11"/>
    <w:rsid w:val="00780CDC"/>
    <w:rsid w:val="00782871"/>
    <w:rsid w:val="00783259"/>
    <w:rsid w:val="0078438C"/>
    <w:rsid w:val="00787F9E"/>
    <w:rsid w:val="0079363A"/>
    <w:rsid w:val="00793EF3"/>
    <w:rsid w:val="0079516E"/>
    <w:rsid w:val="00795427"/>
    <w:rsid w:val="00795C93"/>
    <w:rsid w:val="007969DC"/>
    <w:rsid w:val="00796EEE"/>
    <w:rsid w:val="00797ECF"/>
    <w:rsid w:val="007A082D"/>
    <w:rsid w:val="007A1201"/>
    <w:rsid w:val="007A41F9"/>
    <w:rsid w:val="007A4477"/>
    <w:rsid w:val="007A54D7"/>
    <w:rsid w:val="007A619A"/>
    <w:rsid w:val="007A7618"/>
    <w:rsid w:val="007B013E"/>
    <w:rsid w:val="007B09AB"/>
    <w:rsid w:val="007B0FFF"/>
    <w:rsid w:val="007B3DBA"/>
    <w:rsid w:val="007B6958"/>
    <w:rsid w:val="007B74C3"/>
    <w:rsid w:val="007C070B"/>
    <w:rsid w:val="007C0865"/>
    <w:rsid w:val="007C35BF"/>
    <w:rsid w:val="007C41C7"/>
    <w:rsid w:val="007C46A6"/>
    <w:rsid w:val="007C702C"/>
    <w:rsid w:val="007D07A6"/>
    <w:rsid w:val="007D08F6"/>
    <w:rsid w:val="007D3DAD"/>
    <w:rsid w:val="007D687F"/>
    <w:rsid w:val="007D6924"/>
    <w:rsid w:val="007E0830"/>
    <w:rsid w:val="007E5BDC"/>
    <w:rsid w:val="007F0B06"/>
    <w:rsid w:val="007F1D14"/>
    <w:rsid w:val="007F699A"/>
    <w:rsid w:val="007F69C4"/>
    <w:rsid w:val="007F7750"/>
    <w:rsid w:val="00800A6C"/>
    <w:rsid w:val="00800AF6"/>
    <w:rsid w:val="00804011"/>
    <w:rsid w:val="00804637"/>
    <w:rsid w:val="00804CE8"/>
    <w:rsid w:val="0080745C"/>
    <w:rsid w:val="0081042B"/>
    <w:rsid w:val="008147C9"/>
    <w:rsid w:val="0081665D"/>
    <w:rsid w:val="00817956"/>
    <w:rsid w:val="00817981"/>
    <w:rsid w:val="00820254"/>
    <w:rsid w:val="00824701"/>
    <w:rsid w:val="008251BF"/>
    <w:rsid w:val="00827A4A"/>
    <w:rsid w:val="00831E3C"/>
    <w:rsid w:val="008322F2"/>
    <w:rsid w:val="00832333"/>
    <w:rsid w:val="0083239D"/>
    <w:rsid w:val="00832419"/>
    <w:rsid w:val="008327E6"/>
    <w:rsid w:val="00834623"/>
    <w:rsid w:val="00834953"/>
    <w:rsid w:val="00835C17"/>
    <w:rsid w:val="00836F90"/>
    <w:rsid w:val="008372C6"/>
    <w:rsid w:val="008375DB"/>
    <w:rsid w:val="00841098"/>
    <w:rsid w:val="00841185"/>
    <w:rsid w:val="0084242F"/>
    <w:rsid w:val="008425CA"/>
    <w:rsid w:val="00842FB5"/>
    <w:rsid w:val="0084326C"/>
    <w:rsid w:val="008452EA"/>
    <w:rsid w:val="00846BF3"/>
    <w:rsid w:val="00846E9D"/>
    <w:rsid w:val="00846F26"/>
    <w:rsid w:val="00847AFE"/>
    <w:rsid w:val="008510E6"/>
    <w:rsid w:val="00851666"/>
    <w:rsid w:val="00856FA7"/>
    <w:rsid w:val="00857813"/>
    <w:rsid w:val="00857A5D"/>
    <w:rsid w:val="00860711"/>
    <w:rsid w:val="0086399B"/>
    <w:rsid w:val="00864FC4"/>
    <w:rsid w:val="00873526"/>
    <w:rsid w:val="008766D9"/>
    <w:rsid w:val="00876F72"/>
    <w:rsid w:val="0088084B"/>
    <w:rsid w:val="00880F50"/>
    <w:rsid w:val="00882B0F"/>
    <w:rsid w:val="00883E04"/>
    <w:rsid w:val="00884659"/>
    <w:rsid w:val="00887530"/>
    <w:rsid w:val="00890A04"/>
    <w:rsid w:val="00893B9E"/>
    <w:rsid w:val="00893EFB"/>
    <w:rsid w:val="00894529"/>
    <w:rsid w:val="008953B6"/>
    <w:rsid w:val="008968B4"/>
    <w:rsid w:val="00896DCE"/>
    <w:rsid w:val="00897435"/>
    <w:rsid w:val="00897A54"/>
    <w:rsid w:val="008A188C"/>
    <w:rsid w:val="008A1CAE"/>
    <w:rsid w:val="008A1D08"/>
    <w:rsid w:val="008A4E5E"/>
    <w:rsid w:val="008A538A"/>
    <w:rsid w:val="008A7041"/>
    <w:rsid w:val="008A74B5"/>
    <w:rsid w:val="008A7795"/>
    <w:rsid w:val="008B0232"/>
    <w:rsid w:val="008B0511"/>
    <w:rsid w:val="008B1793"/>
    <w:rsid w:val="008B197A"/>
    <w:rsid w:val="008B1CE2"/>
    <w:rsid w:val="008B1E9D"/>
    <w:rsid w:val="008B28B7"/>
    <w:rsid w:val="008B4074"/>
    <w:rsid w:val="008B436B"/>
    <w:rsid w:val="008B478F"/>
    <w:rsid w:val="008B7AF4"/>
    <w:rsid w:val="008C2760"/>
    <w:rsid w:val="008C2F90"/>
    <w:rsid w:val="008C4E6C"/>
    <w:rsid w:val="008C5B1E"/>
    <w:rsid w:val="008C5D7D"/>
    <w:rsid w:val="008C615E"/>
    <w:rsid w:val="008C68AC"/>
    <w:rsid w:val="008C701E"/>
    <w:rsid w:val="008D1511"/>
    <w:rsid w:val="008D28E5"/>
    <w:rsid w:val="008D30FE"/>
    <w:rsid w:val="008D489D"/>
    <w:rsid w:val="008D4B8E"/>
    <w:rsid w:val="008E1446"/>
    <w:rsid w:val="008E1D7E"/>
    <w:rsid w:val="008E20E9"/>
    <w:rsid w:val="008E3049"/>
    <w:rsid w:val="008E3188"/>
    <w:rsid w:val="008E756F"/>
    <w:rsid w:val="008F089D"/>
    <w:rsid w:val="008F0A68"/>
    <w:rsid w:val="008F0FB0"/>
    <w:rsid w:val="008F169F"/>
    <w:rsid w:val="009004E7"/>
    <w:rsid w:val="00900B39"/>
    <w:rsid w:val="00902878"/>
    <w:rsid w:val="00904142"/>
    <w:rsid w:val="00906496"/>
    <w:rsid w:val="00906E36"/>
    <w:rsid w:val="00913009"/>
    <w:rsid w:val="00913327"/>
    <w:rsid w:val="00914A37"/>
    <w:rsid w:val="00915FAF"/>
    <w:rsid w:val="009178E7"/>
    <w:rsid w:val="0092134C"/>
    <w:rsid w:val="009216DF"/>
    <w:rsid w:val="00923424"/>
    <w:rsid w:val="00924EDD"/>
    <w:rsid w:val="00926B6A"/>
    <w:rsid w:val="0093053E"/>
    <w:rsid w:val="00930FAC"/>
    <w:rsid w:val="00935D4C"/>
    <w:rsid w:val="009365BD"/>
    <w:rsid w:val="0094185F"/>
    <w:rsid w:val="00944224"/>
    <w:rsid w:val="00945392"/>
    <w:rsid w:val="00946980"/>
    <w:rsid w:val="009502C0"/>
    <w:rsid w:val="00952FA2"/>
    <w:rsid w:val="0095369F"/>
    <w:rsid w:val="00962407"/>
    <w:rsid w:val="00964DAD"/>
    <w:rsid w:val="009658F1"/>
    <w:rsid w:val="00971FBA"/>
    <w:rsid w:val="00972500"/>
    <w:rsid w:val="0097365B"/>
    <w:rsid w:val="00977D12"/>
    <w:rsid w:val="0098116F"/>
    <w:rsid w:val="00982469"/>
    <w:rsid w:val="00983F8D"/>
    <w:rsid w:val="0098471B"/>
    <w:rsid w:val="00984784"/>
    <w:rsid w:val="0098566A"/>
    <w:rsid w:val="00986454"/>
    <w:rsid w:val="009865E2"/>
    <w:rsid w:val="009907CA"/>
    <w:rsid w:val="00990A8E"/>
    <w:rsid w:val="009918D6"/>
    <w:rsid w:val="0099263B"/>
    <w:rsid w:val="00993A9A"/>
    <w:rsid w:val="0099648D"/>
    <w:rsid w:val="00996947"/>
    <w:rsid w:val="009A0482"/>
    <w:rsid w:val="009A0DC7"/>
    <w:rsid w:val="009A1430"/>
    <w:rsid w:val="009A3147"/>
    <w:rsid w:val="009A4BA2"/>
    <w:rsid w:val="009A7DA9"/>
    <w:rsid w:val="009B185B"/>
    <w:rsid w:val="009B516F"/>
    <w:rsid w:val="009B70CB"/>
    <w:rsid w:val="009B744A"/>
    <w:rsid w:val="009C614A"/>
    <w:rsid w:val="009C6BCF"/>
    <w:rsid w:val="009C79B4"/>
    <w:rsid w:val="009C7B2D"/>
    <w:rsid w:val="009D0067"/>
    <w:rsid w:val="009D0701"/>
    <w:rsid w:val="009D1580"/>
    <w:rsid w:val="009D222B"/>
    <w:rsid w:val="009D2676"/>
    <w:rsid w:val="009D279D"/>
    <w:rsid w:val="009D471D"/>
    <w:rsid w:val="009D557C"/>
    <w:rsid w:val="009E35D6"/>
    <w:rsid w:val="009E4C6E"/>
    <w:rsid w:val="009E4DAD"/>
    <w:rsid w:val="009E5E31"/>
    <w:rsid w:val="009E6FD9"/>
    <w:rsid w:val="009E773E"/>
    <w:rsid w:val="009E7D6C"/>
    <w:rsid w:val="009F0F80"/>
    <w:rsid w:val="009F1C60"/>
    <w:rsid w:val="009F2C37"/>
    <w:rsid w:val="009F45CD"/>
    <w:rsid w:val="009F5607"/>
    <w:rsid w:val="00A01D46"/>
    <w:rsid w:val="00A02A64"/>
    <w:rsid w:val="00A02CE0"/>
    <w:rsid w:val="00A04AE5"/>
    <w:rsid w:val="00A057CE"/>
    <w:rsid w:val="00A05F43"/>
    <w:rsid w:val="00A05F84"/>
    <w:rsid w:val="00A0727C"/>
    <w:rsid w:val="00A07594"/>
    <w:rsid w:val="00A1099F"/>
    <w:rsid w:val="00A110AD"/>
    <w:rsid w:val="00A14AE6"/>
    <w:rsid w:val="00A157D8"/>
    <w:rsid w:val="00A165FF"/>
    <w:rsid w:val="00A2032E"/>
    <w:rsid w:val="00A20689"/>
    <w:rsid w:val="00A208AF"/>
    <w:rsid w:val="00A232BE"/>
    <w:rsid w:val="00A23D0F"/>
    <w:rsid w:val="00A24EE6"/>
    <w:rsid w:val="00A27A26"/>
    <w:rsid w:val="00A305DC"/>
    <w:rsid w:val="00A30FC0"/>
    <w:rsid w:val="00A3131C"/>
    <w:rsid w:val="00A31B1C"/>
    <w:rsid w:val="00A321CE"/>
    <w:rsid w:val="00A32E52"/>
    <w:rsid w:val="00A34741"/>
    <w:rsid w:val="00A34849"/>
    <w:rsid w:val="00A357D7"/>
    <w:rsid w:val="00A40092"/>
    <w:rsid w:val="00A406BA"/>
    <w:rsid w:val="00A42541"/>
    <w:rsid w:val="00A42582"/>
    <w:rsid w:val="00A44700"/>
    <w:rsid w:val="00A45DAD"/>
    <w:rsid w:val="00A4665B"/>
    <w:rsid w:val="00A50591"/>
    <w:rsid w:val="00A52F84"/>
    <w:rsid w:val="00A53E33"/>
    <w:rsid w:val="00A5502D"/>
    <w:rsid w:val="00A55433"/>
    <w:rsid w:val="00A56375"/>
    <w:rsid w:val="00A56F04"/>
    <w:rsid w:val="00A60CE7"/>
    <w:rsid w:val="00A626A2"/>
    <w:rsid w:val="00A642DD"/>
    <w:rsid w:val="00A64581"/>
    <w:rsid w:val="00A66453"/>
    <w:rsid w:val="00A70701"/>
    <w:rsid w:val="00A71435"/>
    <w:rsid w:val="00A75D6D"/>
    <w:rsid w:val="00A76F76"/>
    <w:rsid w:val="00A80C13"/>
    <w:rsid w:val="00A81109"/>
    <w:rsid w:val="00A83079"/>
    <w:rsid w:val="00A835F3"/>
    <w:rsid w:val="00A8396C"/>
    <w:rsid w:val="00A85918"/>
    <w:rsid w:val="00A85CB5"/>
    <w:rsid w:val="00A87F2D"/>
    <w:rsid w:val="00A91ACE"/>
    <w:rsid w:val="00A958E5"/>
    <w:rsid w:val="00A965D5"/>
    <w:rsid w:val="00A97327"/>
    <w:rsid w:val="00A97AC0"/>
    <w:rsid w:val="00AA09EE"/>
    <w:rsid w:val="00AA0F01"/>
    <w:rsid w:val="00AA1F6E"/>
    <w:rsid w:val="00AA2F19"/>
    <w:rsid w:val="00AA5D14"/>
    <w:rsid w:val="00AA5E5E"/>
    <w:rsid w:val="00AA7FC6"/>
    <w:rsid w:val="00AB04D3"/>
    <w:rsid w:val="00AB0D8C"/>
    <w:rsid w:val="00AB267D"/>
    <w:rsid w:val="00AB299E"/>
    <w:rsid w:val="00AB31EA"/>
    <w:rsid w:val="00AB3DF7"/>
    <w:rsid w:val="00AB497E"/>
    <w:rsid w:val="00AB50FD"/>
    <w:rsid w:val="00AB68B4"/>
    <w:rsid w:val="00AB7AFB"/>
    <w:rsid w:val="00AC3EC6"/>
    <w:rsid w:val="00AC44C3"/>
    <w:rsid w:val="00AC4CF6"/>
    <w:rsid w:val="00AC507E"/>
    <w:rsid w:val="00AC5875"/>
    <w:rsid w:val="00AC5A37"/>
    <w:rsid w:val="00AC5DBA"/>
    <w:rsid w:val="00AC77BE"/>
    <w:rsid w:val="00AD1091"/>
    <w:rsid w:val="00AD1EF9"/>
    <w:rsid w:val="00AD2D43"/>
    <w:rsid w:val="00AD2F62"/>
    <w:rsid w:val="00AD5C5A"/>
    <w:rsid w:val="00AD68CB"/>
    <w:rsid w:val="00AD7207"/>
    <w:rsid w:val="00AD7BA9"/>
    <w:rsid w:val="00AD7C80"/>
    <w:rsid w:val="00AE0C34"/>
    <w:rsid w:val="00AE123B"/>
    <w:rsid w:val="00AE2441"/>
    <w:rsid w:val="00AE3D16"/>
    <w:rsid w:val="00AE5394"/>
    <w:rsid w:val="00AE7742"/>
    <w:rsid w:val="00AF25EE"/>
    <w:rsid w:val="00AF275A"/>
    <w:rsid w:val="00AF4526"/>
    <w:rsid w:val="00AF48DF"/>
    <w:rsid w:val="00AF5FBA"/>
    <w:rsid w:val="00AF716C"/>
    <w:rsid w:val="00AF76AC"/>
    <w:rsid w:val="00AF7F1A"/>
    <w:rsid w:val="00B00778"/>
    <w:rsid w:val="00B01700"/>
    <w:rsid w:val="00B02514"/>
    <w:rsid w:val="00B0288C"/>
    <w:rsid w:val="00B041EB"/>
    <w:rsid w:val="00B0595F"/>
    <w:rsid w:val="00B06BC9"/>
    <w:rsid w:val="00B0777A"/>
    <w:rsid w:val="00B171DF"/>
    <w:rsid w:val="00B174F2"/>
    <w:rsid w:val="00B20CD7"/>
    <w:rsid w:val="00B24264"/>
    <w:rsid w:val="00B251EA"/>
    <w:rsid w:val="00B25483"/>
    <w:rsid w:val="00B31386"/>
    <w:rsid w:val="00B317ED"/>
    <w:rsid w:val="00B31C90"/>
    <w:rsid w:val="00B36B91"/>
    <w:rsid w:val="00B414D1"/>
    <w:rsid w:val="00B41500"/>
    <w:rsid w:val="00B42C71"/>
    <w:rsid w:val="00B44433"/>
    <w:rsid w:val="00B44DFC"/>
    <w:rsid w:val="00B46D05"/>
    <w:rsid w:val="00B50CED"/>
    <w:rsid w:val="00B60B74"/>
    <w:rsid w:val="00B63182"/>
    <w:rsid w:val="00B63229"/>
    <w:rsid w:val="00B63BE1"/>
    <w:rsid w:val="00B64745"/>
    <w:rsid w:val="00B6545D"/>
    <w:rsid w:val="00B65692"/>
    <w:rsid w:val="00B658E8"/>
    <w:rsid w:val="00B661F9"/>
    <w:rsid w:val="00B67F17"/>
    <w:rsid w:val="00B70EA2"/>
    <w:rsid w:val="00B72C03"/>
    <w:rsid w:val="00B7369D"/>
    <w:rsid w:val="00B74C57"/>
    <w:rsid w:val="00B7724C"/>
    <w:rsid w:val="00B809A8"/>
    <w:rsid w:val="00B81564"/>
    <w:rsid w:val="00B8228F"/>
    <w:rsid w:val="00B824B3"/>
    <w:rsid w:val="00B831E9"/>
    <w:rsid w:val="00B86778"/>
    <w:rsid w:val="00B86969"/>
    <w:rsid w:val="00B872CA"/>
    <w:rsid w:val="00B92811"/>
    <w:rsid w:val="00B9293B"/>
    <w:rsid w:val="00B93166"/>
    <w:rsid w:val="00BA0A9E"/>
    <w:rsid w:val="00BA147B"/>
    <w:rsid w:val="00BA3E6A"/>
    <w:rsid w:val="00BA5446"/>
    <w:rsid w:val="00BA588D"/>
    <w:rsid w:val="00BB0160"/>
    <w:rsid w:val="00BB09EC"/>
    <w:rsid w:val="00BB189A"/>
    <w:rsid w:val="00BB28E5"/>
    <w:rsid w:val="00BB440F"/>
    <w:rsid w:val="00BB5495"/>
    <w:rsid w:val="00BB5FE4"/>
    <w:rsid w:val="00BB6BF1"/>
    <w:rsid w:val="00BB740A"/>
    <w:rsid w:val="00BB7475"/>
    <w:rsid w:val="00BC155E"/>
    <w:rsid w:val="00BC23F7"/>
    <w:rsid w:val="00BC3B69"/>
    <w:rsid w:val="00BC4AE8"/>
    <w:rsid w:val="00BC5A2C"/>
    <w:rsid w:val="00BC723D"/>
    <w:rsid w:val="00BD0EC9"/>
    <w:rsid w:val="00BD3876"/>
    <w:rsid w:val="00BD5084"/>
    <w:rsid w:val="00BD7A07"/>
    <w:rsid w:val="00BE000E"/>
    <w:rsid w:val="00BE0BA0"/>
    <w:rsid w:val="00BE18A4"/>
    <w:rsid w:val="00BE1B9E"/>
    <w:rsid w:val="00BE420C"/>
    <w:rsid w:val="00BF0150"/>
    <w:rsid w:val="00BF0ABF"/>
    <w:rsid w:val="00BF0CBF"/>
    <w:rsid w:val="00BF5548"/>
    <w:rsid w:val="00BF574B"/>
    <w:rsid w:val="00BF7C94"/>
    <w:rsid w:val="00BF7D0C"/>
    <w:rsid w:val="00C027F3"/>
    <w:rsid w:val="00C03B1A"/>
    <w:rsid w:val="00C03C91"/>
    <w:rsid w:val="00C04A0A"/>
    <w:rsid w:val="00C066CD"/>
    <w:rsid w:val="00C06D4F"/>
    <w:rsid w:val="00C073E0"/>
    <w:rsid w:val="00C1185A"/>
    <w:rsid w:val="00C2072D"/>
    <w:rsid w:val="00C21280"/>
    <w:rsid w:val="00C21A06"/>
    <w:rsid w:val="00C2351C"/>
    <w:rsid w:val="00C27F14"/>
    <w:rsid w:val="00C31820"/>
    <w:rsid w:val="00C326F4"/>
    <w:rsid w:val="00C33C7F"/>
    <w:rsid w:val="00C36486"/>
    <w:rsid w:val="00C37884"/>
    <w:rsid w:val="00C406A9"/>
    <w:rsid w:val="00C41316"/>
    <w:rsid w:val="00C41AED"/>
    <w:rsid w:val="00C41D25"/>
    <w:rsid w:val="00C42CDB"/>
    <w:rsid w:val="00C43619"/>
    <w:rsid w:val="00C44A54"/>
    <w:rsid w:val="00C51174"/>
    <w:rsid w:val="00C513B4"/>
    <w:rsid w:val="00C514F2"/>
    <w:rsid w:val="00C53B7E"/>
    <w:rsid w:val="00C55100"/>
    <w:rsid w:val="00C566F2"/>
    <w:rsid w:val="00C567E9"/>
    <w:rsid w:val="00C61360"/>
    <w:rsid w:val="00C61D4F"/>
    <w:rsid w:val="00C64274"/>
    <w:rsid w:val="00C64A58"/>
    <w:rsid w:val="00C675AB"/>
    <w:rsid w:val="00C675CF"/>
    <w:rsid w:val="00C70B64"/>
    <w:rsid w:val="00C73686"/>
    <w:rsid w:val="00C73AF8"/>
    <w:rsid w:val="00C73BA8"/>
    <w:rsid w:val="00C76003"/>
    <w:rsid w:val="00C76AD8"/>
    <w:rsid w:val="00C84673"/>
    <w:rsid w:val="00C84FF6"/>
    <w:rsid w:val="00C85771"/>
    <w:rsid w:val="00C8759A"/>
    <w:rsid w:val="00C876FD"/>
    <w:rsid w:val="00C9003D"/>
    <w:rsid w:val="00C90C1C"/>
    <w:rsid w:val="00C93646"/>
    <w:rsid w:val="00C94D7F"/>
    <w:rsid w:val="00C96BCD"/>
    <w:rsid w:val="00C97B63"/>
    <w:rsid w:val="00CA348F"/>
    <w:rsid w:val="00CA65C8"/>
    <w:rsid w:val="00CB12A4"/>
    <w:rsid w:val="00CB4371"/>
    <w:rsid w:val="00CB7D76"/>
    <w:rsid w:val="00CC146F"/>
    <w:rsid w:val="00CC18A6"/>
    <w:rsid w:val="00CC2A1B"/>
    <w:rsid w:val="00CC2CD6"/>
    <w:rsid w:val="00CC30E0"/>
    <w:rsid w:val="00CC3241"/>
    <w:rsid w:val="00CC5354"/>
    <w:rsid w:val="00CC77C6"/>
    <w:rsid w:val="00CD0E7B"/>
    <w:rsid w:val="00CD12EC"/>
    <w:rsid w:val="00CD2C5D"/>
    <w:rsid w:val="00CD35D8"/>
    <w:rsid w:val="00CD6797"/>
    <w:rsid w:val="00CE0017"/>
    <w:rsid w:val="00CE1FB2"/>
    <w:rsid w:val="00CE22DD"/>
    <w:rsid w:val="00CE30FA"/>
    <w:rsid w:val="00CE31D0"/>
    <w:rsid w:val="00CE3A47"/>
    <w:rsid w:val="00CF1785"/>
    <w:rsid w:val="00CF1E30"/>
    <w:rsid w:val="00CF22C0"/>
    <w:rsid w:val="00CF3240"/>
    <w:rsid w:val="00CF419E"/>
    <w:rsid w:val="00CF5389"/>
    <w:rsid w:val="00CF5B39"/>
    <w:rsid w:val="00CF5E79"/>
    <w:rsid w:val="00CF6F52"/>
    <w:rsid w:val="00CF7A51"/>
    <w:rsid w:val="00D0026D"/>
    <w:rsid w:val="00D00371"/>
    <w:rsid w:val="00D01DDB"/>
    <w:rsid w:val="00D02547"/>
    <w:rsid w:val="00D040AE"/>
    <w:rsid w:val="00D10407"/>
    <w:rsid w:val="00D117D9"/>
    <w:rsid w:val="00D12E81"/>
    <w:rsid w:val="00D12EF0"/>
    <w:rsid w:val="00D16977"/>
    <w:rsid w:val="00D16C5E"/>
    <w:rsid w:val="00D16FC4"/>
    <w:rsid w:val="00D20299"/>
    <w:rsid w:val="00D2079E"/>
    <w:rsid w:val="00D21BE0"/>
    <w:rsid w:val="00D24471"/>
    <w:rsid w:val="00D25E74"/>
    <w:rsid w:val="00D30ECA"/>
    <w:rsid w:val="00D32906"/>
    <w:rsid w:val="00D334C8"/>
    <w:rsid w:val="00D344E7"/>
    <w:rsid w:val="00D34FB2"/>
    <w:rsid w:val="00D36597"/>
    <w:rsid w:val="00D3786A"/>
    <w:rsid w:val="00D37C13"/>
    <w:rsid w:val="00D37ED0"/>
    <w:rsid w:val="00D40A99"/>
    <w:rsid w:val="00D40CF4"/>
    <w:rsid w:val="00D41CC4"/>
    <w:rsid w:val="00D427A7"/>
    <w:rsid w:val="00D42BB2"/>
    <w:rsid w:val="00D4314F"/>
    <w:rsid w:val="00D43E34"/>
    <w:rsid w:val="00D45AE1"/>
    <w:rsid w:val="00D46BA2"/>
    <w:rsid w:val="00D46EB6"/>
    <w:rsid w:val="00D470E3"/>
    <w:rsid w:val="00D50862"/>
    <w:rsid w:val="00D52893"/>
    <w:rsid w:val="00D55107"/>
    <w:rsid w:val="00D571F1"/>
    <w:rsid w:val="00D609BA"/>
    <w:rsid w:val="00D61D78"/>
    <w:rsid w:val="00D62AD4"/>
    <w:rsid w:val="00D64B04"/>
    <w:rsid w:val="00D670C2"/>
    <w:rsid w:val="00D67789"/>
    <w:rsid w:val="00D67F19"/>
    <w:rsid w:val="00D71603"/>
    <w:rsid w:val="00D72064"/>
    <w:rsid w:val="00D72F9F"/>
    <w:rsid w:val="00D733FC"/>
    <w:rsid w:val="00D74089"/>
    <w:rsid w:val="00D74FD0"/>
    <w:rsid w:val="00D753EB"/>
    <w:rsid w:val="00D758FA"/>
    <w:rsid w:val="00D75E08"/>
    <w:rsid w:val="00D7759B"/>
    <w:rsid w:val="00D77AEB"/>
    <w:rsid w:val="00D77F7B"/>
    <w:rsid w:val="00D8097F"/>
    <w:rsid w:val="00D83042"/>
    <w:rsid w:val="00D835F4"/>
    <w:rsid w:val="00D863B7"/>
    <w:rsid w:val="00D869ED"/>
    <w:rsid w:val="00D922D3"/>
    <w:rsid w:val="00D9235E"/>
    <w:rsid w:val="00D94121"/>
    <w:rsid w:val="00D94F27"/>
    <w:rsid w:val="00D965FB"/>
    <w:rsid w:val="00D96F31"/>
    <w:rsid w:val="00D974B4"/>
    <w:rsid w:val="00DA2D61"/>
    <w:rsid w:val="00DA6156"/>
    <w:rsid w:val="00DB0F0C"/>
    <w:rsid w:val="00DB690C"/>
    <w:rsid w:val="00DC14E5"/>
    <w:rsid w:val="00DC5460"/>
    <w:rsid w:val="00DC5D41"/>
    <w:rsid w:val="00DC6CAE"/>
    <w:rsid w:val="00DC73D4"/>
    <w:rsid w:val="00DC7C71"/>
    <w:rsid w:val="00DD0A74"/>
    <w:rsid w:val="00DD11FA"/>
    <w:rsid w:val="00DD2D6D"/>
    <w:rsid w:val="00DD670D"/>
    <w:rsid w:val="00DD71F8"/>
    <w:rsid w:val="00DD7565"/>
    <w:rsid w:val="00DD7BCD"/>
    <w:rsid w:val="00DE02F9"/>
    <w:rsid w:val="00DE0EAA"/>
    <w:rsid w:val="00DE2360"/>
    <w:rsid w:val="00DE32CE"/>
    <w:rsid w:val="00DE359D"/>
    <w:rsid w:val="00DE75D0"/>
    <w:rsid w:val="00DF4799"/>
    <w:rsid w:val="00DF47B1"/>
    <w:rsid w:val="00DF61A2"/>
    <w:rsid w:val="00DF767D"/>
    <w:rsid w:val="00E0079C"/>
    <w:rsid w:val="00E03BCD"/>
    <w:rsid w:val="00E05CFC"/>
    <w:rsid w:val="00E0653D"/>
    <w:rsid w:val="00E07E1B"/>
    <w:rsid w:val="00E1099C"/>
    <w:rsid w:val="00E10AA4"/>
    <w:rsid w:val="00E11190"/>
    <w:rsid w:val="00E111F3"/>
    <w:rsid w:val="00E11242"/>
    <w:rsid w:val="00E11E8D"/>
    <w:rsid w:val="00E12959"/>
    <w:rsid w:val="00E12C21"/>
    <w:rsid w:val="00E149C2"/>
    <w:rsid w:val="00E1732C"/>
    <w:rsid w:val="00E20DB1"/>
    <w:rsid w:val="00E21031"/>
    <w:rsid w:val="00E22583"/>
    <w:rsid w:val="00E23D2E"/>
    <w:rsid w:val="00E24C23"/>
    <w:rsid w:val="00E25DFB"/>
    <w:rsid w:val="00E2635B"/>
    <w:rsid w:val="00E26530"/>
    <w:rsid w:val="00E30334"/>
    <w:rsid w:val="00E30A8E"/>
    <w:rsid w:val="00E31CB7"/>
    <w:rsid w:val="00E34480"/>
    <w:rsid w:val="00E36607"/>
    <w:rsid w:val="00E36D1D"/>
    <w:rsid w:val="00E4135C"/>
    <w:rsid w:val="00E4163F"/>
    <w:rsid w:val="00E41A47"/>
    <w:rsid w:val="00E43343"/>
    <w:rsid w:val="00E43935"/>
    <w:rsid w:val="00E454C0"/>
    <w:rsid w:val="00E50BB0"/>
    <w:rsid w:val="00E53028"/>
    <w:rsid w:val="00E53348"/>
    <w:rsid w:val="00E53866"/>
    <w:rsid w:val="00E5582D"/>
    <w:rsid w:val="00E568EC"/>
    <w:rsid w:val="00E60AE0"/>
    <w:rsid w:val="00E61B2A"/>
    <w:rsid w:val="00E63ADE"/>
    <w:rsid w:val="00E6447F"/>
    <w:rsid w:val="00E663AB"/>
    <w:rsid w:val="00E6658E"/>
    <w:rsid w:val="00E703AA"/>
    <w:rsid w:val="00E70906"/>
    <w:rsid w:val="00E74827"/>
    <w:rsid w:val="00E752AF"/>
    <w:rsid w:val="00E76AF4"/>
    <w:rsid w:val="00E81A67"/>
    <w:rsid w:val="00E82165"/>
    <w:rsid w:val="00E861DF"/>
    <w:rsid w:val="00E867A4"/>
    <w:rsid w:val="00E86B70"/>
    <w:rsid w:val="00E87EA4"/>
    <w:rsid w:val="00E9083A"/>
    <w:rsid w:val="00E90C90"/>
    <w:rsid w:val="00E93CAC"/>
    <w:rsid w:val="00E956A6"/>
    <w:rsid w:val="00E96C45"/>
    <w:rsid w:val="00E97ABF"/>
    <w:rsid w:val="00E97ACF"/>
    <w:rsid w:val="00EA1CFF"/>
    <w:rsid w:val="00EA2114"/>
    <w:rsid w:val="00EA2510"/>
    <w:rsid w:val="00EA33F0"/>
    <w:rsid w:val="00EA3496"/>
    <w:rsid w:val="00EA3B19"/>
    <w:rsid w:val="00EA52B3"/>
    <w:rsid w:val="00EA744D"/>
    <w:rsid w:val="00EA7530"/>
    <w:rsid w:val="00EB0607"/>
    <w:rsid w:val="00EB2A7A"/>
    <w:rsid w:val="00EB360B"/>
    <w:rsid w:val="00EB3B12"/>
    <w:rsid w:val="00EB4BF9"/>
    <w:rsid w:val="00EB563A"/>
    <w:rsid w:val="00EB6A67"/>
    <w:rsid w:val="00EB6E52"/>
    <w:rsid w:val="00EC2221"/>
    <w:rsid w:val="00EC2AB2"/>
    <w:rsid w:val="00EC2F5D"/>
    <w:rsid w:val="00EC3311"/>
    <w:rsid w:val="00EC3399"/>
    <w:rsid w:val="00EC3E3F"/>
    <w:rsid w:val="00EC3EAD"/>
    <w:rsid w:val="00EC3FAC"/>
    <w:rsid w:val="00EC3FEB"/>
    <w:rsid w:val="00EC40EB"/>
    <w:rsid w:val="00EC4932"/>
    <w:rsid w:val="00EC6AEF"/>
    <w:rsid w:val="00EC71FE"/>
    <w:rsid w:val="00ED0D3F"/>
    <w:rsid w:val="00ED148C"/>
    <w:rsid w:val="00ED16DE"/>
    <w:rsid w:val="00ED4300"/>
    <w:rsid w:val="00ED507B"/>
    <w:rsid w:val="00ED5FF9"/>
    <w:rsid w:val="00ED6870"/>
    <w:rsid w:val="00ED6D0F"/>
    <w:rsid w:val="00ED6D1E"/>
    <w:rsid w:val="00ED7F05"/>
    <w:rsid w:val="00ED7FC4"/>
    <w:rsid w:val="00EE03B3"/>
    <w:rsid w:val="00EE14C8"/>
    <w:rsid w:val="00EF0E6F"/>
    <w:rsid w:val="00EF3652"/>
    <w:rsid w:val="00EF492B"/>
    <w:rsid w:val="00EF4DA1"/>
    <w:rsid w:val="00EF752C"/>
    <w:rsid w:val="00F018B3"/>
    <w:rsid w:val="00F0269F"/>
    <w:rsid w:val="00F05302"/>
    <w:rsid w:val="00F069A3"/>
    <w:rsid w:val="00F1281A"/>
    <w:rsid w:val="00F13E97"/>
    <w:rsid w:val="00F1524C"/>
    <w:rsid w:val="00F15A15"/>
    <w:rsid w:val="00F2013E"/>
    <w:rsid w:val="00F239CF"/>
    <w:rsid w:val="00F24487"/>
    <w:rsid w:val="00F24E2D"/>
    <w:rsid w:val="00F25E68"/>
    <w:rsid w:val="00F27525"/>
    <w:rsid w:val="00F278FC"/>
    <w:rsid w:val="00F324DA"/>
    <w:rsid w:val="00F32FC3"/>
    <w:rsid w:val="00F330DD"/>
    <w:rsid w:val="00F3481D"/>
    <w:rsid w:val="00F36EDF"/>
    <w:rsid w:val="00F36EF3"/>
    <w:rsid w:val="00F4157F"/>
    <w:rsid w:val="00F4282B"/>
    <w:rsid w:val="00F4335F"/>
    <w:rsid w:val="00F43DD3"/>
    <w:rsid w:val="00F44880"/>
    <w:rsid w:val="00F467A2"/>
    <w:rsid w:val="00F47F1B"/>
    <w:rsid w:val="00F52FA6"/>
    <w:rsid w:val="00F53AB9"/>
    <w:rsid w:val="00F54EDA"/>
    <w:rsid w:val="00F57D6B"/>
    <w:rsid w:val="00F6453D"/>
    <w:rsid w:val="00F65825"/>
    <w:rsid w:val="00F66956"/>
    <w:rsid w:val="00F70615"/>
    <w:rsid w:val="00F71F8E"/>
    <w:rsid w:val="00F73145"/>
    <w:rsid w:val="00F744A2"/>
    <w:rsid w:val="00F744EF"/>
    <w:rsid w:val="00F7482B"/>
    <w:rsid w:val="00F75BEF"/>
    <w:rsid w:val="00F772FC"/>
    <w:rsid w:val="00F853F6"/>
    <w:rsid w:val="00F85D72"/>
    <w:rsid w:val="00F86BD5"/>
    <w:rsid w:val="00F873AB"/>
    <w:rsid w:val="00F902E8"/>
    <w:rsid w:val="00F90A95"/>
    <w:rsid w:val="00F912B2"/>
    <w:rsid w:val="00F937CC"/>
    <w:rsid w:val="00F94384"/>
    <w:rsid w:val="00F95364"/>
    <w:rsid w:val="00F95EBC"/>
    <w:rsid w:val="00F962BE"/>
    <w:rsid w:val="00FA0359"/>
    <w:rsid w:val="00FA0A60"/>
    <w:rsid w:val="00FA2C3A"/>
    <w:rsid w:val="00FA2D80"/>
    <w:rsid w:val="00FA434C"/>
    <w:rsid w:val="00FA527D"/>
    <w:rsid w:val="00FA7481"/>
    <w:rsid w:val="00FA7748"/>
    <w:rsid w:val="00FA7D3E"/>
    <w:rsid w:val="00FB2BDA"/>
    <w:rsid w:val="00FB2C47"/>
    <w:rsid w:val="00FB33B4"/>
    <w:rsid w:val="00FB37E2"/>
    <w:rsid w:val="00FB39CC"/>
    <w:rsid w:val="00FB42ED"/>
    <w:rsid w:val="00FB5374"/>
    <w:rsid w:val="00FB64F1"/>
    <w:rsid w:val="00FC0CDD"/>
    <w:rsid w:val="00FC0EEB"/>
    <w:rsid w:val="00FC2037"/>
    <w:rsid w:val="00FC3241"/>
    <w:rsid w:val="00FC5114"/>
    <w:rsid w:val="00FC56A8"/>
    <w:rsid w:val="00FC5EF6"/>
    <w:rsid w:val="00FC6F1A"/>
    <w:rsid w:val="00FC7340"/>
    <w:rsid w:val="00FC772C"/>
    <w:rsid w:val="00FC7A7A"/>
    <w:rsid w:val="00FD307E"/>
    <w:rsid w:val="00FD642A"/>
    <w:rsid w:val="00FD742C"/>
    <w:rsid w:val="00FD787F"/>
    <w:rsid w:val="00FE02C9"/>
    <w:rsid w:val="00FE2BD6"/>
    <w:rsid w:val="00FE341A"/>
    <w:rsid w:val="00FE3CF4"/>
    <w:rsid w:val="00FE6D06"/>
    <w:rsid w:val="00FE6EF1"/>
    <w:rsid w:val="00FE7128"/>
    <w:rsid w:val="00FF0315"/>
    <w:rsid w:val="00FF125C"/>
    <w:rsid w:val="00FF1A5A"/>
    <w:rsid w:val="00FF5F5C"/>
    <w:rsid w:val="0478256D"/>
    <w:rsid w:val="07CD4428"/>
    <w:rsid w:val="0DC30EEB"/>
    <w:rsid w:val="14541244"/>
    <w:rsid w:val="20E24A40"/>
    <w:rsid w:val="28753626"/>
    <w:rsid w:val="2B236E49"/>
    <w:rsid w:val="32C72DED"/>
    <w:rsid w:val="391079EC"/>
    <w:rsid w:val="3923302F"/>
    <w:rsid w:val="39B94BB5"/>
    <w:rsid w:val="3BCB139F"/>
    <w:rsid w:val="44376798"/>
    <w:rsid w:val="54FA66D7"/>
    <w:rsid w:val="57C066C1"/>
    <w:rsid w:val="590D2DAC"/>
    <w:rsid w:val="5DFB60E5"/>
    <w:rsid w:val="60A737D2"/>
    <w:rsid w:val="6D0A2BCC"/>
    <w:rsid w:val="6DCB5C2D"/>
    <w:rsid w:val="76A76EF7"/>
    <w:rsid w:val="77391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11"/>
    <w:qFormat/>
    <w:uiPriority w:val="0"/>
    <w:pPr>
      <w:jc w:val="left"/>
      <w:outlineLvl w:val="2"/>
    </w:pPr>
    <w:rPr>
      <w:rFonts w:ascii="微软雅黑" w:hAnsi="微软雅黑" w:eastAsia="微软雅黑" w:cs="微软雅黑"/>
      <w:b/>
      <w:kern w:val="0"/>
      <w:sz w:val="27"/>
      <w:szCs w:val="27"/>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6"/>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6">
    <w:name w:val="Normal (Web)"/>
    <w:basedOn w:val="1"/>
    <w:unhideWhenUsed/>
    <w:qFormat/>
    <w:uiPriority w:val="0"/>
    <w:pPr>
      <w:jc w:val="left"/>
    </w:pPr>
    <w:rPr>
      <w:rFonts w:hint="eastAsia" w:ascii="微软雅黑" w:hAnsi="微软雅黑" w:eastAsia="微软雅黑" w:cs="微软雅黑"/>
      <w:kern w:val="0"/>
      <w:sz w:val="24"/>
    </w:rPr>
  </w:style>
  <w:style w:type="character" w:styleId="8">
    <w:name w:val="Emphasis"/>
    <w:basedOn w:val="7"/>
    <w:qFormat/>
    <w:uiPriority w:val="20"/>
    <w:rPr>
      <w:i/>
      <w:iCs/>
    </w:rPr>
  </w:style>
  <w:style w:type="character" w:styleId="9">
    <w:name w:val="Hyperlink"/>
    <w:basedOn w:val="7"/>
    <w:semiHidden/>
    <w:unhideWhenUsed/>
    <w:uiPriority w:val="99"/>
    <w:rPr>
      <w:color w:val="0000FF"/>
      <w:u w:val="single"/>
    </w:rPr>
  </w:style>
  <w:style w:type="character" w:customStyle="1" w:styleId="11">
    <w:name w:val="标题 3 Char"/>
    <w:basedOn w:val="7"/>
    <w:link w:val="2"/>
    <w:qFormat/>
    <w:uiPriority w:val="0"/>
    <w:rPr>
      <w:rFonts w:ascii="微软雅黑" w:hAnsi="微软雅黑" w:eastAsia="微软雅黑" w:cs="微软雅黑"/>
      <w:b/>
      <w:kern w:val="0"/>
      <w:sz w:val="27"/>
      <w:szCs w:val="27"/>
    </w:rPr>
  </w:style>
  <w:style w:type="paragraph" w:customStyle="1" w:styleId="12">
    <w:name w:val="列出段落1"/>
    <w:basedOn w:val="1"/>
    <w:qFormat/>
    <w:uiPriority w:val="34"/>
    <w:pPr>
      <w:ind w:firstLine="420" w:firstLineChars="200"/>
    </w:pPr>
  </w:style>
  <w:style w:type="character" w:customStyle="1" w:styleId="13">
    <w:name w:val="页眉 Char"/>
    <w:basedOn w:val="7"/>
    <w:link w:val="4"/>
    <w:semiHidden/>
    <w:qFormat/>
    <w:uiPriority w:val="99"/>
    <w:rPr>
      <w:rFonts w:ascii="Times New Roman" w:hAnsi="Times New Roman" w:eastAsia="宋体" w:cs="Times New Roman"/>
      <w:sz w:val="18"/>
      <w:szCs w:val="18"/>
    </w:rPr>
  </w:style>
  <w:style w:type="character" w:customStyle="1" w:styleId="14">
    <w:name w:val="页脚 Char"/>
    <w:basedOn w:val="7"/>
    <w:link w:val="3"/>
    <w:semiHidden/>
    <w:qFormat/>
    <w:uiPriority w:val="99"/>
    <w:rPr>
      <w:rFonts w:ascii="Times New Roman" w:hAnsi="Times New Roman" w:eastAsia="宋体" w:cs="Times New Roman"/>
      <w:sz w:val="18"/>
      <w:szCs w:val="18"/>
    </w:rPr>
  </w:style>
  <w:style w:type="paragraph" w:customStyle="1" w:styleId="15">
    <w:name w:val="无间隔1"/>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16">
    <w:name w:val="HTML 预设格式 Char"/>
    <w:basedOn w:val="7"/>
    <w:link w:val="5"/>
    <w:semiHidden/>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234</Words>
  <Characters>1337</Characters>
  <Lines>11</Lines>
  <Paragraphs>3</Paragraphs>
  <TotalTime>6</TotalTime>
  <ScaleCrop>false</ScaleCrop>
  <LinksUpToDate>false</LinksUpToDate>
  <CharactersWithSpaces>1568</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2016-01-26T00:19:00Z</dcterms:created>
  <dc:creator>廖波</dc:creator>
  <cp:lastModifiedBy>LEE</cp:lastModifiedBy>
  <dcterms:modified xsi:type="dcterms:W3CDTF">2018-12-24T09:15:21Z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