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525151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25151"/>
          <w:spacing w:val="0"/>
          <w:sz w:val="30"/>
          <w:szCs w:val="30"/>
          <w:bdr w:val="none" w:color="auto" w:sz="0" w:space="0"/>
          <w:lang w:val="en-US" w:eastAsia="zh-CN"/>
        </w:rPr>
        <w:t>西安理工大学2020年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525151"/>
          <w:spacing w:val="0"/>
          <w:sz w:val="30"/>
          <w:szCs w:val="30"/>
          <w:bdr w:val="none" w:color="auto" w:sz="0" w:space="0"/>
        </w:rPr>
        <w:t>硕士学位授权学科目录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25151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25151"/>
          <w:spacing w:val="0"/>
          <w:sz w:val="24"/>
          <w:szCs w:val="24"/>
          <w:bdr w:val="none" w:color="auto" w:sz="0" w:space="0"/>
        </w:rPr>
        <w:t>附表1：学术型（全日制）</w:t>
      </w:r>
    </w:p>
    <w:tbl>
      <w:tblPr>
        <w:tblW w:w="8322" w:type="dxa"/>
        <w:tblInd w:w="0" w:type="dxa"/>
        <w:tblBorders>
          <w:top w:val="single" w:color="000000" w:sz="6" w:space="0"/>
          <w:left w:val="single" w:color="000000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996"/>
        <w:gridCol w:w="1580"/>
        <w:gridCol w:w="438"/>
        <w:gridCol w:w="996"/>
        <w:gridCol w:w="3572"/>
      </w:tblGrid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322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525151"/>
                <w:spacing w:val="0"/>
                <w:sz w:val="44"/>
                <w:szCs w:val="44"/>
                <w:bdr w:val="none" w:color="auto" w:sz="0" w:space="0"/>
              </w:rPr>
              <w:t>硕士学位授权学科点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576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硕士学位授权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一级学科</w:t>
            </w:r>
          </w:p>
        </w:tc>
        <w:tc>
          <w:tcPr>
            <w:tcW w:w="438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568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硕士学位授权二级学科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代</w:t>
            </w:r>
            <w:r>
              <w:rPr>
                <w:rStyle w:val="5"/>
                <w:rFonts w:ascii="Courier New" w:hAnsi="Courier New" w:eastAsia="微软雅黑" w:cs="Courier New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码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名</w:t>
            </w:r>
            <w:r>
              <w:rPr>
                <w:rStyle w:val="5"/>
                <w:rFonts w:hint="default" w:ascii="Courier New" w:hAnsi="Courier New" w:eastAsia="微软雅黑" w:cs="Courier New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称</w:t>
            </w:r>
          </w:p>
        </w:tc>
        <w:tc>
          <w:tcPr>
            <w:tcW w:w="43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代</w:t>
            </w:r>
            <w:r>
              <w:rPr>
                <w:rStyle w:val="5"/>
                <w:rFonts w:hint="default" w:ascii="Courier New" w:hAnsi="Courier New" w:eastAsia="微软雅黑" w:cs="Courier New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码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名</w:t>
            </w:r>
            <w:r>
              <w:rPr>
                <w:rStyle w:val="5"/>
                <w:rFonts w:hint="default" w:ascii="Courier New" w:hAnsi="Courier New" w:eastAsia="微软雅黑" w:cs="Courier New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9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0202</w:t>
            </w:r>
          </w:p>
        </w:tc>
        <w:tc>
          <w:tcPr>
            <w:tcW w:w="15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应用经济学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020202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区域经济学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020204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金融学（含∶保险学）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020205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产业经济学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020207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劳动经济学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020210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国防经济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9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0305</w:t>
            </w:r>
          </w:p>
        </w:tc>
        <w:tc>
          <w:tcPr>
            <w:tcW w:w="15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马克思主义理论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030501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马克思主义基本原理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030502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马克思主义发展史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030503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马克思主义中国化研究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030505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思想政治教育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030506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中国近现代史基本问题研究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9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15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中国语言文学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050101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文艺学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050102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语言学及应用语言学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050105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中国古代文学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050106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中国现当代文学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050108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比较文学与世界文学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0502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外国语言文学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050211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外国语言学及应用语言学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9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0702</w:t>
            </w:r>
          </w:p>
        </w:tc>
        <w:tc>
          <w:tcPr>
            <w:tcW w:w="15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070201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理论物理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070202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粒子物理与原子核物理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070203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原子与分子物理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070205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凝聚态物理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070207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光学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9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0802</w:t>
            </w:r>
          </w:p>
        </w:tc>
        <w:tc>
          <w:tcPr>
            <w:tcW w:w="15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机械工程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080201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机械制造及其自动化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080202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机械电子工程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080203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机械设计及理论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080204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车辆工程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0802Z1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工业设计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0802Z2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包装工程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0803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光学工程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9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0804</w:t>
            </w:r>
          </w:p>
        </w:tc>
        <w:tc>
          <w:tcPr>
            <w:tcW w:w="15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仪器科学与技术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080401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精密仪器及机械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080402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测试计量技术及仪器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9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0805</w:t>
            </w:r>
          </w:p>
        </w:tc>
        <w:tc>
          <w:tcPr>
            <w:tcW w:w="15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材料科学与工程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080501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材料物理与化学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080502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材料学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080503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材料加工工程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0810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信息与通信工程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081001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通信与信息系统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9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0811</w:t>
            </w:r>
          </w:p>
        </w:tc>
        <w:tc>
          <w:tcPr>
            <w:tcW w:w="15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控制科学与工程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081101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控制理论与控制工程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081102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检测技术与自动化装置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081103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系统工程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081104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模式识别与智能系统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081105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导航、制导与控制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9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0812</w:t>
            </w:r>
          </w:p>
        </w:tc>
        <w:tc>
          <w:tcPr>
            <w:tcW w:w="15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计算机科学与技术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081201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计算机系统结构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081202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计算机软件与理论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081203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9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0814</w:t>
            </w:r>
          </w:p>
        </w:tc>
        <w:tc>
          <w:tcPr>
            <w:tcW w:w="15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土木工程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081401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岩土工程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081402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结构工程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081403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市政工程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081405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防灾减灾工程及防护工程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081406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桥梁与隧道工程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9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0826</w:t>
            </w:r>
          </w:p>
        </w:tc>
        <w:tc>
          <w:tcPr>
            <w:tcW w:w="15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兵器科学与技术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082601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武器系统与运用工程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082602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兵器发射理论与技术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082603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火炮、自动武器与弹药工程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0835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软件工程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1201</w:t>
            </w:r>
          </w:p>
        </w:tc>
        <w:tc>
          <w:tcPr>
            <w:tcW w:w="158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管理科学与工程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9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1202</w:t>
            </w:r>
          </w:p>
        </w:tc>
        <w:tc>
          <w:tcPr>
            <w:tcW w:w="15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工商管理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120201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120202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企业管理（含：财务管理、市场营销、人力资源管理）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120204</w:t>
            </w:r>
          </w:p>
        </w:tc>
        <w:tc>
          <w:tcPr>
            <w:tcW w:w="3572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18"/>
                <w:szCs w:val="18"/>
                <w:bdr w:val="none" w:color="auto" w:sz="0" w:space="0"/>
              </w:rPr>
              <w:t>技术经济及管理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25151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25151"/>
          <w:spacing w:val="0"/>
          <w:sz w:val="24"/>
          <w:szCs w:val="24"/>
          <w:bdr w:val="none" w:color="auto" w:sz="0" w:space="0"/>
        </w:rPr>
        <w:t>附表2：专业型（全日制）</w:t>
      </w:r>
    </w:p>
    <w:tbl>
      <w:tblPr>
        <w:tblW w:w="829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8"/>
        <w:gridCol w:w="2019"/>
        <w:gridCol w:w="33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专业学位类别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专业领域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0452体育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045201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045202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运动训练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045204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社会体育指导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0552新闻与传播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0854电子信息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085400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电子信息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0855机械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085500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机械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0856材料与化工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085600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材料与化工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0859土木水利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085900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土木水利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1253会计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125300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会计（MPACC）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1256工程管理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125601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125603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工业工程与管理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125604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物流工程与管理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1351艺术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135107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135108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艺术设计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25151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25151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25151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25151"/>
          <w:spacing w:val="0"/>
          <w:sz w:val="24"/>
          <w:szCs w:val="24"/>
          <w:bdr w:val="none" w:color="auto" w:sz="0" w:space="0"/>
        </w:rPr>
        <w:t>附表3：专业型（非全日制）</w:t>
      </w:r>
    </w:p>
    <w:tbl>
      <w:tblPr>
        <w:tblW w:w="829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8"/>
        <w:gridCol w:w="2019"/>
        <w:gridCol w:w="3358"/>
      </w:tblGrid>
      <w:tr>
        <w:tblPrEx>
          <w:shd w:val="clear"/>
          <w:tblLayout w:type="fixed"/>
        </w:tblPrEx>
        <w:trPr>
          <w:trHeight w:val="285" w:hRule="atLeast"/>
        </w:trPr>
        <w:tc>
          <w:tcPr>
            <w:tcW w:w="29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专业学位类别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专业领域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0452体育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045201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045202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运动训练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045204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社会体育指导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0552新闻与传播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0854电子信息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085400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电子信息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0855机械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085500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机械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0856材料与化工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085600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材料与化工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0859土木水利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085900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土木水利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     1251工商管理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125100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工商管理（MBA）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1253会计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125300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会计（MPACC）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1256工程管理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125601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125603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工业工程与管理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125604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物流工程与管理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1351艺术</w:t>
            </w: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135107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8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151"/>
                <w:spacing w:val="0"/>
                <w:sz w:val="21"/>
                <w:szCs w:val="21"/>
              </w:rPr>
            </w:pPr>
          </w:p>
        </w:tc>
        <w:tc>
          <w:tcPr>
            <w:tcW w:w="201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135108</w:t>
            </w:r>
          </w:p>
        </w:tc>
        <w:tc>
          <w:tcPr>
            <w:tcW w:w="33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525151"/>
                <w:spacing w:val="0"/>
                <w:sz w:val="24"/>
                <w:szCs w:val="24"/>
                <w:bdr w:val="none" w:color="auto" w:sz="0" w:space="0"/>
              </w:rPr>
              <w:t>艺术设计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A768D"/>
    <w:rsid w:val="65B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2019-09-16T06:35:00Z</dcterms:created>
  <dc:creator>sunshine</dc:creator>
  <cp:lastModifiedBy>sunshine</cp:lastModifiedBy>
  <dcterms:modified xsi:type="dcterms:W3CDTF">2019-09-16T06:35:50Z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