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</w:rPr>
        <w:t xml:space="preserve">                    </w:t>
      </w:r>
      <w:bookmarkStart w:id="0" w:name="OLE_LINK1"/>
      <w:bookmarkStart w:id="1" w:name="OLE_LINK2"/>
      <w:bookmarkStart w:id="2" w:name="OLE_LINK5"/>
      <w:bookmarkStart w:id="3" w:name="OLE_LINK6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615-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马克思主义基本原理概论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考试大纲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bookmarkEnd w:id="2"/>
    <w:bookmarkEnd w:id="3"/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60" w:lineRule="auto"/>
        <w:ind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4" w:name="OLE_LINK4"/>
      <w:bookmarkStart w:id="5" w:name="OLE_LINK3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一、考试要求与目标</w:t>
      </w:r>
    </w:p>
    <w:bookmarkEnd w:id="4"/>
    <w:bookmarkEnd w:id="5"/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6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本课程科目要求考生系统掌握马克思主义的基本立场、基本观点、基本方法。能够运用马克思主义的立场、观点和方法分析和解决建设中国特色社会主义事业中的实际问题。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考试形式与试卷结构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（一）考试分值及考试时间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本科目满分为150分，考试时间为180分钟。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（二）答题方式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答题方式为闭卷、笔试。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（三） 试卷题型结构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1.辨析题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4</w:t>
      </w:r>
      <w:r>
        <w:rPr>
          <w:rFonts w:hint="eastAsia" w:ascii="宋体" w:hAnsi="宋体" w:eastAsia="宋体" w:cs="宋体"/>
          <w:sz w:val="21"/>
          <w:szCs w:val="21"/>
        </w:rPr>
        <w:t>小题，每小题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分，共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0分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2.简答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小题，每小题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分，共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 xml:space="preserve">论述题： 2小题，每小题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</w:rPr>
        <w:t>分，共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4.材料题： 2小题，每小题15分，共30分</w:t>
      </w:r>
    </w:p>
    <w:p>
      <w:pPr>
        <w:pStyle w:val="5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360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三、考试范围及内容</w:t>
      </w: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导论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一、马克思主义的创立与发展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二、马克思主义的鲜明特征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三、马克思主义的当代价值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四、自觉学习和运用马克思主义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第一章  世界的物质性及发展规律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世界多样性与物质统一性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一、物质及其存在形态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二、物质与意识的辩证关系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三、世界的物质统一性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事物的联系和发展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一、联系和发展的普遍性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二、联系和发展的基本环节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三、对立统一规律是事物发展的根本规律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四、量变质变规律和否定之否定规律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唯物辩证法是认识世界和改造世界的根本方法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一、唯物辩证法是科学的认识方法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二、辩证思维方法与现代科学思维方法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三、学习唯物辩证法，不断增强思维能力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第二章  实践与认识及其发展规律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实践与认识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一、实践的本质与基本结构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二、认识的本质与过程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三、实践与认识的辩证运动及其规律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真理与价值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一、真理的客观性、绝对性和相对性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二、真理的检验标准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三、真理与价值的辩证统一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认识世界和改造世界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一、认识世界和改造世界相结合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二、一切从实际出发，实事求是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三、实现理论创新和实践创新的良性互动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第三章  人类社会及其发展规律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社会基本矛盾及其运动规律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一、社会存在与社会意识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二、生产力与生产关系的矛盾运动及其规律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三、经济基础与上层建筑的矛盾运动及其规律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四、社会形态更替的一般规律及特殊形式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社会历史发展的动力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—、社会基本矛盾在历史发展中的作用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二、阶级斗争和社会革命在阶级社会发展中的作用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三、改革在社会发展中的作用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四、科学技术在社会发展中的作用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人民群众在历史发展中的作用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—、人民群众是历史的创造者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二、个人在社会历史中的作用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第四章  资本主义的本质及规律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商品经济和价值规律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一、商品经济的形成和发展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二、价值规律及其作用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三、以私有制为基础的商品经济的基本矛盾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四、科学认识马克思劳动价值论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资本主义经济制度的本质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一、资本主义经济制度的产生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二、劳动力成为商品与货币转化为资本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三、资本主义所有制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四、生产剩余价值是资本主义生产方式的绝对规律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五、资本主义的基本矛盾与经济危机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资本主义政治制度和意识形态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一、资本主义政治制度及其本质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二、资本主义意识形态及其本质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第五章  资本主义的发展及其趋势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垄断资本主义的形成与发展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一、资本主义从自由竞争到垄断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二、垄断资本主义的发展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三、经济全球化及其影响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正确认识当代资本主义的新变化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一、第二次世界大战后资本主义变化的新特点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二、2008年国际金融危机以来资本主义的矛盾与冲突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资本主义的历史地位和发展趋势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一、资本主义的历史地位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二、资本主义为社会主义所代替的历史必然性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第六章  社会主义的发展及其规律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社会主义五百年的历史进程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一、社会主义从空想到科学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二、社会主义从理想到现实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三、社会主义从一国到多国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四、社会主义在中国焕发出强大生机活力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科学社会主义一般原则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一、科学社会主义一般原则及其主要内容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二、正确把握科学社会主义一般原则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在实践中探索现实社会主义的发展规律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一、经济文化相对落后国家建设社会主义的长期性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二、社会主义发展道路的多样性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三、社会主义在实践探索中开拓前进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60" w:lineRule="exact"/>
        <w:ind w:firstLine="42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第七章  共产主义崇高理想及其最终实现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第一节  展望未来共产主义新社会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一、预见未来社会的方法论原则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二、共产主义社会的基本特征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第二节  实现共产主义是历史发展的必然趋势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一、实现共产主义是历史发展的必然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二、实现共产主义是长期的历史过程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第三节  共产主义远大理想与中国特色社会主义共同理想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一、坚持远大理想与共同理想的辩证统一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二、坚定理想信念，投身新时代中国特色社会主义事业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bookmarkStart w:id="6" w:name="_GoBack"/>
      <w:bookmarkEnd w:id="6"/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08B7D"/>
    <w:multiLevelType w:val="singleLevel"/>
    <w:tmpl w:val="38008B7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634"/>
    <w:rsid w:val="00097843"/>
    <w:rsid w:val="00100190"/>
    <w:rsid w:val="003246F4"/>
    <w:rsid w:val="003C11FD"/>
    <w:rsid w:val="00455915"/>
    <w:rsid w:val="00575130"/>
    <w:rsid w:val="005C48CE"/>
    <w:rsid w:val="005D0812"/>
    <w:rsid w:val="005F70DA"/>
    <w:rsid w:val="007040CA"/>
    <w:rsid w:val="00727E9F"/>
    <w:rsid w:val="008C5BF9"/>
    <w:rsid w:val="00A7070B"/>
    <w:rsid w:val="00BC6FEE"/>
    <w:rsid w:val="00BD4835"/>
    <w:rsid w:val="00C35E2F"/>
    <w:rsid w:val="00C6743F"/>
    <w:rsid w:val="00E645D1"/>
    <w:rsid w:val="00E7128A"/>
    <w:rsid w:val="00E7232D"/>
    <w:rsid w:val="00EB023B"/>
    <w:rsid w:val="00FC0691"/>
    <w:rsid w:val="00FE3634"/>
    <w:rsid w:val="06585FA5"/>
    <w:rsid w:val="0A7C5C90"/>
    <w:rsid w:val="0BF35602"/>
    <w:rsid w:val="24F1195B"/>
    <w:rsid w:val="2BAB6531"/>
    <w:rsid w:val="34AB7111"/>
    <w:rsid w:val="375D30A8"/>
    <w:rsid w:val="3CFA62B3"/>
    <w:rsid w:val="514E1AFB"/>
    <w:rsid w:val="52D16543"/>
    <w:rsid w:val="53C87BFF"/>
    <w:rsid w:val="561F0EA8"/>
    <w:rsid w:val="5C1710D2"/>
    <w:rsid w:val="70AC35B5"/>
    <w:rsid w:val="7A3575F2"/>
    <w:rsid w:val="7BE21332"/>
    <w:rsid w:val="7C11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列出段落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EE2ECD-E432-4FCB-B7DF-855E8AC250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243</Words>
  <Characters>1391</Characters>
  <Lines>11</Lines>
  <Paragraphs>3</Paragraphs>
  <TotalTime>1</TotalTime>
  <ScaleCrop>false</ScaleCrop>
  <LinksUpToDate>false</LinksUpToDate>
  <CharactersWithSpaces>1631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2014-09-17T01:27:00Z</dcterms:created>
  <dc:creator>User</dc:creator>
  <cp:lastModifiedBy>Administrator</cp:lastModifiedBy>
  <dcterms:modified xsi:type="dcterms:W3CDTF">2018-08-30T14:07:02Z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