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09D" w:rsidRPr="008C7981" w:rsidRDefault="00232963" w:rsidP="0071100E">
      <w:pPr>
        <w:jc w:val="center"/>
        <w:rPr>
          <w:rFonts w:ascii="宋体" w:eastAsia="宋体" w:hAnsi="宋体"/>
          <w:b/>
          <w:sz w:val="28"/>
          <w:szCs w:val="28"/>
          <w:shd w:val="pct15" w:color="auto" w:fill="FFFFFF"/>
        </w:rPr>
      </w:pPr>
      <w:r w:rsidRPr="00232963">
        <w:rPr>
          <w:rFonts w:ascii="宋体" w:eastAsia="宋体" w:hAnsi="宋体" w:hint="eastAsia"/>
          <w:b/>
          <w:sz w:val="28"/>
          <w:szCs w:val="28"/>
        </w:rPr>
        <w:t>辽宁大学2020年全国硕士研究生招生考试初试自命题科目考试大纲</w:t>
      </w:r>
    </w:p>
    <w:p w:rsidR="00232963" w:rsidRPr="00232963" w:rsidRDefault="00232963">
      <w:pPr>
        <w:rPr>
          <w:sz w:val="28"/>
          <w:szCs w:val="28"/>
        </w:rPr>
      </w:pPr>
      <w:r w:rsidRPr="00232963">
        <w:rPr>
          <w:rFonts w:hint="eastAsia"/>
          <w:sz w:val="28"/>
          <w:szCs w:val="28"/>
        </w:rPr>
        <w:t>科目代码：</w:t>
      </w:r>
      <w:r w:rsidR="006C31D1" w:rsidRPr="006C31D1">
        <w:rPr>
          <w:sz w:val="28"/>
          <w:szCs w:val="28"/>
        </w:rPr>
        <w:t>835</w:t>
      </w:r>
      <w:r w:rsidR="0050755A">
        <w:rPr>
          <w:rFonts w:hint="eastAsia"/>
          <w:sz w:val="28"/>
          <w:szCs w:val="28"/>
        </w:rPr>
        <w:t xml:space="preserve">   </w:t>
      </w:r>
      <w:r w:rsidR="008729E1">
        <w:rPr>
          <w:rFonts w:hint="eastAsia"/>
          <w:sz w:val="28"/>
          <w:szCs w:val="28"/>
        </w:rPr>
        <w:t xml:space="preserve">            </w:t>
      </w:r>
      <w:r w:rsidR="006C31D1">
        <w:rPr>
          <w:rFonts w:hint="eastAsia"/>
          <w:sz w:val="28"/>
          <w:szCs w:val="28"/>
        </w:rPr>
        <w:t xml:space="preserve">       </w:t>
      </w:r>
      <w:r w:rsidR="00AF2A6A">
        <w:rPr>
          <w:rFonts w:hint="eastAsia"/>
          <w:sz w:val="28"/>
          <w:szCs w:val="28"/>
        </w:rPr>
        <w:t xml:space="preserve"> </w:t>
      </w:r>
      <w:r w:rsidRPr="00232963">
        <w:rPr>
          <w:rFonts w:hint="eastAsia"/>
          <w:sz w:val="28"/>
          <w:szCs w:val="28"/>
        </w:rPr>
        <w:t>科目名称：</w:t>
      </w:r>
      <w:r w:rsidR="00AF2A6A">
        <w:rPr>
          <w:rFonts w:hint="eastAsia"/>
          <w:sz w:val="28"/>
          <w:szCs w:val="28"/>
        </w:rPr>
        <w:t>英语专业课</w:t>
      </w:r>
    </w:p>
    <w:p w:rsidR="003E3CEE" w:rsidRPr="00232963" w:rsidRDefault="0030510F">
      <w:pPr>
        <w:rPr>
          <w:sz w:val="28"/>
          <w:szCs w:val="28"/>
        </w:rPr>
      </w:pPr>
      <w:r>
        <w:rPr>
          <w:rFonts w:hint="eastAsia"/>
          <w:sz w:val="28"/>
          <w:szCs w:val="28"/>
        </w:rPr>
        <w:t>满分：</w:t>
      </w:r>
      <w:r w:rsidR="008729E1">
        <w:rPr>
          <w:rFonts w:hint="eastAsia"/>
          <w:sz w:val="28"/>
          <w:szCs w:val="28"/>
        </w:rPr>
        <w:t>150</w:t>
      </w:r>
      <w:r>
        <w:rPr>
          <w:rFonts w:hint="eastAsia"/>
          <w:sz w:val="28"/>
          <w:szCs w:val="28"/>
        </w:rPr>
        <w:t>分</w:t>
      </w:r>
    </w:p>
    <w:p w:rsidR="003E3CEE" w:rsidRPr="006F2F68" w:rsidRDefault="003E3CEE" w:rsidP="006F2F68">
      <w:pPr>
        <w:snapToGrid w:val="0"/>
        <w:spacing w:line="360" w:lineRule="auto"/>
        <w:contextualSpacing/>
        <w:rPr>
          <w:rFonts w:asciiTheme="minorEastAsia" w:hAnsiTheme="minorEastAsia"/>
          <w:color w:val="000000" w:themeColor="text1"/>
          <w:sz w:val="28"/>
          <w:szCs w:val="28"/>
        </w:rPr>
      </w:pPr>
    </w:p>
    <w:p w:rsidR="006F2F68" w:rsidRPr="006F2F68" w:rsidRDefault="006F2F68" w:rsidP="006F2F68">
      <w:pPr>
        <w:pStyle w:val="a5"/>
        <w:snapToGrid w:val="0"/>
        <w:spacing w:line="360" w:lineRule="auto"/>
        <w:ind w:firstLineChars="0" w:firstLine="0"/>
        <w:contextualSpacing/>
        <w:rPr>
          <w:rFonts w:asciiTheme="minorEastAsia" w:eastAsiaTheme="minorEastAsia" w:hAnsiTheme="minorEastAsia"/>
          <w:b/>
          <w:color w:val="000000" w:themeColor="text1"/>
          <w:sz w:val="28"/>
          <w:szCs w:val="28"/>
        </w:rPr>
      </w:pPr>
      <w:r w:rsidRPr="006F2F68">
        <w:rPr>
          <w:rFonts w:asciiTheme="minorEastAsia" w:eastAsiaTheme="minorEastAsia" w:hAnsiTheme="minorEastAsia" w:hint="eastAsia"/>
          <w:b/>
          <w:color w:val="000000" w:themeColor="text1"/>
          <w:sz w:val="28"/>
          <w:szCs w:val="28"/>
        </w:rPr>
        <w:t>一、考试目的</w:t>
      </w:r>
    </w:p>
    <w:p w:rsidR="006F2F68" w:rsidRPr="006F2F68" w:rsidRDefault="003B5431" w:rsidP="006F2F68">
      <w:pPr>
        <w:snapToGrid w:val="0"/>
        <w:spacing w:line="360" w:lineRule="auto"/>
        <w:ind w:firstLineChars="200" w:firstLine="560"/>
        <w:contextualSpacing/>
        <w:rPr>
          <w:rFonts w:asciiTheme="minorEastAsia" w:hAnsiTheme="minorEastAsia"/>
          <w:color w:val="000000" w:themeColor="text1"/>
          <w:sz w:val="28"/>
          <w:szCs w:val="28"/>
        </w:rPr>
      </w:pPr>
      <w:r>
        <w:rPr>
          <w:rFonts w:asciiTheme="minorEastAsia" w:hAnsiTheme="minorEastAsia" w:hint="eastAsia"/>
          <w:color w:val="000000" w:themeColor="text1"/>
          <w:sz w:val="28"/>
          <w:szCs w:val="28"/>
        </w:rPr>
        <w:t>英语专业课</w:t>
      </w:r>
      <w:r w:rsidR="006F2F68" w:rsidRPr="006F2F68">
        <w:rPr>
          <w:rFonts w:asciiTheme="minorEastAsia" w:hAnsiTheme="minorEastAsia" w:hint="eastAsia"/>
          <w:color w:val="000000" w:themeColor="text1"/>
          <w:sz w:val="28"/>
          <w:szCs w:val="28"/>
        </w:rPr>
        <w:t>作为英语语言文学和外国语言学及应用语言学专业研究生招生考试科目，其目的是考查学生是否具备所要求的文学知识、语言学基本理论和语言分析基本方法及相关知识。</w:t>
      </w:r>
    </w:p>
    <w:p w:rsidR="006F2F68" w:rsidRPr="006F2F68" w:rsidRDefault="006F2F68" w:rsidP="006F2F68">
      <w:pPr>
        <w:pStyle w:val="a5"/>
        <w:snapToGrid w:val="0"/>
        <w:spacing w:line="360" w:lineRule="auto"/>
        <w:ind w:firstLineChars="0" w:firstLine="0"/>
        <w:contextualSpacing/>
        <w:rPr>
          <w:rFonts w:asciiTheme="minorEastAsia" w:eastAsiaTheme="minorEastAsia" w:hAnsiTheme="minorEastAsia"/>
          <w:b/>
          <w:color w:val="000000" w:themeColor="text1"/>
          <w:sz w:val="28"/>
          <w:szCs w:val="28"/>
        </w:rPr>
      </w:pPr>
      <w:r w:rsidRPr="006F2F68">
        <w:rPr>
          <w:rFonts w:asciiTheme="minorEastAsia" w:eastAsiaTheme="minorEastAsia" w:hAnsiTheme="minorEastAsia" w:hint="eastAsia"/>
          <w:b/>
          <w:color w:val="000000" w:themeColor="text1"/>
          <w:sz w:val="28"/>
          <w:szCs w:val="28"/>
        </w:rPr>
        <w:t>二、考试性质与范围</w:t>
      </w:r>
    </w:p>
    <w:p w:rsidR="001960DA" w:rsidRDefault="003B5431" w:rsidP="001960DA">
      <w:pPr>
        <w:snapToGrid w:val="0"/>
        <w:spacing w:line="360" w:lineRule="auto"/>
        <w:ind w:firstLineChars="200" w:firstLine="560"/>
        <w:contextualSpacing/>
        <w:rPr>
          <w:rFonts w:asciiTheme="minorEastAsia" w:hAnsiTheme="minorEastAsia"/>
          <w:color w:val="000000" w:themeColor="text1"/>
          <w:sz w:val="28"/>
          <w:szCs w:val="28"/>
        </w:rPr>
      </w:pPr>
      <w:r>
        <w:rPr>
          <w:rFonts w:asciiTheme="minorEastAsia" w:hAnsiTheme="minorEastAsia" w:hint="eastAsia"/>
          <w:color w:val="000000" w:themeColor="text1"/>
          <w:sz w:val="28"/>
          <w:szCs w:val="28"/>
        </w:rPr>
        <w:t>英语专业课</w:t>
      </w:r>
      <w:r w:rsidR="006F2F68" w:rsidRPr="006F2F68">
        <w:rPr>
          <w:rFonts w:asciiTheme="minorEastAsia" w:hAnsiTheme="minorEastAsia" w:hint="eastAsia"/>
          <w:color w:val="000000" w:themeColor="text1"/>
          <w:sz w:val="28"/>
          <w:szCs w:val="28"/>
        </w:rPr>
        <w:t>是外国语学院英语系学术型硕士研究生入学必考的专业课之一。考试对象为参加英语语言文学和外国语言学及应用语言学专业全国硕士研究生入学考试的考生。</w:t>
      </w:r>
    </w:p>
    <w:p w:rsidR="001960DA" w:rsidRDefault="006F2F68" w:rsidP="001960DA">
      <w:pPr>
        <w:snapToGrid w:val="0"/>
        <w:spacing w:line="360" w:lineRule="auto"/>
        <w:ind w:firstLineChars="200" w:firstLine="560"/>
        <w:contextualSpacing/>
        <w:rPr>
          <w:rFonts w:asciiTheme="minorEastAsia" w:hAnsiTheme="minorEastAsia"/>
          <w:color w:val="000000" w:themeColor="text1"/>
          <w:sz w:val="28"/>
          <w:szCs w:val="28"/>
        </w:rPr>
      </w:pPr>
      <w:r w:rsidRPr="006F2F68">
        <w:rPr>
          <w:rFonts w:asciiTheme="minorEastAsia" w:hAnsiTheme="minorEastAsia" w:hint="eastAsia"/>
          <w:color w:val="000000" w:themeColor="text1"/>
          <w:sz w:val="28"/>
          <w:szCs w:val="28"/>
        </w:rPr>
        <w:t>考试范围包括考生应具备的英语国家文学知识及相关知识；语言学核心分支和宏观语言学基本分支的基本理论知识。</w:t>
      </w:r>
    </w:p>
    <w:p w:rsidR="001960DA" w:rsidRPr="001960DA" w:rsidRDefault="001960DA" w:rsidP="001960DA">
      <w:pPr>
        <w:snapToGrid w:val="0"/>
        <w:spacing w:line="360" w:lineRule="auto"/>
        <w:contextualSpacing/>
        <w:rPr>
          <w:rFonts w:asciiTheme="minorEastAsia" w:hAnsiTheme="minorEastAsia"/>
          <w:color w:val="000000" w:themeColor="text1"/>
          <w:sz w:val="28"/>
          <w:szCs w:val="28"/>
        </w:rPr>
      </w:pPr>
      <w:r>
        <w:rPr>
          <w:rFonts w:asciiTheme="minorEastAsia" w:hAnsiTheme="minorEastAsia" w:hint="eastAsia"/>
          <w:color w:val="000000" w:themeColor="text1"/>
          <w:sz w:val="28"/>
          <w:szCs w:val="28"/>
        </w:rPr>
        <w:t>三、</w:t>
      </w:r>
      <w:r w:rsidR="006F2F68" w:rsidRPr="001960DA">
        <w:rPr>
          <w:rFonts w:asciiTheme="minorEastAsia" w:hAnsiTheme="minorEastAsia" w:hint="eastAsia"/>
          <w:b/>
          <w:color w:val="000000" w:themeColor="text1"/>
          <w:sz w:val="28"/>
          <w:szCs w:val="28"/>
        </w:rPr>
        <w:t>考试基本要求</w:t>
      </w:r>
    </w:p>
    <w:p w:rsidR="001960DA" w:rsidRDefault="001960DA" w:rsidP="001960DA">
      <w:pPr>
        <w:snapToGrid w:val="0"/>
        <w:spacing w:line="360" w:lineRule="auto"/>
        <w:ind w:firstLineChars="200" w:firstLine="560"/>
        <w:contextualSpacing/>
        <w:rPr>
          <w:rFonts w:asciiTheme="minorEastAsia" w:hAnsiTheme="minorEastAsia"/>
          <w:b/>
          <w:color w:val="000000" w:themeColor="text1"/>
          <w:sz w:val="28"/>
          <w:szCs w:val="28"/>
        </w:rPr>
      </w:pPr>
      <w:r w:rsidRPr="001960DA">
        <w:rPr>
          <w:rFonts w:asciiTheme="minorEastAsia" w:hAnsiTheme="minorEastAsia" w:hint="eastAsia"/>
          <w:color w:val="000000" w:themeColor="text1"/>
          <w:sz w:val="28"/>
          <w:szCs w:val="28"/>
        </w:rPr>
        <w:t>1.</w:t>
      </w:r>
      <w:r w:rsidR="006F2F68" w:rsidRPr="001960DA">
        <w:rPr>
          <w:rFonts w:asciiTheme="minorEastAsia" w:hAnsiTheme="minorEastAsia" w:hint="eastAsia"/>
          <w:color w:val="000000" w:themeColor="text1"/>
          <w:sz w:val="28"/>
          <w:szCs w:val="28"/>
        </w:rPr>
        <w:t>掌握英语国家文学的基础知识。</w:t>
      </w:r>
    </w:p>
    <w:p w:rsidR="001960DA" w:rsidRDefault="001960DA" w:rsidP="001960DA">
      <w:pPr>
        <w:snapToGrid w:val="0"/>
        <w:spacing w:line="360" w:lineRule="auto"/>
        <w:ind w:firstLineChars="200" w:firstLine="560"/>
        <w:contextualSpacing/>
        <w:rPr>
          <w:rFonts w:asciiTheme="minorEastAsia" w:hAnsiTheme="minorEastAsia"/>
          <w:b/>
          <w:color w:val="000000" w:themeColor="text1"/>
          <w:sz w:val="28"/>
          <w:szCs w:val="28"/>
        </w:rPr>
      </w:pPr>
      <w:r>
        <w:rPr>
          <w:rFonts w:asciiTheme="minorEastAsia" w:hAnsiTheme="minorEastAsia" w:hint="eastAsia"/>
          <w:color w:val="000000" w:themeColor="text1"/>
          <w:sz w:val="28"/>
          <w:szCs w:val="28"/>
        </w:rPr>
        <w:t>2.</w:t>
      </w:r>
      <w:r w:rsidR="006F2F68" w:rsidRPr="001960DA">
        <w:rPr>
          <w:rFonts w:asciiTheme="minorEastAsia" w:hAnsiTheme="minorEastAsia" w:hint="eastAsia"/>
          <w:color w:val="000000" w:themeColor="text1"/>
          <w:sz w:val="28"/>
          <w:szCs w:val="28"/>
        </w:rPr>
        <w:t>了解英语国家文学重要作家的生平与创作，掌握其文学作品中的人物形象和艺术特色。</w:t>
      </w:r>
    </w:p>
    <w:p w:rsidR="001960DA" w:rsidRDefault="001960DA" w:rsidP="001960DA">
      <w:pPr>
        <w:snapToGrid w:val="0"/>
        <w:spacing w:line="360" w:lineRule="auto"/>
        <w:ind w:firstLineChars="200" w:firstLine="560"/>
        <w:contextualSpacing/>
        <w:rPr>
          <w:rFonts w:asciiTheme="minorEastAsia" w:hAnsiTheme="minorEastAsia"/>
          <w:b/>
          <w:color w:val="000000" w:themeColor="text1"/>
          <w:sz w:val="28"/>
          <w:szCs w:val="28"/>
        </w:rPr>
      </w:pPr>
      <w:r>
        <w:rPr>
          <w:rFonts w:asciiTheme="minorEastAsia" w:hAnsiTheme="minorEastAsia" w:hint="eastAsia"/>
          <w:color w:val="000000" w:themeColor="text1"/>
          <w:sz w:val="28"/>
          <w:szCs w:val="28"/>
        </w:rPr>
        <w:t>3.</w:t>
      </w:r>
      <w:r w:rsidR="006F2F68" w:rsidRPr="001960DA">
        <w:rPr>
          <w:rFonts w:asciiTheme="minorEastAsia" w:hAnsiTheme="minorEastAsia" w:hint="eastAsia"/>
          <w:color w:val="000000" w:themeColor="text1"/>
          <w:sz w:val="28"/>
          <w:szCs w:val="28"/>
        </w:rPr>
        <w:t>掌握不同历史时期的文学流派及其特点。</w:t>
      </w:r>
    </w:p>
    <w:p w:rsidR="001960DA" w:rsidRDefault="001960DA" w:rsidP="001960DA">
      <w:pPr>
        <w:snapToGrid w:val="0"/>
        <w:spacing w:line="360" w:lineRule="auto"/>
        <w:ind w:firstLineChars="200" w:firstLine="560"/>
        <w:contextualSpacing/>
        <w:rPr>
          <w:rFonts w:asciiTheme="minorEastAsia" w:hAnsiTheme="minorEastAsia"/>
          <w:b/>
          <w:color w:val="000000" w:themeColor="text1"/>
          <w:sz w:val="28"/>
          <w:szCs w:val="28"/>
        </w:rPr>
      </w:pPr>
      <w:r>
        <w:rPr>
          <w:rFonts w:asciiTheme="minorEastAsia" w:hAnsiTheme="minorEastAsia" w:hint="eastAsia"/>
          <w:color w:val="000000" w:themeColor="text1"/>
          <w:sz w:val="28"/>
          <w:szCs w:val="28"/>
        </w:rPr>
        <w:t>4.</w:t>
      </w:r>
      <w:r w:rsidR="006F2F68" w:rsidRPr="001960DA">
        <w:rPr>
          <w:rFonts w:asciiTheme="minorEastAsia" w:hAnsiTheme="minorEastAsia" w:hint="eastAsia"/>
          <w:color w:val="000000" w:themeColor="text1"/>
          <w:sz w:val="28"/>
          <w:szCs w:val="28"/>
        </w:rPr>
        <w:t>具有较强的分析文学作品的能力。</w:t>
      </w:r>
    </w:p>
    <w:p w:rsidR="001960DA" w:rsidRDefault="001960DA" w:rsidP="001960DA">
      <w:pPr>
        <w:snapToGrid w:val="0"/>
        <w:spacing w:line="360" w:lineRule="auto"/>
        <w:ind w:firstLineChars="200" w:firstLine="560"/>
        <w:contextualSpacing/>
        <w:rPr>
          <w:rFonts w:asciiTheme="minorEastAsia" w:hAnsiTheme="minorEastAsia"/>
          <w:color w:val="000000" w:themeColor="text1"/>
          <w:sz w:val="28"/>
          <w:szCs w:val="28"/>
        </w:rPr>
      </w:pPr>
      <w:r>
        <w:rPr>
          <w:rFonts w:asciiTheme="minorEastAsia" w:hAnsiTheme="minorEastAsia" w:hint="eastAsia"/>
          <w:color w:val="000000" w:themeColor="text1"/>
          <w:sz w:val="28"/>
          <w:szCs w:val="28"/>
        </w:rPr>
        <w:t>5.</w:t>
      </w:r>
      <w:r w:rsidR="006F2F68" w:rsidRPr="006F2F68">
        <w:rPr>
          <w:rFonts w:asciiTheme="minorEastAsia" w:hAnsiTheme="minorEastAsia" w:hint="eastAsia"/>
          <w:color w:val="000000" w:themeColor="text1"/>
          <w:sz w:val="28"/>
          <w:szCs w:val="28"/>
        </w:rPr>
        <w:t>较系统扎实地掌握语言学基础知识、基础理论和语言分析的基本方法。</w:t>
      </w:r>
    </w:p>
    <w:p w:rsidR="001960DA" w:rsidRDefault="001960DA" w:rsidP="001960DA">
      <w:pPr>
        <w:snapToGrid w:val="0"/>
        <w:spacing w:line="360" w:lineRule="auto"/>
        <w:ind w:firstLineChars="200" w:firstLine="560"/>
        <w:contextualSpacing/>
        <w:rPr>
          <w:rFonts w:asciiTheme="minorEastAsia" w:hAnsiTheme="minorEastAsia"/>
          <w:color w:val="000000" w:themeColor="text1"/>
          <w:sz w:val="28"/>
          <w:szCs w:val="28"/>
        </w:rPr>
      </w:pPr>
      <w:r>
        <w:rPr>
          <w:rFonts w:asciiTheme="minorEastAsia" w:hAnsiTheme="minorEastAsia" w:hint="eastAsia"/>
          <w:color w:val="000000" w:themeColor="text1"/>
          <w:sz w:val="28"/>
          <w:szCs w:val="28"/>
        </w:rPr>
        <w:t>6.</w:t>
      </w:r>
      <w:r w:rsidR="006F2F68" w:rsidRPr="006F2F68">
        <w:rPr>
          <w:rFonts w:asciiTheme="minorEastAsia" w:hAnsiTheme="minorEastAsia" w:hint="eastAsia"/>
          <w:color w:val="000000" w:themeColor="text1"/>
          <w:sz w:val="28"/>
          <w:szCs w:val="28"/>
        </w:rPr>
        <w:t>初步具备运用理论、知识和方法对语言结构和语言现象进行分析的能力。</w:t>
      </w:r>
    </w:p>
    <w:p w:rsidR="001960DA" w:rsidRDefault="001960DA" w:rsidP="001960DA">
      <w:pPr>
        <w:snapToGrid w:val="0"/>
        <w:spacing w:line="360" w:lineRule="auto"/>
        <w:ind w:firstLineChars="200" w:firstLine="560"/>
        <w:contextualSpacing/>
        <w:rPr>
          <w:rFonts w:asciiTheme="minorEastAsia" w:hAnsiTheme="minorEastAsia"/>
          <w:color w:val="000000" w:themeColor="text1"/>
          <w:sz w:val="28"/>
          <w:szCs w:val="28"/>
        </w:rPr>
      </w:pPr>
      <w:r>
        <w:rPr>
          <w:rFonts w:asciiTheme="minorEastAsia" w:hAnsiTheme="minorEastAsia" w:hint="eastAsia"/>
          <w:color w:val="000000" w:themeColor="text1"/>
          <w:sz w:val="28"/>
          <w:szCs w:val="28"/>
        </w:rPr>
        <w:t>7.</w:t>
      </w:r>
      <w:r w:rsidR="006F2F68" w:rsidRPr="006F2F68">
        <w:rPr>
          <w:rFonts w:asciiTheme="minorEastAsia" w:hAnsiTheme="minorEastAsia" w:hint="eastAsia"/>
          <w:color w:val="000000" w:themeColor="text1"/>
          <w:sz w:val="28"/>
          <w:szCs w:val="28"/>
        </w:rPr>
        <w:t>了解语言习得和主要的外语教学理论。</w:t>
      </w:r>
      <w:bookmarkStart w:id="0" w:name="_GoBack"/>
      <w:bookmarkEnd w:id="0"/>
    </w:p>
    <w:p w:rsidR="006F2F68" w:rsidRPr="001960DA" w:rsidRDefault="001960DA" w:rsidP="001960DA">
      <w:pPr>
        <w:snapToGrid w:val="0"/>
        <w:spacing w:line="360" w:lineRule="auto"/>
        <w:ind w:firstLineChars="200" w:firstLine="560"/>
        <w:contextualSpacing/>
        <w:rPr>
          <w:rFonts w:asciiTheme="minorEastAsia" w:hAnsiTheme="minorEastAsia"/>
          <w:b/>
          <w:color w:val="000000" w:themeColor="text1"/>
          <w:sz w:val="28"/>
          <w:szCs w:val="28"/>
        </w:rPr>
      </w:pPr>
      <w:r>
        <w:rPr>
          <w:rFonts w:asciiTheme="minorEastAsia" w:hAnsiTheme="minorEastAsia" w:hint="eastAsia"/>
          <w:color w:val="000000" w:themeColor="text1"/>
          <w:sz w:val="28"/>
          <w:szCs w:val="28"/>
        </w:rPr>
        <w:lastRenderedPageBreak/>
        <w:t>8.</w:t>
      </w:r>
      <w:r w:rsidR="006F2F68" w:rsidRPr="006F2F68">
        <w:rPr>
          <w:rFonts w:asciiTheme="minorEastAsia" w:hAnsiTheme="minorEastAsia" w:hint="eastAsia"/>
          <w:color w:val="000000" w:themeColor="text1"/>
          <w:sz w:val="28"/>
          <w:szCs w:val="28"/>
        </w:rPr>
        <w:t>了解语言与社会、文化之间的关系，了解跨文化交际学的基本理论。</w:t>
      </w:r>
    </w:p>
    <w:p w:rsidR="006F2F68" w:rsidRPr="006F2F68" w:rsidRDefault="006F2F68" w:rsidP="006F2F68">
      <w:pPr>
        <w:pStyle w:val="a5"/>
        <w:snapToGrid w:val="0"/>
        <w:spacing w:line="360" w:lineRule="auto"/>
        <w:ind w:firstLineChars="0" w:firstLine="0"/>
        <w:contextualSpacing/>
        <w:rPr>
          <w:rFonts w:asciiTheme="minorEastAsia" w:eastAsiaTheme="minorEastAsia" w:hAnsiTheme="minorEastAsia"/>
          <w:b/>
          <w:color w:val="000000" w:themeColor="text1"/>
          <w:sz w:val="28"/>
          <w:szCs w:val="28"/>
        </w:rPr>
      </w:pPr>
      <w:r w:rsidRPr="006F2F68">
        <w:rPr>
          <w:rFonts w:asciiTheme="minorEastAsia" w:eastAsiaTheme="minorEastAsia" w:hAnsiTheme="minorEastAsia" w:hint="eastAsia"/>
          <w:b/>
          <w:color w:val="000000" w:themeColor="text1"/>
          <w:sz w:val="28"/>
          <w:szCs w:val="28"/>
        </w:rPr>
        <w:t>四、考试形式</w:t>
      </w:r>
    </w:p>
    <w:p w:rsidR="006F2F68" w:rsidRPr="006F2F68" w:rsidRDefault="006F2F68" w:rsidP="006F2F68">
      <w:pPr>
        <w:snapToGrid w:val="0"/>
        <w:spacing w:line="360" w:lineRule="auto"/>
        <w:contextualSpacing/>
        <w:rPr>
          <w:rFonts w:asciiTheme="minorEastAsia" w:hAnsiTheme="minorEastAsia"/>
          <w:color w:val="000000" w:themeColor="text1"/>
          <w:sz w:val="28"/>
          <w:szCs w:val="28"/>
        </w:rPr>
      </w:pPr>
      <w:r w:rsidRPr="006F2F68">
        <w:rPr>
          <w:rFonts w:asciiTheme="minorEastAsia" w:hAnsiTheme="minorEastAsia" w:hint="eastAsia"/>
          <w:color w:val="000000" w:themeColor="text1"/>
          <w:sz w:val="28"/>
          <w:szCs w:val="28"/>
        </w:rPr>
        <w:t xml:space="preserve">    考试采用闭卷笔试的形式。</w:t>
      </w:r>
    </w:p>
    <w:p w:rsidR="006F2F68" w:rsidRPr="006F2F68" w:rsidRDefault="006F2F68" w:rsidP="006F2F68">
      <w:pPr>
        <w:pStyle w:val="a5"/>
        <w:snapToGrid w:val="0"/>
        <w:spacing w:line="360" w:lineRule="auto"/>
        <w:ind w:firstLineChars="0" w:firstLine="0"/>
        <w:contextualSpacing/>
        <w:rPr>
          <w:rFonts w:asciiTheme="minorEastAsia" w:eastAsiaTheme="minorEastAsia" w:hAnsiTheme="minorEastAsia"/>
          <w:b/>
          <w:color w:val="000000" w:themeColor="text1"/>
          <w:sz w:val="28"/>
          <w:szCs w:val="28"/>
        </w:rPr>
      </w:pPr>
      <w:r w:rsidRPr="006F2F68">
        <w:rPr>
          <w:rFonts w:asciiTheme="minorEastAsia" w:eastAsiaTheme="minorEastAsia" w:hAnsiTheme="minorEastAsia" w:hint="eastAsia"/>
          <w:b/>
          <w:color w:val="000000" w:themeColor="text1"/>
          <w:sz w:val="28"/>
          <w:szCs w:val="28"/>
        </w:rPr>
        <w:t>五、考试内容</w:t>
      </w:r>
    </w:p>
    <w:p w:rsidR="006F2F68" w:rsidRPr="006F2F68" w:rsidRDefault="006F2F68" w:rsidP="006F2F68">
      <w:pPr>
        <w:snapToGrid w:val="0"/>
        <w:spacing w:line="360" w:lineRule="auto"/>
        <w:ind w:firstLine="560"/>
        <w:contextualSpacing/>
        <w:rPr>
          <w:rFonts w:asciiTheme="minorEastAsia" w:hAnsiTheme="minorEastAsia"/>
          <w:color w:val="000000" w:themeColor="text1"/>
          <w:sz w:val="28"/>
          <w:szCs w:val="28"/>
        </w:rPr>
      </w:pPr>
      <w:r w:rsidRPr="006F2F68">
        <w:rPr>
          <w:rFonts w:asciiTheme="minorEastAsia" w:hAnsiTheme="minorEastAsia" w:hint="eastAsia"/>
          <w:color w:val="000000" w:themeColor="text1"/>
          <w:sz w:val="28"/>
          <w:szCs w:val="28"/>
        </w:rPr>
        <w:t>考试包括三大部分：概念解释、简答题、论述题。</w:t>
      </w:r>
    </w:p>
    <w:p w:rsidR="001960DA" w:rsidRDefault="006F2F68" w:rsidP="001960DA">
      <w:pPr>
        <w:snapToGrid w:val="0"/>
        <w:spacing w:line="360" w:lineRule="auto"/>
        <w:ind w:firstLine="560"/>
        <w:contextualSpacing/>
        <w:rPr>
          <w:rFonts w:asciiTheme="minorEastAsia" w:hAnsiTheme="minorEastAsia"/>
          <w:color w:val="000000" w:themeColor="text1"/>
          <w:sz w:val="28"/>
          <w:szCs w:val="28"/>
        </w:rPr>
      </w:pPr>
      <w:r w:rsidRPr="006F2F68">
        <w:rPr>
          <w:rFonts w:asciiTheme="minorEastAsia" w:hAnsiTheme="minorEastAsia" w:hint="eastAsia"/>
          <w:color w:val="000000" w:themeColor="text1"/>
          <w:sz w:val="28"/>
          <w:szCs w:val="28"/>
        </w:rPr>
        <w:t>总分1</w:t>
      </w:r>
      <w:r w:rsidRPr="006F2F68">
        <w:rPr>
          <w:rFonts w:asciiTheme="minorEastAsia" w:hAnsiTheme="minorEastAsia"/>
          <w:color w:val="000000" w:themeColor="text1"/>
          <w:sz w:val="28"/>
          <w:szCs w:val="28"/>
        </w:rPr>
        <w:t>5</w:t>
      </w:r>
      <w:r w:rsidRPr="006F2F68">
        <w:rPr>
          <w:rFonts w:asciiTheme="minorEastAsia" w:hAnsiTheme="minorEastAsia" w:hint="eastAsia"/>
          <w:color w:val="000000" w:themeColor="text1"/>
          <w:sz w:val="28"/>
          <w:szCs w:val="28"/>
        </w:rPr>
        <w:t>0分，考试时间180分钟。</w:t>
      </w:r>
    </w:p>
    <w:p w:rsidR="001960DA" w:rsidRDefault="001960DA" w:rsidP="001960DA">
      <w:pPr>
        <w:snapToGrid w:val="0"/>
        <w:spacing w:line="360" w:lineRule="auto"/>
        <w:ind w:firstLine="560"/>
        <w:contextualSpacing/>
        <w:rPr>
          <w:rFonts w:asciiTheme="minorEastAsia" w:hAnsiTheme="minorEastAsia"/>
          <w:color w:val="000000" w:themeColor="text1"/>
          <w:sz w:val="28"/>
          <w:szCs w:val="28"/>
        </w:rPr>
      </w:pPr>
      <w:r>
        <w:rPr>
          <w:rFonts w:asciiTheme="minorEastAsia" w:hAnsiTheme="minorEastAsia" w:hint="eastAsia"/>
          <w:color w:val="000000" w:themeColor="text1"/>
          <w:sz w:val="28"/>
          <w:szCs w:val="28"/>
        </w:rPr>
        <w:t>1.</w:t>
      </w:r>
      <w:r w:rsidR="006F2F68" w:rsidRPr="006F2F68">
        <w:rPr>
          <w:rFonts w:asciiTheme="minorEastAsia" w:hAnsiTheme="minorEastAsia" w:hint="eastAsia"/>
          <w:color w:val="000000" w:themeColor="text1"/>
          <w:sz w:val="28"/>
          <w:szCs w:val="28"/>
        </w:rPr>
        <w:t>概念解释（30分）</w:t>
      </w:r>
    </w:p>
    <w:p w:rsidR="001960DA" w:rsidRDefault="001960DA" w:rsidP="001960DA">
      <w:pPr>
        <w:snapToGrid w:val="0"/>
        <w:spacing w:line="360" w:lineRule="auto"/>
        <w:ind w:firstLine="560"/>
        <w:contextualSpacing/>
        <w:rPr>
          <w:rFonts w:asciiTheme="minorEastAsia" w:hAnsiTheme="minorEastAsia"/>
          <w:color w:val="000000" w:themeColor="text1"/>
          <w:sz w:val="28"/>
          <w:szCs w:val="28"/>
        </w:rPr>
      </w:pPr>
      <w:r>
        <w:rPr>
          <w:rFonts w:asciiTheme="minorEastAsia" w:hAnsiTheme="minorEastAsia" w:hint="eastAsia"/>
          <w:color w:val="000000" w:themeColor="text1"/>
          <w:sz w:val="28"/>
          <w:szCs w:val="28"/>
        </w:rPr>
        <w:t>2.</w:t>
      </w:r>
      <w:r w:rsidR="006F2F68" w:rsidRPr="006F2F68">
        <w:rPr>
          <w:rFonts w:asciiTheme="minorEastAsia" w:hAnsiTheme="minorEastAsia" w:hint="eastAsia"/>
          <w:color w:val="000000" w:themeColor="text1"/>
          <w:sz w:val="28"/>
          <w:szCs w:val="28"/>
        </w:rPr>
        <w:t>简答</w:t>
      </w:r>
      <w:r>
        <w:rPr>
          <w:rFonts w:asciiTheme="minorEastAsia" w:hAnsiTheme="minorEastAsia" w:hint="eastAsia"/>
          <w:color w:val="000000" w:themeColor="text1"/>
          <w:sz w:val="28"/>
          <w:szCs w:val="28"/>
        </w:rPr>
        <w:t xml:space="preserve">    </w:t>
      </w:r>
      <w:r w:rsidR="006F2F68" w:rsidRPr="006F2F68">
        <w:rPr>
          <w:rFonts w:asciiTheme="minorEastAsia" w:hAnsiTheme="minorEastAsia" w:hint="eastAsia"/>
          <w:color w:val="000000" w:themeColor="text1"/>
          <w:sz w:val="28"/>
          <w:szCs w:val="28"/>
        </w:rPr>
        <w:t>（50分）</w:t>
      </w:r>
    </w:p>
    <w:p w:rsidR="003E3CEE" w:rsidRPr="001960DA" w:rsidRDefault="001960DA" w:rsidP="001960DA">
      <w:pPr>
        <w:snapToGrid w:val="0"/>
        <w:spacing w:line="360" w:lineRule="auto"/>
        <w:ind w:firstLine="560"/>
        <w:contextualSpacing/>
        <w:rPr>
          <w:rFonts w:asciiTheme="minorEastAsia" w:hAnsiTheme="minorEastAsia"/>
          <w:color w:val="000000" w:themeColor="text1"/>
          <w:sz w:val="28"/>
          <w:szCs w:val="28"/>
        </w:rPr>
      </w:pPr>
      <w:r>
        <w:rPr>
          <w:rFonts w:asciiTheme="minorEastAsia" w:hAnsiTheme="minorEastAsia" w:hint="eastAsia"/>
          <w:color w:val="000000" w:themeColor="text1"/>
          <w:sz w:val="28"/>
          <w:szCs w:val="28"/>
        </w:rPr>
        <w:t>3.</w:t>
      </w:r>
      <w:r w:rsidR="006F2F68" w:rsidRPr="006F2F68">
        <w:rPr>
          <w:rFonts w:asciiTheme="minorEastAsia" w:hAnsiTheme="minorEastAsia" w:hint="eastAsia"/>
          <w:color w:val="000000" w:themeColor="text1"/>
          <w:sz w:val="28"/>
          <w:szCs w:val="28"/>
        </w:rPr>
        <w:t>论述</w:t>
      </w:r>
      <w:r>
        <w:rPr>
          <w:rFonts w:asciiTheme="minorEastAsia" w:hAnsiTheme="minorEastAsia" w:hint="eastAsia"/>
          <w:color w:val="000000" w:themeColor="text1"/>
          <w:sz w:val="28"/>
          <w:szCs w:val="28"/>
        </w:rPr>
        <w:t xml:space="preserve">    </w:t>
      </w:r>
      <w:r w:rsidR="006F2F68" w:rsidRPr="006F2F68">
        <w:rPr>
          <w:rFonts w:asciiTheme="minorEastAsia" w:hAnsiTheme="minorEastAsia" w:hint="eastAsia"/>
          <w:color w:val="000000" w:themeColor="text1"/>
          <w:sz w:val="28"/>
          <w:szCs w:val="28"/>
        </w:rPr>
        <w:t>（70分）</w:t>
      </w:r>
    </w:p>
    <w:sectPr w:rsidR="003E3CEE" w:rsidRPr="001960DA" w:rsidSect="002E0B6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5CE1" w:rsidRDefault="00E45CE1" w:rsidP="00DA0110">
      <w:r>
        <w:separator/>
      </w:r>
    </w:p>
  </w:endnote>
  <w:endnote w:type="continuationSeparator" w:id="1">
    <w:p w:rsidR="00E45CE1" w:rsidRDefault="00E45CE1" w:rsidP="00DA01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5CE1" w:rsidRDefault="00E45CE1" w:rsidP="00DA0110">
      <w:r>
        <w:separator/>
      </w:r>
    </w:p>
  </w:footnote>
  <w:footnote w:type="continuationSeparator" w:id="1">
    <w:p w:rsidR="00E45CE1" w:rsidRDefault="00E45CE1" w:rsidP="00DA01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2D846A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4F8C74FF"/>
    <w:multiLevelType w:val="singleLevel"/>
    <w:tmpl w:val="00000003"/>
    <w:lvl w:ilvl="0">
      <w:start w:val="1"/>
      <w:numFmt w:val="decimal"/>
      <w:suff w:val="space"/>
      <w:lvlText w:val="%1."/>
      <w:lvlJc w:val="left"/>
    </w:lvl>
  </w:abstractNum>
  <w:abstractNum w:abstractNumId="2">
    <w:nsid w:val="72E87B23"/>
    <w:multiLevelType w:val="hybridMultilevel"/>
    <w:tmpl w:val="86CA854C"/>
    <w:lvl w:ilvl="0" w:tplc="44B4F9EC">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253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32963"/>
    <w:rsid w:val="001960DA"/>
    <w:rsid w:val="00232963"/>
    <w:rsid w:val="002E0B63"/>
    <w:rsid w:val="002E6F80"/>
    <w:rsid w:val="0030510F"/>
    <w:rsid w:val="00381A2F"/>
    <w:rsid w:val="003B5431"/>
    <w:rsid w:val="003E3CEE"/>
    <w:rsid w:val="0048309D"/>
    <w:rsid w:val="0050755A"/>
    <w:rsid w:val="00545F71"/>
    <w:rsid w:val="006C31D1"/>
    <w:rsid w:val="006F2F68"/>
    <w:rsid w:val="0071100E"/>
    <w:rsid w:val="007D2B5C"/>
    <w:rsid w:val="008352B3"/>
    <w:rsid w:val="00871A99"/>
    <w:rsid w:val="008729E1"/>
    <w:rsid w:val="008A6106"/>
    <w:rsid w:val="008C7981"/>
    <w:rsid w:val="00911ECF"/>
    <w:rsid w:val="009347AE"/>
    <w:rsid w:val="009C15E4"/>
    <w:rsid w:val="009D2348"/>
    <w:rsid w:val="009D4494"/>
    <w:rsid w:val="00A1067B"/>
    <w:rsid w:val="00AF2A6A"/>
    <w:rsid w:val="00BF2298"/>
    <w:rsid w:val="00D36075"/>
    <w:rsid w:val="00D63A7D"/>
    <w:rsid w:val="00DA0110"/>
    <w:rsid w:val="00E23241"/>
    <w:rsid w:val="00E45CE1"/>
    <w:rsid w:val="00F0519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B6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A01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A0110"/>
    <w:rPr>
      <w:sz w:val="18"/>
      <w:szCs w:val="18"/>
    </w:rPr>
  </w:style>
  <w:style w:type="paragraph" w:styleId="a4">
    <w:name w:val="footer"/>
    <w:basedOn w:val="a"/>
    <w:link w:val="Char0"/>
    <w:uiPriority w:val="99"/>
    <w:semiHidden/>
    <w:unhideWhenUsed/>
    <w:rsid w:val="00DA011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A0110"/>
    <w:rPr>
      <w:sz w:val="18"/>
      <w:szCs w:val="18"/>
    </w:rPr>
  </w:style>
  <w:style w:type="paragraph" w:styleId="a5">
    <w:name w:val="List Paragraph"/>
    <w:basedOn w:val="a"/>
    <w:uiPriority w:val="34"/>
    <w:qFormat/>
    <w:rsid w:val="006F2F68"/>
    <w:pPr>
      <w:ind w:firstLineChars="200" w:firstLine="420"/>
    </w:pPr>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96</Words>
  <Characters>553</Characters>
  <Application>Microsoft Office Word</Application>
  <DocSecurity>0</DocSecurity>
  <Lines>4</Lines>
  <Paragraphs>1</Paragraphs>
  <ScaleCrop>false</ScaleCrop>
  <Company/>
  <LinksUpToDate>false</LinksUpToDate>
  <CharactersWithSpaces>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40</cp:revision>
  <dcterms:created xsi:type="dcterms:W3CDTF">2019-07-10T08:21:00Z</dcterms:created>
  <dcterms:modified xsi:type="dcterms:W3CDTF">2019-09-11T06:40:00Z</dcterms:modified>
</cp:coreProperties>
</file>