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C0" w:rsidRPr="00F115A8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F769C0">
        <w:rPr>
          <w:rFonts w:hint="eastAsia"/>
          <w:sz w:val="28"/>
          <w:szCs w:val="28"/>
        </w:rPr>
        <w:t>836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F769C0">
        <w:rPr>
          <w:rFonts w:hint="eastAsia"/>
          <w:sz w:val="28"/>
          <w:szCs w:val="28"/>
        </w:rPr>
        <w:t>俄语专业基础课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E341AD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:rsidR="00F9230C" w:rsidRPr="00F9230C" w:rsidRDefault="00F9230C" w:rsidP="00F9230C">
      <w:pPr>
        <w:snapToGrid w:val="0"/>
        <w:spacing w:line="360" w:lineRule="auto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考试内容：</w:t>
      </w:r>
    </w:p>
    <w:p w:rsidR="00F9230C" w:rsidRPr="00F9230C" w:rsidRDefault="00F9230C" w:rsidP="00B203CB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1、俄语理论语法</w:t>
      </w:r>
    </w:p>
    <w:p w:rsidR="00F9230C" w:rsidRPr="00F9230C" w:rsidRDefault="00F9230C" w:rsidP="00F9230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在掌握实践俄语语法的基础上，要求较为系统地掌握俄语理论语法，包括俄语语音、构词、词法、句法等内容。</w:t>
      </w:r>
    </w:p>
    <w:p w:rsidR="00F9230C" w:rsidRPr="00F9230C" w:rsidRDefault="00F9230C" w:rsidP="00F9230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2、俄语修辞</w:t>
      </w:r>
    </w:p>
    <w:p w:rsidR="00F9230C" w:rsidRPr="00F9230C" w:rsidRDefault="00F9230C" w:rsidP="00F9230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考察学生对俄语修辞学概念的理解，重点要求学生掌握几种基本俄语语体。</w:t>
      </w:r>
    </w:p>
    <w:p w:rsidR="00F9230C" w:rsidRPr="00F9230C" w:rsidRDefault="00F9230C" w:rsidP="00F9230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3、俄罗斯文学</w:t>
      </w:r>
    </w:p>
    <w:p w:rsidR="00F9230C" w:rsidRPr="00F9230C" w:rsidRDefault="00F9230C" w:rsidP="00F9230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考察学生对俄罗斯文学的掌握情况，包括文学史、文学流派、作家、作品、人物形象、作品的艺术特色等内容。</w:t>
      </w:r>
    </w:p>
    <w:p w:rsidR="00F9230C" w:rsidRPr="00F9230C" w:rsidRDefault="00F9230C" w:rsidP="00F9230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4、俄罗斯国情</w:t>
      </w:r>
    </w:p>
    <w:p w:rsidR="003E3CEE" w:rsidRPr="005B1E76" w:rsidRDefault="00F9230C" w:rsidP="005B1E76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9230C">
        <w:rPr>
          <w:rFonts w:asciiTheme="minorEastAsia" w:hAnsiTheme="minorEastAsia" w:hint="eastAsia"/>
          <w:color w:val="000000" w:themeColor="text1"/>
          <w:sz w:val="28"/>
          <w:szCs w:val="28"/>
        </w:rPr>
        <w:t>考察学生对俄罗斯国情知识的掌握情况，包括俄罗斯政治、经济、历史、地理、文化等内容。要求学生基本掌握俄罗斯国情知识。</w:t>
      </w:r>
    </w:p>
    <w:sectPr w:rsidR="003E3CEE" w:rsidRPr="005B1E76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DCB" w:rsidRDefault="00275DCB" w:rsidP="00DA0110">
      <w:r>
        <w:separator/>
      </w:r>
    </w:p>
  </w:endnote>
  <w:endnote w:type="continuationSeparator" w:id="1">
    <w:p w:rsidR="00275DCB" w:rsidRDefault="00275DCB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DCB" w:rsidRDefault="00275DCB" w:rsidP="00DA0110">
      <w:r>
        <w:separator/>
      </w:r>
    </w:p>
  </w:footnote>
  <w:footnote w:type="continuationSeparator" w:id="1">
    <w:p w:rsidR="00275DCB" w:rsidRDefault="00275DCB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75DCB"/>
    <w:rsid w:val="002E0B63"/>
    <w:rsid w:val="002E6F80"/>
    <w:rsid w:val="002F277F"/>
    <w:rsid w:val="0030510F"/>
    <w:rsid w:val="00381A2F"/>
    <w:rsid w:val="003E3CEE"/>
    <w:rsid w:val="005B1E76"/>
    <w:rsid w:val="0071100E"/>
    <w:rsid w:val="00871A99"/>
    <w:rsid w:val="00911ECF"/>
    <w:rsid w:val="009347AE"/>
    <w:rsid w:val="009A5B1E"/>
    <w:rsid w:val="009C15E4"/>
    <w:rsid w:val="009D2348"/>
    <w:rsid w:val="00B203CB"/>
    <w:rsid w:val="00DA0110"/>
    <w:rsid w:val="00E341AD"/>
    <w:rsid w:val="00E551BD"/>
    <w:rsid w:val="00E93CBA"/>
    <w:rsid w:val="00F0519D"/>
    <w:rsid w:val="00F115A8"/>
    <w:rsid w:val="00F769C0"/>
    <w:rsid w:val="00F9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36</cp:revision>
  <dcterms:created xsi:type="dcterms:W3CDTF">2019-07-10T08:21:00Z</dcterms:created>
  <dcterms:modified xsi:type="dcterms:W3CDTF">2019-09-11T06:39:00Z</dcterms:modified>
</cp:coreProperties>
</file>