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rPr>
          <w:rFonts w:ascii="黑体" w:hAnsi="宋体" w:eastAsia="黑体"/>
          <w:sz w:val="24"/>
        </w:rPr>
      </w:pPr>
      <w:r>
        <w:rPr>
          <w:rFonts w:hint="eastAsia"/>
          <w:sz w:val="28"/>
        </w:rPr>
        <w:t>附件4：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20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</w:t>
      </w:r>
      <w:r>
        <w:rPr>
          <w:rFonts w:hint="eastAsia" w:ascii="宋体" w:hAnsi="宋体" w:cs="宋体"/>
          <w:b/>
          <w:bCs/>
          <w:sz w:val="32"/>
          <w:szCs w:val="32"/>
        </w:rPr>
        <w:t>年研究生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复试</w:t>
      </w:r>
      <w:r>
        <w:rPr>
          <w:rFonts w:hint="eastAsia" w:ascii="宋体" w:hAnsi="宋体" w:cs="宋体"/>
          <w:b/>
          <w:bCs/>
          <w:sz w:val="32"/>
          <w:szCs w:val="32"/>
        </w:rPr>
        <w:t>科目考试大纲</w:t>
      </w:r>
    </w:p>
    <w:p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>
      <w:pPr>
        <w:adjustRightInd w:val="0"/>
        <w:snapToGrid w:val="0"/>
        <w:rPr>
          <w:rFonts w:ascii="宋体" w:hAnsi="宋体"/>
          <w:sz w:val="28"/>
        </w:rPr>
      </w:pPr>
      <w:r>
        <w:rPr>
          <w:rFonts w:hint="eastAsia" w:ascii="宋体" w:hAnsi="宋体"/>
          <w:b/>
          <w:sz w:val="24"/>
        </w:rPr>
        <w:t xml:space="preserve">考试科目代码：空 </w:t>
      </w:r>
      <w:bookmarkStart w:id="0" w:name="_GoBack"/>
      <w:bookmarkEnd w:id="0"/>
      <w:r>
        <w:rPr>
          <w:rFonts w:hint="eastAsia" w:ascii="宋体" w:hAnsi="宋体"/>
          <w:b/>
          <w:sz w:val="24"/>
        </w:rPr>
        <w:t xml:space="preserve">     考试科目名称: 木制品加工工艺学    </w:t>
      </w:r>
      <w:r>
        <w:rPr>
          <w:rFonts w:hint="eastAsia" w:ascii="宋体" w:hAnsi="宋体"/>
          <w:b/>
          <w:sz w:val="28"/>
        </w:rPr>
        <w:t xml:space="preserve">        </w:t>
      </w:r>
    </w:p>
    <w:tbl>
      <w:tblPr>
        <w:tblStyle w:val="6"/>
        <w:tblW w:w="9180" w:type="dxa"/>
        <w:tblInd w:w="-4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考试内容范围: </w:t>
            </w:r>
          </w:p>
          <w:p>
            <w:pPr>
              <w:numPr>
                <w:ilvl w:val="0"/>
                <w:numId w:val="1"/>
              </w:numPr>
              <w:spacing w:line="380" w:lineRule="exact"/>
              <w:ind w:firstLine="420" w:firstLineChars="200"/>
            </w:pPr>
            <w:r>
              <w:rPr>
                <w:rFonts w:hint="eastAsia"/>
              </w:rPr>
              <w:t>要求考生熟练掌握指接机成材、实木制品、板式制品等有关的基本概念；</w:t>
            </w:r>
          </w:p>
          <w:p>
            <w:pPr>
              <w:numPr>
                <w:ilvl w:val="0"/>
                <w:numId w:val="1"/>
              </w:numPr>
              <w:spacing w:line="380" w:lineRule="exact"/>
              <w:ind w:left="0" w:leftChars="0" w:firstLine="420" w:firstLineChars="200"/>
              <w:rPr>
                <w:sz w:val="24"/>
              </w:rPr>
            </w:pPr>
            <w:r>
              <w:rPr>
                <w:rFonts w:hint="eastAsia"/>
              </w:rPr>
              <w:t>要求考生掌握集成材种类、特点，实木制品的优缺点、工艺流程，板式家具制品</w:t>
            </w:r>
            <w:r>
              <w:rPr>
                <w:rFonts w:hint="eastAsia"/>
                <w:szCs w:val="21"/>
              </w:rPr>
              <w:t>的特点、表面装饰及其制作工艺，木制品加工的环境学特性、涂饰工艺及其对环境的影响，以及家具种类和应用范围等；</w:t>
            </w:r>
            <w:r>
              <w:rPr>
                <w:rFonts w:hint="eastAsia"/>
                <w:sz w:val="24"/>
              </w:rPr>
              <w:t xml:space="preserve"> </w:t>
            </w:r>
          </w:p>
          <w:p>
            <w:pPr>
              <w:numPr>
                <w:ilvl w:val="0"/>
                <w:numId w:val="1"/>
              </w:numPr>
              <w:spacing w:line="380" w:lineRule="exact"/>
              <w:ind w:left="0" w:leftChars="0" w:firstLine="420" w:firstLineChars="200"/>
              <w:rPr>
                <w:rFonts w:hint="eastAsia"/>
              </w:rPr>
            </w:pPr>
            <w:r>
              <w:rPr>
                <w:rFonts w:hint="eastAsia"/>
              </w:rPr>
              <w:t>要求考生能够运用已掌握的木制品加工基础知识，分析加工过程中遇到的问题，并且能够提出解决问题的方法，加以解释。</w:t>
            </w: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numPr>
                <w:ilvl w:val="0"/>
                <w:numId w:val="0"/>
              </w:numPr>
              <w:spacing w:line="380" w:lineRule="exact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参考书</w:t>
            </w:r>
            <w:r>
              <w:rPr>
                <w:rFonts w:hint="eastAsia"/>
                <w:sz w:val="24"/>
                <w:lang w:val="en-US" w:eastAsia="zh-CN"/>
              </w:rPr>
              <w:t>目</w:t>
            </w:r>
            <w:r>
              <w:rPr>
                <w:rFonts w:hint="eastAsia"/>
                <w:sz w:val="24"/>
                <w:lang w:eastAsia="zh-CN"/>
              </w:rPr>
              <w:t>：</w:t>
            </w:r>
          </w:p>
          <w:p>
            <w:pPr>
              <w:numPr>
                <w:ilvl w:val="0"/>
                <w:numId w:val="0"/>
              </w:numPr>
              <w:spacing w:line="380" w:lineRule="exact"/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《木制品生产工艺》，宋魁彦、郭明辉编著，化学工业出版社，2014年出版</w:t>
            </w: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spacing w:line="380" w:lineRule="exact"/>
              <w:rPr>
                <w:rFonts w:hint="eastAsia" w:eastAsia="宋体"/>
                <w:lang w:eastAsia="zh-CN"/>
              </w:rPr>
            </w:pPr>
          </w:p>
          <w:p>
            <w:pPr>
              <w:spacing w:line="380" w:lineRule="exact"/>
              <w:ind w:firstLine="420" w:firstLineChars="200"/>
              <w:rPr>
                <w:rFonts w:hint="eastAsia"/>
              </w:rPr>
            </w:pPr>
          </w:p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考试总分：100分     考试时间：2小时    考试方式：笔试</w:t>
            </w:r>
          </w:p>
          <w:p>
            <w:pPr>
              <w:pStyle w:val="5"/>
              <w:rPr>
                <w:szCs w:val="24"/>
              </w:rPr>
            </w:pPr>
            <w:r>
              <w:rPr>
                <w:rFonts w:hint="eastAsia"/>
                <w:szCs w:val="24"/>
              </w:rPr>
              <w:t>考试题型： 名词解释题（30分）</w:t>
            </w:r>
          </w:p>
          <w:p>
            <w:pPr>
              <w:pStyle w:val="5"/>
              <w:ind w:firstLine="1320" w:firstLineChars="550"/>
              <w:rPr>
                <w:szCs w:val="24"/>
              </w:rPr>
            </w:pPr>
            <w:r>
              <w:rPr>
                <w:rFonts w:hint="eastAsia"/>
                <w:szCs w:val="24"/>
              </w:rPr>
              <w:t>简答题（40分）</w:t>
            </w:r>
          </w:p>
          <w:p>
            <w:pPr>
              <w:pStyle w:val="5"/>
              <w:ind w:firstLine="1320" w:firstLineChars="550"/>
              <w:rPr>
                <w:rFonts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论述题（30分）</w:t>
            </w:r>
          </w:p>
        </w:tc>
      </w:tr>
    </w:tbl>
    <w:p>
      <w:pPr>
        <w:pStyle w:val="2"/>
        <w:shd w:val="clear" w:color="auto" w:fill="FFFFFF"/>
        <w:spacing w:before="0" w:beforeAutospacing="0" w:after="0" w:afterAutospacing="0" w:line="360" w:lineRule="atLeast"/>
        <w:rPr>
          <w:color w:val="323232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B972445"/>
    <w:multiLevelType w:val="singleLevel"/>
    <w:tmpl w:val="FB97244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EDD"/>
    <w:rsid w:val="00025832"/>
    <w:rsid w:val="000574B1"/>
    <w:rsid w:val="001D1BB5"/>
    <w:rsid w:val="00271B1B"/>
    <w:rsid w:val="00317EDD"/>
    <w:rsid w:val="00320CA3"/>
    <w:rsid w:val="00380B28"/>
    <w:rsid w:val="003854F0"/>
    <w:rsid w:val="0069484C"/>
    <w:rsid w:val="007008D5"/>
    <w:rsid w:val="00745C81"/>
    <w:rsid w:val="007B24E1"/>
    <w:rsid w:val="007B2CDF"/>
    <w:rsid w:val="00A31BD7"/>
    <w:rsid w:val="00C10B56"/>
    <w:rsid w:val="00C66027"/>
    <w:rsid w:val="00C84ABB"/>
    <w:rsid w:val="00D00B19"/>
    <w:rsid w:val="00E16473"/>
    <w:rsid w:val="00EA3C5E"/>
    <w:rsid w:val="00F01FA7"/>
    <w:rsid w:val="20E84CB9"/>
    <w:rsid w:val="3C075171"/>
    <w:rsid w:val="48D01367"/>
    <w:rsid w:val="73B5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ind w:firstLine="0" w:firstLineChars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Body Text 2"/>
    <w:basedOn w:val="1"/>
    <w:link w:val="9"/>
    <w:qFormat/>
    <w:uiPriority w:val="0"/>
    <w:rPr>
      <w:rFonts w:ascii="宋体"/>
      <w:sz w:val="24"/>
      <w:szCs w:val="20"/>
    </w:rPr>
  </w:style>
  <w:style w:type="character" w:styleId="8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9">
    <w:name w:val="正文文本 2 Char"/>
    <w:basedOn w:val="7"/>
    <w:link w:val="5"/>
    <w:qFormat/>
    <w:uiPriority w:val="0"/>
    <w:rPr>
      <w:rFonts w:ascii="宋体" w:hAnsi="Times New Roman" w:eastAsia="宋体" w:cs="Times New Roman"/>
      <w:sz w:val="24"/>
      <w:szCs w:val="20"/>
    </w:rPr>
  </w:style>
  <w:style w:type="character" w:customStyle="1" w:styleId="10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标题 1 Char"/>
    <w:basedOn w:val="7"/>
    <w:link w:val="2"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3">
    <w:name w:val="t1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</Words>
  <Characters>322</Characters>
  <Lines>2</Lines>
  <Paragraphs>1</Paragraphs>
  <TotalTime>9</TotalTime>
  <ScaleCrop>false</ScaleCrop>
  <LinksUpToDate>false</LinksUpToDate>
  <CharactersWithSpaces>377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2018-09-19T12:57:00Z</dcterms:created>
  <dc:creator>Administrator</dc:creator>
  <cp:lastModifiedBy>yuanmd</cp:lastModifiedBy>
  <dcterms:modified xsi:type="dcterms:W3CDTF">2019-09-12T02:33:26Z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