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4C2" w:rsidRDefault="007124C2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硕士研究生入学考试大纲</w:t>
      </w:r>
    </w:p>
    <w:p w:rsidR="007124C2" w:rsidRDefault="007124C2">
      <w:pPr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考试科目名称：旅游规划与开发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一、援引教材</w:t>
      </w:r>
    </w:p>
    <w:p w:rsidR="007124C2" w:rsidRDefault="007124C2" w:rsidP="003E6150">
      <w:pPr>
        <w:ind w:firstLineChars="200" w:firstLine="31680"/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旅游规划与开发（第</w:t>
      </w:r>
      <w:r>
        <w:rPr>
          <w:rFonts w:ascii="宋体" w:hAnsi="宋体"/>
          <w:color w:val="000000"/>
          <w:sz w:val="28"/>
          <w:szCs w:val="28"/>
        </w:rPr>
        <w:t>3</w:t>
      </w:r>
      <w:r>
        <w:rPr>
          <w:rFonts w:ascii="宋体" w:hAnsi="宋体" w:hint="eastAsia"/>
          <w:color w:val="000000"/>
          <w:sz w:val="28"/>
          <w:szCs w:val="28"/>
        </w:rPr>
        <w:t>版）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color w:val="000000"/>
          <w:sz w:val="28"/>
          <w:szCs w:val="28"/>
        </w:rPr>
        <w:t>马勇</w:t>
      </w:r>
      <w:r>
        <w:rPr>
          <w:rFonts w:ascii="宋体"/>
          <w:color w:val="000000"/>
          <w:sz w:val="28"/>
          <w:szCs w:val="28"/>
        </w:rPr>
        <w:t>,</w:t>
      </w:r>
      <w:r>
        <w:rPr>
          <w:rFonts w:ascii="宋体" w:hAnsi="宋体" w:hint="eastAsia"/>
          <w:color w:val="000000"/>
          <w:sz w:val="28"/>
          <w:szCs w:val="28"/>
        </w:rPr>
        <w:t>李玺</w: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color w:val="000000"/>
          <w:sz w:val="28"/>
          <w:szCs w:val="28"/>
        </w:rPr>
        <w:t>高等教育出版社，</w:t>
      </w:r>
      <w:r>
        <w:rPr>
          <w:rFonts w:ascii="宋体" w:hAnsi="宋体"/>
          <w:color w:val="000000"/>
          <w:sz w:val="28"/>
          <w:szCs w:val="28"/>
        </w:rPr>
        <w:t>2012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二、考试要求</w:t>
      </w:r>
    </w:p>
    <w:p w:rsidR="007124C2" w:rsidRDefault="007124C2" w:rsidP="003E6150">
      <w:pPr>
        <w:ind w:firstLineChars="200" w:firstLine="31680"/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要求考生系统掌握旅游规划与开发的基本概念、基本理论、基本知识和基本方法，具备应用上述知识分析问题、解决问题的能力。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三</w:t>
      </w:r>
      <w:bookmarkStart w:id="0" w:name="_GoBack"/>
      <w:bookmarkEnd w:id="0"/>
      <w:r>
        <w:rPr>
          <w:rFonts w:ascii="宋体" w:hAnsi="宋体" w:hint="eastAsia"/>
          <w:color w:val="000000"/>
          <w:sz w:val="28"/>
          <w:szCs w:val="28"/>
        </w:rPr>
        <w:t>、考试内容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ascii="宋体" w:hAnsi="宋体" w:hint="eastAsia"/>
          <w:color w:val="000000"/>
          <w:sz w:val="28"/>
          <w:szCs w:val="28"/>
        </w:rPr>
        <w:t>）旅游规划与开发的概念体系</w:t>
      </w:r>
    </w:p>
    <w:p w:rsidR="007124C2" w:rsidRDefault="007124C2">
      <w:pPr>
        <w:numPr>
          <w:ilvl w:val="0"/>
          <w:numId w:val="1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旅游系统</w:t>
      </w:r>
    </w:p>
    <w:p w:rsidR="007124C2" w:rsidRDefault="007124C2">
      <w:pPr>
        <w:numPr>
          <w:ilvl w:val="0"/>
          <w:numId w:val="1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旅游规划概述</w:t>
      </w:r>
    </w:p>
    <w:p w:rsidR="007124C2" w:rsidRDefault="007124C2">
      <w:pPr>
        <w:numPr>
          <w:ilvl w:val="0"/>
          <w:numId w:val="1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旅游开发概述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2)</w:t>
      </w:r>
      <w:r>
        <w:rPr>
          <w:rFonts w:ascii="宋体" w:hAnsi="宋体" w:hint="eastAsia"/>
          <w:color w:val="000000"/>
          <w:sz w:val="28"/>
          <w:szCs w:val="28"/>
        </w:rPr>
        <w:t>旅游规划与开发的理论基础与技术方法</w:t>
      </w:r>
    </w:p>
    <w:p w:rsidR="007124C2" w:rsidRDefault="007124C2">
      <w:pPr>
        <w:numPr>
          <w:ilvl w:val="0"/>
          <w:numId w:val="2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旅游规划与开发的理论体系</w:t>
      </w:r>
    </w:p>
    <w:p w:rsidR="007124C2" w:rsidRDefault="007124C2">
      <w:pPr>
        <w:numPr>
          <w:ilvl w:val="0"/>
          <w:numId w:val="2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旅游规划与开发的基础理论</w:t>
      </w:r>
    </w:p>
    <w:p w:rsidR="007124C2" w:rsidRDefault="007124C2">
      <w:pPr>
        <w:numPr>
          <w:ilvl w:val="0"/>
          <w:numId w:val="2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旅游规划与开发的技术方法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3)</w:t>
      </w:r>
      <w:r>
        <w:rPr>
          <w:rFonts w:ascii="宋体" w:hAnsi="宋体" w:hint="eastAsia"/>
          <w:color w:val="000000"/>
          <w:sz w:val="28"/>
          <w:szCs w:val="28"/>
        </w:rPr>
        <w:t>中外旅游规划与开发的回顾与展望</w:t>
      </w:r>
    </w:p>
    <w:p w:rsidR="007124C2" w:rsidRDefault="007124C2">
      <w:pPr>
        <w:numPr>
          <w:ilvl w:val="0"/>
          <w:numId w:val="3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中外旅游规划与开发实践的回顾</w:t>
      </w:r>
    </w:p>
    <w:p w:rsidR="007124C2" w:rsidRDefault="007124C2">
      <w:pPr>
        <w:numPr>
          <w:ilvl w:val="0"/>
          <w:numId w:val="3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旅游规划与开发的发展趋势展望</w:t>
      </w:r>
    </w:p>
    <w:p w:rsidR="007124C2" w:rsidRDefault="007124C2">
      <w:pPr>
        <w:numPr>
          <w:ilvl w:val="0"/>
          <w:numId w:val="3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旅游规划与开发的研究热点解读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4)</w:t>
      </w:r>
      <w:r>
        <w:rPr>
          <w:rFonts w:ascii="宋体" w:hAnsi="宋体" w:hint="eastAsia"/>
          <w:color w:val="000000"/>
          <w:sz w:val="28"/>
          <w:szCs w:val="28"/>
        </w:rPr>
        <w:t>旅游资源的分类与评价</w:t>
      </w:r>
    </w:p>
    <w:p w:rsidR="007124C2" w:rsidRDefault="007124C2">
      <w:pPr>
        <w:numPr>
          <w:ilvl w:val="0"/>
          <w:numId w:val="4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旅游资源概述</w:t>
      </w:r>
    </w:p>
    <w:p w:rsidR="007124C2" w:rsidRDefault="007124C2">
      <w:pPr>
        <w:numPr>
          <w:ilvl w:val="0"/>
          <w:numId w:val="4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旅游资源的类型</w:t>
      </w:r>
    </w:p>
    <w:p w:rsidR="007124C2" w:rsidRDefault="007124C2">
      <w:pPr>
        <w:numPr>
          <w:ilvl w:val="0"/>
          <w:numId w:val="4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旅游资源调查</w:t>
      </w:r>
    </w:p>
    <w:p w:rsidR="007124C2" w:rsidRDefault="007124C2">
      <w:pPr>
        <w:numPr>
          <w:ilvl w:val="0"/>
          <w:numId w:val="4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旅游资源的评价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5)</w:t>
      </w:r>
      <w:r>
        <w:rPr>
          <w:rFonts w:ascii="宋体" w:hAnsi="宋体" w:hint="eastAsia"/>
          <w:color w:val="000000"/>
          <w:sz w:val="28"/>
          <w:szCs w:val="28"/>
        </w:rPr>
        <w:t>旅游规划与开发的市场分析与营销策划</w:t>
      </w:r>
    </w:p>
    <w:p w:rsidR="007124C2" w:rsidRDefault="007124C2">
      <w:pPr>
        <w:numPr>
          <w:ilvl w:val="0"/>
          <w:numId w:val="5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旅游规划与开发市场分析的内容</w:t>
      </w:r>
    </w:p>
    <w:p w:rsidR="007124C2" w:rsidRDefault="007124C2">
      <w:pPr>
        <w:numPr>
          <w:ilvl w:val="0"/>
          <w:numId w:val="5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旅游市场调研的程序和方法</w:t>
      </w:r>
    </w:p>
    <w:p w:rsidR="007124C2" w:rsidRDefault="007124C2">
      <w:pPr>
        <w:numPr>
          <w:ilvl w:val="0"/>
          <w:numId w:val="5"/>
        </w:numPr>
        <w:rPr>
          <w:rFonts w:asci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旅游规划与开发的营销策划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6)</w:t>
      </w:r>
      <w:r>
        <w:rPr>
          <w:rFonts w:ascii="宋体" w:hAnsi="宋体" w:hint="eastAsia"/>
          <w:color w:val="000000"/>
          <w:sz w:val="28"/>
          <w:szCs w:val="28"/>
        </w:rPr>
        <w:t>旅游规划与开发的主题定位和功能分区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7)</w:t>
      </w:r>
      <w:r>
        <w:rPr>
          <w:rFonts w:ascii="宋体" w:hAnsi="宋体" w:hint="eastAsia"/>
          <w:color w:val="000000"/>
          <w:sz w:val="28"/>
          <w:szCs w:val="28"/>
        </w:rPr>
        <w:t>旅游规划与开发的项目创意设计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8)</w:t>
      </w:r>
      <w:r>
        <w:rPr>
          <w:rFonts w:ascii="宋体" w:hAnsi="宋体" w:hint="eastAsia"/>
          <w:color w:val="000000"/>
          <w:sz w:val="28"/>
          <w:szCs w:val="28"/>
        </w:rPr>
        <w:t>旅游规划与开发的可行性分析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9)</w:t>
      </w:r>
      <w:r>
        <w:rPr>
          <w:rFonts w:ascii="宋体" w:hAnsi="宋体" w:hint="eastAsia"/>
          <w:color w:val="000000"/>
          <w:sz w:val="28"/>
          <w:szCs w:val="28"/>
        </w:rPr>
        <w:t>旅游开发的保障体系规划</w:t>
      </w:r>
    </w:p>
    <w:p w:rsidR="007124C2" w:rsidRDefault="007124C2">
      <w:pPr>
        <w:rPr>
          <w:rFonts w:ascii="宋体"/>
          <w:color w:val="000000"/>
          <w:sz w:val="28"/>
          <w:szCs w:val="28"/>
        </w:rPr>
      </w:pPr>
      <w:r>
        <w:rPr>
          <w:rFonts w:ascii="宋体" w:hAnsi="宋体"/>
          <w:color w:val="000000"/>
          <w:sz w:val="28"/>
          <w:szCs w:val="28"/>
        </w:rPr>
        <w:t>10)</w:t>
      </w:r>
      <w:r>
        <w:rPr>
          <w:rFonts w:ascii="宋体" w:hAnsi="宋体" w:hint="eastAsia"/>
          <w:color w:val="000000"/>
          <w:sz w:val="28"/>
          <w:szCs w:val="28"/>
        </w:rPr>
        <w:t>旅游规划图件及其制作</w:t>
      </w:r>
    </w:p>
    <w:sectPr w:rsidR="007124C2" w:rsidSect="00084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F580A"/>
    <w:multiLevelType w:val="singleLevel"/>
    <w:tmpl w:val="577F580A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1">
    <w:nsid w:val="577F5832"/>
    <w:multiLevelType w:val="singleLevel"/>
    <w:tmpl w:val="577F5832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2">
    <w:nsid w:val="577F5876"/>
    <w:multiLevelType w:val="singleLevel"/>
    <w:tmpl w:val="577F5876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3">
    <w:nsid w:val="577F5892"/>
    <w:multiLevelType w:val="singleLevel"/>
    <w:tmpl w:val="577F5892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4">
    <w:nsid w:val="577F58BE"/>
    <w:multiLevelType w:val="singleLevel"/>
    <w:tmpl w:val="577F58BE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37A3EE5"/>
    <w:rsid w:val="0008419E"/>
    <w:rsid w:val="000E6048"/>
    <w:rsid w:val="003E6150"/>
    <w:rsid w:val="007124C2"/>
    <w:rsid w:val="00EF44BD"/>
    <w:rsid w:val="1C4563A1"/>
    <w:rsid w:val="2E7C1D67"/>
    <w:rsid w:val="437A3EE5"/>
    <w:rsid w:val="4DB416F0"/>
    <w:rsid w:val="7AB23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19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71</Words>
  <Characters>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wjq</dc:creator>
  <cp:keywords/>
  <dc:description/>
  <cp:lastModifiedBy>sut</cp:lastModifiedBy>
  <cp:revision>2</cp:revision>
  <dcterms:created xsi:type="dcterms:W3CDTF">2016-07-08T06:54:00Z</dcterms:created>
  <dcterms:modified xsi:type="dcterms:W3CDTF">2017-08-20T04:56:00Z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