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59" w:rsidRPr="00802059" w:rsidRDefault="00802059" w:rsidP="00802059">
      <w:pPr>
        <w:widowControl/>
        <w:shd w:val="clear" w:color="auto" w:fill="FFFFFF"/>
        <w:jc w:val="center"/>
        <w:outlineLvl w:val="1"/>
        <w:rPr>
          <w:rFonts w:ascii="microsoft yahei" w:eastAsia="宋体" w:hAnsi="microsoft yahei" w:cs="宋体"/>
          <w:b/>
          <w:bCs/>
          <w:color w:val="333333"/>
          <w:kern w:val="0"/>
          <w:sz w:val="36"/>
          <w:szCs w:val="36"/>
        </w:rPr>
      </w:pPr>
      <w:r w:rsidRPr="00802059">
        <w:rPr>
          <w:rFonts w:ascii="microsoft yahei" w:eastAsia="宋体" w:hAnsi="microsoft yahei" w:cs="宋体"/>
          <w:b/>
          <w:bCs/>
          <w:color w:val="333333"/>
          <w:kern w:val="0"/>
          <w:sz w:val="36"/>
          <w:szCs w:val="36"/>
        </w:rPr>
        <w:t>《马克思主义基本原理概论》考试大纲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  <w:bdr w:val="none" w:sz="0" w:space="0" w:color="auto" w:frame="1"/>
        </w:rPr>
        <w:t>(专题一)绪论：当代为什么需要马克思主义?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（1）马克思主义创立与发展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（2）马克思主义的鲜明特征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（3）马克思主义的当代价值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（4）自觉学习和运用马克思主义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  <w:bdr w:val="none" w:sz="0" w:space="0" w:color="auto" w:frame="1"/>
        </w:rPr>
        <w:t>(专题二)物质论：为什么说世界是物质的?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（1）哲学的基本问题。世界是统一的物质世界  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（2）物质与意识的辩证关系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  <w:bdr w:val="none" w:sz="0" w:space="0" w:color="auto" w:frame="1"/>
        </w:rPr>
        <w:t>(专题三) 辩证法：怎样理解世界的普遍联系和永恒发展?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（1）联系与发展是唯物辩证法的总特征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（2）唯物辩证法的基本规律  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  <w:bdr w:val="none" w:sz="0" w:space="0" w:color="auto" w:frame="1"/>
        </w:rPr>
        <w:t>(专题四) 认识论：应该如何认识世界?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（1）实践是认识的基础，实践对认识具有决定作用  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（2）认识是主体对客体的能动反映，又对实践具有能动的反作用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（3）实践和认识不断反复和无限发展是认识运动的基本规律  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  <w:bdr w:val="none" w:sz="0" w:space="0" w:color="auto" w:frame="1"/>
        </w:rPr>
        <w:t>(专题五)真理论：人的正确思想是从哪里来的?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（1）真理的客观性、绝对性和相对性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（2）真理的检验标准  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（3）真理与价值是辩证统一的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  <w:bdr w:val="none" w:sz="0" w:space="0" w:color="auto" w:frame="1"/>
        </w:rPr>
        <w:t>(专题六)唯物史观：历史是任人打扮的吗?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lastRenderedPageBreak/>
        <w:t>（1）社会存在和社会意识的关系问题是社会历史观的基本问题  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（2）生产力与生产关系的矛盾及其运动规律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（3）经济基础与上层建筑的矛盾运动及其规律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（4）社会形态更替的一般规律及特殊形式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  <w:bdr w:val="none" w:sz="0" w:space="0" w:color="auto" w:frame="1"/>
        </w:rPr>
        <w:t>(专题七)历史动力论：推动历史发展的力量是什么?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（1）生产力和生产关系、经济基础和上层建筑之间的矛盾是社会的基本矛盾  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（2）阶级斗争在阶级社会发展中的作用，革命和改革在社会发展中的作用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（3）科学技术在社会发展中的作用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  <w:bdr w:val="none" w:sz="0" w:space="0" w:color="auto" w:frame="1"/>
        </w:rPr>
        <w:t>(专题八)群众史观：如何正确评价英雄人物的历史作用?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（1）人民群众是历史的创造者  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（2）个人在历史发展中的作用，正确评价历史人物的作用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  <w:bdr w:val="none" w:sz="0" w:space="0" w:color="auto" w:frame="1"/>
        </w:rPr>
        <w:t>(专题九)劳动价值论：金钱到底重要不重要?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（1）资本主义生产关系形成的条件、过程和资本主义制度的形成  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（2）商品、货币、价值规律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（3）以私有制为基础的商品经济的基本矛盾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  <w:bdr w:val="none" w:sz="0" w:space="0" w:color="auto" w:frame="1"/>
        </w:rPr>
        <w:t>(专题十) 剩余价值规律：资本主义本质和规律是什么?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（1）劳动力成为商品与货币转化为资本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（2）生产剩余价值是资本主义生产方式的绝对规律。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lastRenderedPageBreak/>
        <w:t>（3）资本主义的基本矛盾与经济危机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（4）资本主义的政治制度和意识形态及其本质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  <w:bdr w:val="none" w:sz="0" w:space="0" w:color="auto" w:frame="1"/>
        </w:rPr>
        <w:t>(专题十一)垄断和全球化：资本主义的发展和趋势是什么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（1）垄断资本主义的形成与发展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（2）正确认识当代资本主义的新变化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（3）资本主义的历史地位和发展趋势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  <w:bdr w:val="none" w:sz="0" w:space="0" w:color="auto" w:frame="1"/>
        </w:rPr>
        <w:t>(专题十二)理论和实践：如何理解社会主义社会的发展及其规律?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（1）社会主义五百年的历史发展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（2）科学社会主义的基本原则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（3）在实践中探索现实社会主义的发展规律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  <w:bdr w:val="none" w:sz="0" w:space="0" w:color="auto" w:frame="1"/>
        </w:rPr>
        <w:t>(专题十三)现在和未来：共产主义是乌托邦吗?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（1）展望未来共产主义新社会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（2）实现共产主义是历史发展的必然趋势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（3）共产主义远大理想与中国特色社会主义事业</w:t>
      </w:r>
    </w:p>
    <w:p w:rsidR="00802059" w:rsidRDefault="00802059">
      <w:pPr>
        <w:sectPr w:rsidR="0080205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02059" w:rsidRDefault="00802059" w:rsidP="00802059">
      <w:pPr>
        <w:pStyle w:val="2"/>
        <w:shd w:val="clear" w:color="auto" w:fill="FFFFFF"/>
        <w:spacing w:before="0" w:beforeAutospacing="0" w:after="0" w:afterAutospacing="0"/>
        <w:jc w:val="center"/>
        <w:rPr>
          <w:rFonts w:ascii="microsoft yahei" w:hAnsi="microsoft yahei"/>
          <w:color w:val="333333"/>
        </w:rPr>
      </w:pPr>
      <w:r>
        <w:rPr>
          <w:rFonts w:ascii="microsoft yahei" w:hAnsi="microsoft yahei"/>
          <w:color w:val="333333"/>
        </w:rPr>
        <w:lastRenderedPageBreak/>
        <w:t>《毛泽东思想和中国特色社会主义理论体系概论》考试大纲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  <w:bdr w:val="none" w:sz="0" w:space="0" w:color="auto" w:frame="1"/>
        </w:rPr>
        <w:t>一、毛泽东思想及其历史地位:</w:t>
      </w:r>
      <w:r w:rsidRPr="00802059">
        <w:rPr>
          <w:rFonts w:ascii="宋体" w:eastAsia="宋体" w:hAnsi="宋体" w:cs="宋体" w:hint="eastAsia"/>
          <w:color w:val="000000"/>
          <w:kern w:val="0"/>
          <w:sz w:val="29"/>
          <w:szCs w:val="29"/>
          <w:bdr w:val="none" w:sz="0" w:space="0" w:color="auto" w:frame="1"/>
        </w:rPr>
        <w:t>毛泽东思想形成和发展的历史条件；毛泽东思想的主要内容和活的灵魂；毛泽东思想的历史地位。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  <w:bdr w:val="none" w:sz="0" w:space="0" w:color="auto" w:frame="1"/>
        </w:rPr>
        <w:t>二、新民主主义革命理论:</w:t>
      </w:r>
      <w:r w:rsidRPr="00802059">
        <w:rPr>
          <w:rFonts w:ascii="宋体" w:eastAsia="宋体" w:hAnsi="宋体" w:cs="宋体" w:hint="eastAsia"/>
          <w:color w:val="000000"/>
          <w:kern w:val="0"/>
          <w:sz w:val="29"/>
          <w:szCs w:val="29"/>
          <w:bdr w:val="none" w:sz="0" w:space="0" w:color="auto" w:frame="1"/>
        </w:rPr>
        <w:t>近代中国国情；新民主主义革命的总路线；新民主主义革命与旧民主主义革命的区别；新民主主义的基本纲领；新民主主义革命的道路及其依据；新民主主义革命的三大法宝；新民主主义革命理论的意义。</w:t>
      </w:r>
      <w:r w:rsidRPr="00802059">
        <w:rPr>
          <w:rFonts w:ascii="宋体" w:eastAsia="宋体" w:hAnsi="宋体" w:cs="宋体" w:hint="eastAsia"/>
          <w:color w:val="000000"/>
          <w:kern w:val="0"/>
          <w:sz w:val="29"/>
          <w:szCs w:val="29"/>
          <w:bdr w:val="none" w:sz="0" w:space="0" w:color="auto" w:frame="1"/>
        </w:rPr>
        <w:br/>
        <w:t>三</w:t>
      </w:r>
      <w:r w:rsidRPr="00802059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  <w:bdr w:val="none" w:sz="0" w:space="0" w:color="auto" w:frame="1"/>
        </w:rPr>
        <w:t>、社会主义改造理论:</w:t>
      </w: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新民主主义社会的性质和特点；</w:t>
      </w:r>
      <w:r w:rsidRPr="00802059">
        <w:rPr>
          <w:rFonts w:ascii="宋体" w:eastAsia="宋体" w:hAnsi="宋体" w:cs="宋体" w:hint="eastAsia"/>
          <w:color w:val="000000"/>
          <w:kern w:val="0"/>
          <w:sz w:val="29"/>
          <w:szCs w:val="29"/>
          <w:bdr w:val="none" w:sz="0" w:space="0" w:color="auto" w:frame="1"/>
        </w:rPr>
        <w:t>党在过渡时期的总路线的内容；社会主义改造的历史经验；社会主义改造的失误与偏差；</w:t>
      </w: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社会主义基本制度的确立及其理论依据；</w:t>
      </w:r>
      <w:r w:rsidRPr="00802059">
        <w:rPr>
          <w:rFonts w:ascii="宋体" w:eastAsia="宋体" w:hAnsi="宋体" w:cs="宋体" w:hint="eastAsia"/>
          <w:color w:val="000000"/>
          <w:kern w:val="0"/>
          <w:sz w:val="29"/>
          <w:szCs w:val="29"/>
          <w:bdr w:val="none" w:sz="0" w:space="0" w:color="auto" w:frame="1"/>
        </w:rPr>
        <w:t>确立社会主义基本制度的重大意义。</w:t>
      </w:r>
      <w:r w:rsidRPr="00802059">
        <w:rPr>
          <w:rFonts w:ascii="宋体" w:eastAsia="宋体" w:hAnsi="宋体" w:cs="宋体" w:hint="eastAsia"/>
          <w:color w:val="000000"/>
          <w:kern w:val="0"/>
          <w:sz w:val="29"/>
          <w:szCs w:val="29"/>
          <w:bdr w:val="none" w:sz="0" w:space="0" w:color="auto" w:frame="1"/>
        </w:rPr>
        <w:br/>
      </w:r>
      <w:r w:rsidRPr="00802059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  <w:bdr w:val="none" w:sz="0" w:space="0" w:color="auto" w:frame="1"/>
        </w:rPr>
        <w:t>四、</w:t>
      </w:r>
      <w:r w:rsidRPr="00802059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  <w:bdr w:val="none" w:sz="0" w:space="0" w:color="auto" w:frame="1"/>
        </w:rPr>
        <w:t>社会主义建设道路初步探索的理论成果</w:t>
      </w: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：社会主义建设道路初步探索的理论成果；建设道路初步探索的意义；社会主义建设道路初步探索的经验教训。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  <w:bdr w:val="none" w:sz="0" w:space="0" w:color="auto" w:frame="1"/>
        </w:rPr>
        <w:t>五、邓小平理论：</w:t>
      </w: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邓小平理论的形成和发展；邓小平理论的基本问题和主要内容；社会主义本质论的科学内涵；解放思想、实事求是的思想路线；社会主义初级阶段理论；邓小平理论的历史地位。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  <w:bdr w:val="none" w:sz="0" w:space="0" w:color="auto" w:frame="1"/>
        </w:rPr>
        <w:lastRenderedPageBreak/>
        <w:t>六、“三个代表”重要思想</w:t>
      </w:r>
      <w:r w:rsidRPr="00802059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  <w:bdr w:val="none" w:sz="0" w:space="0" w:color="auto" w:frame="1"/>
        </w:rPr>
        <w:t>:</w:t>
      </w: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“三个代表”重要思想形成的世情、国情和党情；“三个代表”重要思想的核心观点和主要内容；“三个代表”重要思想的历史地位。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  <w:bdr w:val="none" w:sz="0" w:space="0" w:color="auto" w:frame="1"/>
        </w:rPr>
        <w:t>七、科学发展观:</w:t>
      </w: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科学发展观形成的社会历史条件；科学发展观的科学内涵；科学发展观的历史地位。</w:t>
      </w:r>
      <w:r w:rsidRPr="00802059">
        <w:rPr>
          <w:rFonts w:ascii="宋体" w:eastAsia="宋体" w:hAnsi="宋体" w:cs="宋体" w:hint="eastAsia"/>
          <w:color w:val="000000"/>
          <w:kern w:val="0"/>
          <w:sz w:val="29"/>
          <w:szCs w:val="29"/>
          <w:bdr w:val="none" w:sz="0" w:space="0" w:color="auto" w:frame="1"/>
        </w:rPr>
        <w:br/>
      </w:r>
      <w:r w:rsidRPr="00802059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  <w:bdr w:val="none" w:sz="0" w:space="0" w:color="auto" w:frame="1"/>
        </w:rPr>
        <w:t>八、习近平新时代中国特色社会主义思想及其历史地位:</w:t>
      </w: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习近平新时代中国特色社会主义思想形成的背景；社会主要矛盾的变化；新时代的内涵和意义；习近平新时代中国特色社会主义思想的核心要义和丰富内涵；坚持和发展中国特色社会主义的基本方略；习近平新时代中国特色社会主义思想的历史地位。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  <w:bdr w:val="none" w:sz="0" w:space="0" w:color="auto" w:frame="1"/>
        </w:rPr>
        <w:t>九、坚持和发展中国特色社会主义的总任务：</w:t>
      </w: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中国梦的科学内涵；</w:t>
      </w:r>
      <w:r w:rsidRPr="00802059">
        <w:rPr>
          <w:rFonts w:ascii="宋体" w:eastAsia="宋体" w:hAnsi="宋体" w:cs="宋体" w:hint="eastAsia"/>
          <w:color w:val="000000"/>
          <w:kern w:val="0"/>
          <w:sz w:val="29"/>
          <w:szCs w:val="29"/>
          <w:bdr w:val="none" w:sz="0" w:space="0" w:color="auto" w:frame="1"/>
        </w:rPr>
        <w:t>新时代中国特色社会主义发展的战略安排。</w:t>
      </w:r>
      <w:r w:rsidRPr="00802059">
        <w:rPr>
          <w:rFonts w:ascii="宋体" w:eastAsia="宋体" w:hAnsi="宋体" w:cs="宋体" w:hint="eastAsia"/>
          <w:color w:val="000000"/>
          <w:kern w:val="0"/>
          <w:sz w:val="29"/>
          <w:szCs w:val="29"/>
          <w:bdr w:val="none" w:sz="0" w:space="0" w:color="auto" w:frame="1"/>
        </w:rPr>
        <w:br/>
      </w:r>
      <w:r w:rsidRPr="00802059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  <w:bdr w:val="none" w:sz="0" w:space="0" w:color="auto" w:frame="1"/>
        </w:rPr>
        <w:t>十、</w:t>
      </w:r>
      <w:r w:rsidRPr="00802059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  <w:bdr w:val="none" w:sz="0" w:space="0" w:color="auto" w:frame="1"/>
        </w:rPr>
        <w:t>“五位一体”总体布局</w:t>
      </w:r>
      <w:r w:rsidRPr="00802059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  <w:bdr w:val="none" w:sz="0" w:space="0" w:color="auto" w:frame="1"/>
        </w:rPr>
        <w:t>:</w:t>
      </w: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新发展理念；建设现代化经济体系的主要任务；坚持走中国特色社会主义政治发展道路；健全人民当家作主的制度体系；坚持“一国两制”，推进祖国统一；牢牢把握意识形态工作领导权；培育和践行社会主义核心价值观；建设社会主义文化强国；提高保障和改善民生水平；加强和创新社会治理；坚持国家总体安全观；加快生态文明体制改革。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  <w:bdr w:val="none" w:sz="0" w:space="0" w:color="auto" w:frame="1"/>
        </w:rPr>
        <w:t>十一、</w:t>
      </w:r>
      <w:r w:rsidRPr="00802059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  <w:bdr w:val="none" w:sz="0" w:space="0" w:color="auto" w:frame="1"/>
        </w:rPr>
        <w:t> “四个全面”战略布局</w:t>
      </w:r>
      <w:r w:rsidRPr="00802059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  <w:bdr w:val="none" w:sz="0" w:space="0" w:color="auto" w:frame="1"/>
        </w:rPr>
        <w:t>:</w:t>
      </w: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全面建成小康社会的目标要求；全面深化改革的总目标和主要内容；正确处理全面深化改革中的重大关系；深化依法治国实践的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lastRenderedPageBreak/>
        <w:t>重点任务；新时代党的建设总要求；把党的政治建设摆在首位。</w:t>
      </w: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br/>
      </w:r>
      <w:r w:rsidRPr="00802059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  <w:bdr w:val="none" w:sz="0" w:space="0" w:color="auto" w:frame="1"/>
        </w:rPr>
        <w:t>十二、</w:t>
      </w:r>
      <w:r w:rsidRPr="00802059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  <w:bdr w:val="none" w:sz="0" w:space="0" w:color="auto" w:frame="1"/>
        </w:rPr>
        <w:t>全面推进国防和军队现代化</w:t>
      </w:r>
      <w:r w:rsidRPr="00802059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  <w:bdr w:val="none" w:sz="0" w:space="0" w:color="auto" w:frame="1"/>
        </w:rPr>
        <w:t>:</w:t>
      </w: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习近平强军思想；推动军民融合深度发展。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  <w:bdr w:val="none" w:sz="0" w:space="0" w:color="auto" w:frame="1"/>
        </w:rPr>
        <w:t>十三、</w:t>
      </w:r>
      <w:r w:rsidRPr="00802059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  <w:bdr w:val="none" w:sz="0" w:space="0" w:color="auto" w:frame="1"/>
        </w:rPr>
        <w:t>中国特色大国外交</w:t>
      </w:r>
      <w:r w:rsidRPr="00802059"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  <w:bdr w:val="none" w:sz="0" w:space="0" w:color="auto" w:frame="1"/>
        </w:rPr>
        <w:t>:</w:t>
      </w: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独立自主的和平外交政策；推动建立新型国际关系；促进“一带一路”国际合作；共商共建人类命运共同体。</w:t>
      </w:r>
    </w:p>
    <w:p w:rsidR="00802059" w:rsidRPr="00802059" w:rsidRDefault="00802059" w:rsidP="00802059">
      <w:pPr>
        <w:widowControl/>
        <w:shd w:val="clear" w:color="auto" w:fill="FFFFFF"/>
        <w:spacing w:line="315" w:lineRule="atLeast"/>
        <w:jc w:val="left"/>
        <w:rPr>
          <w:rFonts w:ascii="microsoft yahei" w:eastAsia="宋体" w:hAnsi="microsoft yahei" w:cs="宋体"/>
          <w:color w:val="333333"/>
          <w:kern w:val="0"/>
          <w:szCs w:val="21"/>
        </w:rPr>
      </w:pPr>
      <w:r w:rsidRPr="00802059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  <w:bdr w:val="none" w:sz="0" w:space="0" w:color="auto" w:frame="1"/>
        </w:rPr>
        <w:t>十四、坚持和加强党的领导：</w:t>
      </w:r>
      <w:r w:rsidRPr="00802059">
        <w:rPr>
          <w:rFonts w:ascii="宋体" w:eastAsia="宋体" w:hAnsi="宋体" w:cs="宋体" w:hint="eastAsia"/>
          <w:color w:val="333333"/>
          <w:kern w:val="0"/>
          <w:sz w:val="29"/>
          <w:szCs w:val="29"/>
          <w:bdr w:val="none" w:sz="0" w:space="0" w:color="auto" w:frame="1"/>
        </w:rPr>
        <w:t>中国共产党领导是中国特色社会主义最本质的特征；新时代中国共产党的历史使命；确保党始终总揽全局协调各方；全面增强党的执政本领。</w:t>
      </w:r>
    </w:p>
    <w:p w:rsidR="0058008B" w:rsidRPr="00802059" w:rsidRDefault="0058008B">
      <w:bookmarkStart w:id="0" w:name="_GoBack"/>
      <w:bookmarkEnd w:id="0"/>
    </w:p>
    <w:sectPr w:rsidR="0058008B" w:rsidRPr="00802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4B5" w:rsidRDefault="008E24B5" w:rsidP="00802059">
      <w:r>
        <w:separator/>
      </w:r>
    </w:p>
  </w:endnote>
  <w:endnote w:type="continuationSeparator" w:id="0">
    <w:p w:rsidR="008E24B5" w:rsidRDefault="008E24B5" w:rsidP="0080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4B5" w:rsidRDefault="008E24B5" w:rsidP="00802059">
      <w:r>
        <w:separator/>
      </w:r>
    </w:p>
  </w:footnote>
  <w:footnote w:type="continuationSeparator" w:id="0">
    <w:p w:rsidR="008E24B5" w:rsidRDefault="008E24B5" w:rsidP="00802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27"/>
    <w:rsid w:val="00207827"/>
    <w:rsid w:val="0058008B"/>
    <w:rsid w:val="00802059"/>
    <w:rsid w:val="008E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BAE956-4778-41B3-8532-E0C790E2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0205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2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20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2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205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02059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Plain Text"/>
    <w:basedOn w:val="a"/>
    <w:link w:val="Char1"/>
    <w:uiPriority w:val="99"/>
    <w:semiHidden/>
    <w:unhideWhenUsed/>
    <w:rsid w:val="008020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纯文本 Char"/>
    <w:basedOn w:val="a0"/>
    <w:link w:val="a5"/>
    <w:uiPriority w:val="99"/>
    <w:semiHidden/>
    <w:rsid w:val="00802059"/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02059"/>
    <w:rPr>
      <w:b/>
      <w:bCs/>
    </w:rPr>
  </w:style>
  <w:style w:type="character" w:customStyle="1" w:styleId="apple-converted-space">
    <w:name w:val="apple-converted-space"/>
    <w:basedOn w:val="a0"/>
    <w:rsid w:val="00802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347</Words>
  <Characters>1979</Characters>
  <Application>Microsoft Office Word</Application>
  <DocSecurity>0</DocSecurity>
  <Lines>16</Lines>
  <Paragraphs>4</Paragraphs>
  <ScaleCrop>false</ScaleCrop>
  <Company>china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2018-10-11T02:10:00Z</dcterms:created>
  <dcterms:modified xsi:type="dcterms:W3CDTF">2018-10-11T02:12:00Z</dcterms:modified>
</cp:coreProperties>
</file>